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19B398" w14:textId="77777777" w:rsidR="00B46B05" w:rsidRPr="00B46B05" w:rsidRDefault="00B46B05" w:rsidP="00B46B05">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ru-RU" w:eastAsia="ru-RU"/>
        </w:rPr>
      </w:pPr>
      <w:r w:rsidRPr="00B46B05">
        <w:rPr>
          <w:rFonts w:ascii="Times New Roman" w:eastAsia="Calibri" w:hAnsi="Times New Roman" w:cs="Times New Roman"/>
          <w:noProof/>
          <w:sz w:val="20"/>
          <w:szCs w:val="20"/>
          <w:lang w:val="ru-RU" w:eastAsia="ru-RU"/>
        </w:rPr>
        <w:drawing>
          <wp:inline distT="0" distB="0" distL="0" distR="0" wp14:anchorId="1BD3CE8B" wp14:editId="27A77D98">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440B9267" w14:textId="77777777" w:rsidR="00B46B05" w:rsidRPr="00B46B05" w:rsidRDefault="00B46B05" w:rsidP="00B46B05">
      <w:pPr>
        <w:widowControl w:val="0"/>
        <w:autoSpaceDE w:val="0"/>
        <w:autoSpaceDN w:val="0"/>
        <w:adjustRightInd w:val="0"/>
        <w:spacing w:after="0" w:line="240" w:lineRule="auto"/>
        <w:ind w:left="-180" w:firstLine="180"/>
        <w:jc w:val="center"/>
        <w:rPr>
          <w:rFonts w:ascii="Times New Roman" w:eastAsia="Calibri" w:hAnsi="Times New Roman" w:cs="Times New Roman"/>
          <w:lang w:val="ru-RU" w:eastAsia="ru-RU"/>
        </w:rPr>
      </w:pPr>
      <w:r w:rsidRPr="00B46B05">
        <w:rPr>
          <w:rFonts w:ascii="Times New Roman" w:eastAsia="Calibri" w:hAnsi="Times New Roman" w:cs="Times New Roman"/>
          <w:lang w:val="ru-RU" w:eastAsia="ru-RU"/>
        </w:rPr>
        <w:t>НАЦІОНАЛЬНА АСОЦІАЦІЯ АДВОКАТІВ УКРАЇНИ</w:t>
      </w:r>
    </w:p>
    <w:p w14:paraId="0AFC5E80" w14:textId="77777777" w:rsidR="00B46B05" w:rsidRPr="00B46B05" w:rsidRDefault="00B46B05" w:rsidP="00B46B05">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ru-RU" w:eastAsia="ru-RU"/>
        </w:rPr>
      </w:pPr>
      <w:r w:rsidRPr="00B46B05">
        <w:rPr>
          <w:rFonts w:ascii="Times New Roman" w:eastAsia="Calibri" w:hAnsi="Times New Roman" w:cs="Times New Roman"/>
          <w:b/>
          <w:bCs/>
          <w:lang w:val="ru-RU" w:eastAsia="ru-RU"/>
        </w:rPr>
        <w:t>КВАЛІФІКАЦІЙНО – ДИСЦИПЛІНАРНА КОМІСІЯ</w:t>
      </w:r>
    </w:p>
    <w:p w14:paraId="0EC20941" w14:textId="77777777" w:rsidR="00B46B05" w:rsidRPr="00B46B05" w:rsidRDefault="00B46B05" w:rsidP="009575A6">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ru-RU" w:eastAsia="ru-RU"/>
        </w:rPr>
      </w:pPr>
      <w:r w:rsidRPr="00B46B05">
        <w:rPr>
          <w:rFonts w:ascii="Times New Roman" w:eastAsia="Calibri" w:hAnsi="Times New Roman" w:cs="Times New Roman"/>
          <w:b/>
          <w:bCs/>
          <w:lang w:val="ru-RU" w:eastAsia="ru-RU"/>
        </w:rPr>
        <w:t>АДВОКАТУРИ ПОЛТАВСЬКОЇ ОБЛАСТІ</w:t>
      </w:r>
    </w:p>
    <w:p w14:paraId="54436A4E" w14:textId="77777777" w:rsidR="00B46B05" w:rsidRPr="009575A6" w:rsidRDefault="00B46B05" w:rsidP="00B46B05">
      <w:pPr>
        <w:widowControl w:val="0"/>
        <w:autoSpaceDE w:val="0"/>
        <w:autoSpaceDN w:val="0"/>
        <w:adjustRightInd w:val="0"/>
        <w:spacing w:after="0" w:line="240" w:lineRule="auto"/>
        <w:rPr>
          <w:rFonts w:ascii="Times New Roman" w:eastAsia="Calibri" w:hAnsi="Times New Roman" w:cs="Times New Roman"/>
          <w:sz w:val="26"/>
          <w:szCs w:val="26"/>
          <w:lang w:val="ru-RU" w:eastAsia="ru-RU"/>
        </w:rPr>
      </w:pPr>
    </w:p>
    <w:p w14:paraId="395206EE" w14:textId="5245379A" w:rsidR="00B46B05" w:rsidRPr="00B46B05" w:rsidRDefault="00B46B05" w:rsidP="00B46B05">
      <w:pPr>
        <w:widowControl w:val="0"/>
        <w:autoSpaceDE w:val="0"/>
        <w:autoSpaceDN w:val="0"/>
        <w:adjustRightInd w:val="0"/>
        <w:spacing w:after="0" w:line="240" w:lineRule="auto"/>
        <w:ind w:firstLine="708"/>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uk-UA" w:eastAsia="ru-RU"/>
        </w:rPr>
        <w:t>07 листопада</w:t>
      </w:r>
      <w:r w:rsidRPr="00B46B05">
        <w:rPr>
          <w:rFonts w:ascii="Times New Roman" w:eastAsia="Calibri" w:hAnsi="Times New Roman" w:cs="Times New Roman"/>
          <w:sz w:val="24"/>
          <w:szCs w:val="24"/>
          <w:lang w:val="uk-UA" w:eastAsia="ru-RU"/>
        </w:rPr>
        <w:t xml:space="preserve"> 2021 </w:t>
      </w:r>
      <w:r w:rsidRPr="00B46B05">
        <w:rPr>
          <w:rFonts w:ascii="Times New Roman" w:eastAsia="Calibri" w:hAnsi="Times New Roman" w:cs="Times New Roman"/>
          <w:sz w:val="24"/>
          <w:szCs w:val="24"/>
          <w:lang w:val="ru-RU" w:eastAsia="ru-RU"/>
        </w:rPr>
        <w:t xml:space="preserve">року </w:t>
      </w:r>
      <w:r w:rsidRPr="00B46B05">
        <w:rPr>
          <w:rFonts w:ascii="Times New Roman" w:eastAsia="Calibri" w:hAnsi="Times New Roman" w:cs="Times New Roman"/>
          <w:sz w:val="24"/>
          <w:szCs w:val="24"/>
          <w:lang w:val="uk-UA" w:eastAsia="ru-RU"/>
        </w:rPr>
        <w:tab/>
      </w:r>
      <w:r w:rsidRPr="00B46B05">
        <w:rPr>
          <w:rFonts w:ascii="Times New Roman" w:eastAsia="Calibri" w:hAnsi="Times New Roman" w:cs="Times New Roman"/>
          <w:sz w:val="24"/>
          <w:szCs w:val="24"/>
          <w:lang w:val="uk-UA" w:eastAsia="ru-RU"/>
        </w:rPr>
        <w:tab/>
      </w:r>
      <w:r w:rsidRPr="00B46B05">
        <w:rPr>
          <w:rFonts w:ascii="Times New Roman" w:eastAsia="Calibri" w:hAnsi="Times New Roman" w:cs="Times New Roman"/>
          <w:sz w:val="24"/>
          <w:szCs w:val="24"/>
          <w:lang w:val="uk-UA" w:eastAsia="ru-RU"/>
        </w:rPr>
        <w:tab/>
      </w:r>
      <w:r w:rsidRPr="00B46B05">
        <w:rPr>
          <w:rFonts w:ascii="Times New Roman" w:eastAsia="Calibri" w:hAnsi="Times New Roman" w:cs="Times New Roman"/>
          <w:sz w:val="24"/>
          <w:szCs w:val="24"/>
          <w:lang w:val="uk-UA" w:eastAsia="ru-RU"/>
        </w:rPr>
        <w:tab/>
      </w:r>
      <w:r w:rsidRPr="00B46B05">
        <w:rPr>
          <w:rFonts w:ascii="Times New Roman" w:eastAsia="Calibri" w:hAnsi="Times New Roman" w:cs="Times New Roman"/>
          <w:sz w:val="24"/>
          <w:szCs w:val="24"/>
          <w:lang w:val="uk-UA" w:eastAsia="ru-RU"/>
        </w:rPr>
        <w:tab/>
      </w:r>
      <w:r w:rsidRPr="00B46B05">
        <w:rPr>
          <w:rFonts w:ascii="Times New Roman" w:eastAsia="Calibri" w:hAnsi="Times New Roman" w:cs="Times New Roman"/>
          <w:sz w:val="24"/>
          <w:szCs w:val="24"/>
          <w:lang w:val="uk-UA" w:eastAsia="ru-RU"/>
        </w:rPr>
        <w:tab/>
      </w:r>
      <w:r w:rsidR="009575A6">
        <w:rPr>
          <w:rFonts w:ascii="Times New Roman" w:eastAsia="Calibri" w:hAnsi="Times New Roman" w:cs="Times New Roman"/>
          <w:sz w:val="24"/>
          <w:szCs w:val="24"/>
          <w:lang w:val="uk-UA" w:eastAsia="ru-RU"/>
        </w:rPr>
        <w:tab/>
      </w:r>
      <w:r w:rsidRPr="00B46B05">
        <w:rPr>
          <w:rFonts w:ascii="Times New Roman" w:eastAsia="Calibri" w:hAnsi="Times New Roman" w:cs="Times New Roman"/>
          <w:sz w:val="24"/>
          <w:szCs w:val="24"/>
          <w:lang w:val="uk-UA" w:eastAsia="ru-RU"/>
        </w:rPr>
        <w:t>місто</w:t>
      </w:r>
      <w:r w:rsidRPr="00B46B05">
        <w:rPr>
          <w:rFonts w:ascii="Times New Roman" w:eastAsia="Calibri" w:hAnsi="Times New Roman" w:cs="Times New Roman"/>
          <w:sz w:val="24"/>
          <w:szCs w:val="24"/>
          <w:lang w:val="ru-RU" w:eastAsia="ru-RU"/>
        </w:rPr>
        <w:t xml:space="preserve"> Полтава</w:t>
      </w:r>
    </w:p>
    <w:p w14:paraId="1AE0B513" w14:textId="77777777" w:rsidR="00B46B05" w:rsidRPr="00B46B05" w:rsidRDefault="00B46B05" w:rsidP="00B46B05">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14:paraId="398F60DC" w14:textId="77777777" w:rsidR="00B46B05" w:rsidRPr="00B46B05" w:rsidRDefault="00B46B05" w:rsidP="00B46B05">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14:paraId="4C83B249" w14:textId="77777777" w:rsidR="00B46B05" w:rsidRPr="00B46B05" w:rsidRDefault="00B46B05" w:rsidP="00B46B05">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B46B05">
        <w:rPr>
          <w:rFonts w:ascii="Times New Roman" w:eastAsia="Calibri" w:hAnsi="Times New Roman" w:cs="Times New Roman"/>
          <w:b/>
          <w:bCs/>
          <w:sz w:val="24"/>
          <w:szCs w:val="24"/>
          <w:lang w:val="ru-RU" w:eastAsia="ru-RU"/>
        </w:rPr>
        <w:t xml:space="preserve">Р І Ш Е Н </w:t>
      </w:r>
      <w:proofErr w:type="spellStart"/>
      <w:r w:rsidRPr="00B46B05">
        <w:rPr>
          <w:rFonts w:ascii="Times New Roman" w:eastAsia="Calibri" w:hAnsi="Times New Roman" w:cs="Times New Roman"/>
          <w:b/>
          <w:bCs/>
          <w:sz w:val="24"/>
          <w:szCs w:val="24"/>
          <w:lang w:val="ru-RU" w:eastAsia="ru-RU"/>
        </w:rPr>
        <w:t>Н</w:t>
      </w:r>
      <w:proofErr w:type="spellEnd"/>
      <w:r w:rsidRPr="00B46B05">
        <w:rPr>
          <w:rFonts w:ascii="Times New Roman" w:eastAsia="Calibri" w:hAnsi="Times New Roman" w:cs="Times New Roman"/>
          <w:b/>
          <w:bCs/>
          <w:sz w:val="24"/>
          <w:szCs w:val="24"/>
          <w:lang w:val="ru-RU" w:eastAsia="ru-RU"/>
        </w:rPr>
        <w:t xml:space="preserve"> Я</w:t>
      </w:r>
    </w:p>
    <w:p w14:paraId="735B769B" w14:textId="145BBFF4" w:rsidR="00B46B05" w:rsidRPr="00B46B05" w:rsidRDefault="00B46B05" w:rsidP="00B46B05">
      <w:pPr>
        <w:widowControl w:val="0"/>
        <w:autoSpaceDE w:val="0"/>
        <w:autoSpaceDN w:val="0"/>
        <w:adjustRightInd w:val="0"/>
        <w:spacing w:after="0" w:line="240" w:lineRule="auto"/>
        <w:jc w:val="center"/>
        <w:rPr>
          <w:rFonts w:ascii="Times New Roman" w:eastAsia="Calibri" w:hAnsi="Times New Roman" w:cs="Times New Roman"/>
          <w:b/>
          <w:bCs/>
          <w:sz w:val="24"/>
          <w:szCs w:val="24"/>
          <w:lang w:val="ru-RU" w:eastAsia="ru-RU"/>
        </w:rPr>
      </w:pPr>
      <w:r w:rsidRPr="00B46B05">
        <w:rPr>
          <w:rFonts w:ascii="Times New Roman" w:eastAsia="Calibri" w:hAnsi="Times New Roman" w:cs="Times New Roman"/>
          <w:b/>
          <w:bCs/>
          <w:sz w:val="24"/>
          <w:szCs w:val="24"/>
          <w:lang w:val="ru-RU" w:eastAsia="ru-RU"/>
        </w:rPr>
        <w:t xml:space="preserve">про </w:t>
      </w:r>
      <w:r w:rsidRPr="00B46B05">
        <w:rPr>
          <w:rFonts w:ascii="Times New Roman" w:eastAsia="Calibri" w:hAnsi="Times New Roman" w:cs="Times New Roman"/>
          <w:b/>
          <w:bCs/>
          <w:sz w:val="24"/>
          <w:szCs w:val="24"/>
          <w:lang w:val="uk-UA" w:eastAsia="ru-RU"/>
        </w:rPr>
        <w:t xml:space="preserve">відмову в </w:t>
      </w:r>
      <w:proofErr w:type="spellStart"/>
      <w:r w:rsidRPr="00B46B05">
        <w:rPr>
          <w:rFonts w:ascii="Times New Roman" w:eastAsia="Calibri" w:hAnsi="Times New Roman" w:cs="Times New Roman"/>
          <w:b/>
          <w:bCs/>
          <w:sz w:val="24"/>
          <w:szCs w:val="24"/>
          <w:lang w:val="ru-RU" w:eastAsia="ru-RU"/>
        </w:rPr>
        <w:t>порушенн</w:t>
      </w:r>
      <w:proofErr w:type="spellEnd"/>
      <w:r w:rsidRPr="00B46B05">
        <w:rPr>
          <w:rFonts w:ascii="Times New Roman" w:eastAsia="Calibri" w:hAnsi="Times New Roman" w:cs="Times New Roman"/>
          <w:b/>
          <w:bCs/>
          <w:sz w:val="24"/>
          <w:szCs w:val="24"/>
          <w:lang w:val="uk-UA" w:eastAsia="ru-RU"/>
        </w:rPr>
        <w:t>і</w:t>
      </w:r>
      <w:r w:rsidR="009575A6">
        <w:rPr>
          <w:rFonts w:ascii="Times New Roman" w:eastAsia="Calibri" w:hAnsi="Times New Roman" w:cs="Times New Roman"/>
          <w:b/>
          <w:bCs/>
          <w:sz w:val="24"/>
          <w:szCs w:val="24"/>
          <w:lang w:val="uk-UA" w:eastAsia="ru-RU"/>
        </w:rPr>
        <w:t xml:space="preserve"> </w:t>
      </w:r>
      <w:proofErr w:type="spellStart"/>
      <w:r w:rsidRPr="00B46B05">
        <w:rPr>
          <w:rFonts w:ascii="Times New Roman" w:eastAsia="Calibri" w:hAnsi="Times New Roman" w:cs="Times New Roman"/>
          <w:b/>
          <w:bCs/>
          <w:sz w:val="24"/>
          <w:szCs w:val="24"/>
          <w:lang w:val="ru-RU" w:eastAsia="ru-RU"/>
        </w:rPr>
        <w:t>дисциплінарної</w:t>
      </w:r>
      <w:proofErr w:type="spellEnd"/>
      <w:r w:rsidRPr="00B46B05">
        <w:rPr>
          <w:rFonts w:ascii="Times New Roman" w:eastAsia="Calibri" w:hAnsi="Times New Roman" w:cs="Times New Roman"/>
          <w:b/>
          <w:bCs/>
          <w:sz w:val="24"/>
          <w:szCs w:val="24"/>
          <w:lang w:val="uk-UA" w:eastAsia="ru-RU"/>
        </w:rPr>
        <w:t xml:space="preserve"> </w:t>
      </w:r>
      <w:proofErr w:type="spellStart"/>
      <w:r w:rsidRPr="00B46B05">
        <w:rPr>
          <w:rFonts w:ascii="Times New Roman" w:eastAsia="Calibri" w:hAnsi="Times New Roman" w:cs="Times New Roman"/>
          <w:b/>
          <w:bCs/>
          <w:sz w:val="24"/>
          <w:szCs w:val="24"/>
          <w:lang w:val="ru-RU" w:eastAsia="ru-RU"/>
        </w:rPr>
        <w:t>справи</w:t>
      </w:r>
      <w:proofErr w:type="spellEnd"/>
    </w:p>
    <w:p w14:paraId="16E1FB37" w14:textId="77777777" w:rsidR="00B46B05" w:rsidRPr="00B46B05" w:rsidRDefault="00B46B05" w:rsidP="00B46B05">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766F3DD3" w14:textId="77777777" w:rsidR="00B46B05" w:rsidRPr="00B46B05" w:rsidRDefault="00B46B05" w:rsidP="00B46B05">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B46B05">
        <w:rPr>
          <w:rFonts w:ascii="Times New Roman" w:eastAsia="Calibri"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голови комісії – Воротінцевої Т.П., дисциплінарної палати: голови палати – Гонжака І.В., секретаря – Карнаух С.В., членів палати: Антипенко А.І., Пономаренко В.В., Клименко О.Ю. - </w:t>
      </w:r>
    </w:p>
    <w:p w14:paraId="24A3C77B" w14:textId="3D511B82" w:rsidR="00B46B05" w:rsidRPr="00B46B05" w:rsidRDefault="00B46B05" w:rsidP="00B46B05">
      <w:pPr>
        <w:widowControl w:val="0"/>
        <w:autoSpaceDE w:val="0"/>
        <w:autoSpaceDN w:val="0"/>
        <w:adjustRightInd w:val="0"/>
        <w:spacing w:after="0" w:line="240" w:lineRule="auto"/>
        <w:jc w:val="both"/>
        <w:rPr>
          <w:rFonts w:ascii="Arial Narrow" w:eastAsia="Calibri" w:hAnsi="Arial Narrow" w:cs="Arial Narrow"/>
          <w:sz w:val="24"/>
          <w:szCs w:val="24"/>
          <w:lang w:val="uk-UA" w:eastAsia="ru-RU"/>
        </w:rPr>
      </w:pPr>
      <w:r w:rsidRPr="00B46B05">
        <w:rPr>
          <w:rFonts w:ascii="Times New Roman" w:eastAsia="Calibri" w:hAnsi="Times New Roman" w:cs="Times New Roman"/>
          <w:sz w:val="24"/>
          <w:szCs w:val="24"/>
          <w:lang w:val="uk-UA" w:eastAsia="ru-RU"/>
        </w:rPr>
        <w:tab/>
        <w:t>розглянувши матеріали перевірки за скаргою</w:t>
      </w:r>
      <w:bookmarkStart w:id="0" w:name="_Hlk86065290"/>
      <w:r>
        <w:rPr>
          <w:rFonts w:ascii="Times New Roman" w:eastAsia="Calibri" w:hAnsi="Times New Roman" w:cs="Times New Roman"/>
          <w:sz w:val="24"/>
          <w:szCs w:val="24"/>
          <w:lang w:val="uk-UA" w:eastAsia="ru-RU"/>
        </w:rPr>
        <w:t xml:space="preserve"> </w:t>
      </w:r>
      <w:r w:rsidR="009575A6">
        <w:rPr>
          <w:rFonts w:ascii="Times New Roman" w:eastAsia="Calibri" w:hAnsi="Times New Roman" w:cs="Times New Roman"/>
          <w:sz w:val="24"/>
          <w:szCs w:val="24"/>
          <w:lang w:val="uk-UA" w:eastAsia="ru-RU"/>
        </w:rPr>
        <w:t>Особи_1</w:t>
      </w:r>
      <w:r w:rsidRPr="00B46B05">
        <w:rPr>
          <w:rFonts w:ascii="Times New Roman" w:eastAsia="Calibri" w:hAnsi="Times New Roman" w:cs="Times New Roman"/>
          <w:sz w:val="24"/>
          <w:szCs w:val="24"/>
          <w:lang w:val="uk-UA" w:eastAsia="ru-RU"/>
        </w:rPr>
        <w:t xml:space="preserve"> про притягнення до дисциплінарної відповідальності адвоката Тимохіну Людмилу Сергіївну</w:t>
      </w:r>
      <w:r w:rsidR="009575A6">
        <w:rPr>
          <w:rFonts w:ascii="Times New Roman" w:eastAsia="Calibri" w:hAnsi="Times New Roman" w:cs="Times New Roman"/>
          <w:sz w:val="24"/>
          <w:szCs w:val="24"/>
          <w:lang w:val="uk-UA" w:eastAsia="ru-RU"/>
        </w:rPr>
        <w:t xml:space="preserve"> </w:t>
      </w:r>
      <w:r w:rsidRPr="00B46B05">
        <w:rPr>
          <w:rFonts w:ascii="Times New Roman" w:eastAsia="Calibri" w:hAnsi="Times New Roman" w:cs="Times New Roman"/>
          <w:sz w:val="24"/>
          <w:szCs w:val="24"/>
          <w:lang w:val="uk-UA" w:eastAsia="ru-RU"/>
        </w:rPr>
        <w:t>(свідоцтво про право на заняття адвокатською діяльністю №509, виданого КДКА в Полтавської області 22.02.2007року) у зв’язку з порушенням вимог Закону України «Про адвокатуру та адвокатську діяльність» та Правил адвокатської етики</w:t>
      </w:r>
      <w:bookmarkEnd w:id="0"/>
      <w:r w:rsidRPr="00B46B05">
        <w:rPr>
          <w:rFonts w:ascii="Times New Roman" w:eastAsia="Calibri" w:hAnsi="Times New Roman" w:cs="Times New Roman"/>
          <w:sz w:val="24"/>
          <w:szCs w:val="24"/>
          <w:lang w:val="uk-UA" w:eastAsia="ru-RU"/>
        </w:rPr>
        <w:t>, -</w:t>
      </w:r>
    </w:p>
    <w:p w14:paraId="3A288F07" w14:textId="77777777" w:rsidR="00B46B05" w:rsidRPr="00B46B05" w:rsidRDefault="00B46B05" w:rsidP="00B46B05">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4103D51D" w14:textId="06E40703" w:rsidR="00B46B05" w:rsidRDefault="00B46B05" w:rsidP="00B46B05">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B46B05">
        <w:rPr>
          <w:rFonts w:ascii="Times New Roman" w:eastAsia="Calibri" w:hAnsi="Times New Roman" w:cs="Times New Roman"/>
          <w:b/>
          <w:bCs/>
          <w:sz w:val="24"/>
          <w:szCs w:val="24"/>
          <w:lang w:val="uk-UA" w:eastAsia="ru-RU"/>
        </w:rPr>
        <w:t>В С Т А Н О В И Л А</w:t>
      </w:r>
      <w:r w:rsidR="009575A6">
        <w:rPr>
          <w:rFonts w:ascii="Times New Roman" w:eastAsia="Calibri" w:hAnsi="Times New Roman" w:cs="Times New Roman"/>
          <w:b/>
          <w:bCs/>
          <w:sz w:val="24"/>
          <w:szCs w:val="24"/>
          <w:lang w:val="uk-UA" w:eastAsia="ru-RU"/>
        </w:rPr>
        <w:t xml:space="preserve"> </w:t>
      </w:r>
      <w:r w:rsidRPr="00B46B05">
        <w:rPr>
          <w:rFonts w:ascii="Times New Roman" w:eastAsia="Calibri" w:hAnsi="Times New Roman" w:cs="Times New Roman"/>
          <w:b/>
          <w:bCs/>
          <w:sz w:val="24"/>
          <w:szCs w:val="24"/>
          <w:lang w:val="uk-UA" w:eastAsia="ru-RU"/>
        </w:rPr>
        <w:t>:</w:t>
      </w:r>
    </w:p>
    <w:p w14:paraId="4B137DA5" w14:textId="77777777" w:rsidR="00B46B05" w:rsidRPr="00B46B05" w:rsidRDefault="00B46B05" w:rsidP="00B46B05">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45C8010D" w14:textId="0799C47A" w:rsidR="00B46B05" w:rsidRPr="00B46B05" w:rsidRDefault="00B46B05" w:rsidP="00B46B05">
      <w:pPr>
        <w:widowControl w:val="0"/>
        <w:shd w:val="clear" w:color="auto" w:fill="FFFFFF"/>
        <w:tabs>
          <w:tab w:val="left" w:pos="720"/>
        </w:tabs>
        <w:autoSpaceDE w:val="0"/>
        <w:autoSpaceDN w:val="0"/>
        <w:adjustRightInd w:val="0"/>
        <w:spacing w:after="0" w:line="240" w:lineRule="auto"/>
        <w:ind w:right="74"/>
        <w:jc w:val="both"/>
        <w:rPr>
          <w:rFonts w:ascii="Times New Roman" w:eastAsia="Calibri" w:hAnsi="Times New Roman" w:cs="Times New Roman"/>
          <w:sz w:val="24"/>
          <w:szCs w:val="24"/>
          <w:lang w:val="uk-UA" w:eastAsia="ru-RU"/>
        </w:rPr>
      </w:pPr>
      <w:r w:rsidRPr="00B46B05">
        <w:rPr>
          <w:rFonts w:ascii="Times New Roman" w:eastAsia="Calibri" w:hAnsi="Times New Roman" w:cs="Times New Roman"/>
          <w:sz w:val="24"/>
          <w:szCs w:val="24"/>
          <w:lang w:val="uk-UA" w:eastAsia="ru-RU"/>
        </w:rPr>
        <w:tab/>
      </w:r>
      <w:bookmarkStart w:id="1" w:name="_Hlk86062404"/>
      <w:r>
        <w:rPr>
          <w:rFonts w:ascii="Times New Roman" w:eastAsia="Calibri" w:hAnsi="Times New Roman" w:cs="Times New Roman"/>
          <w:sz w:val="24"/>
          <w:szCs w:val="24"/>
          <w:lang w:val="uk-UA" w:eastAsia="ru-RU"/>
        </w:rPr>
        <w:t>08 жовтня</w:t>
      </w:r>
      <w:r w:rsidRPr="00B46B05">
        <w:rPr>
          <w:rFonts w:ascii="Times New Roman" w:eastAsia="Calibri" w:hAnsi="Times New Roman" w:cs="Times New Roman"/>
          <w:sz w:val="24"/>
          <w:szCs w:val="24"/>
          <w:lang w:val="uk-UA" w:eastAsia="ru-RU"/>
        </w:rPr>
        <w:t xml:space="preserve"> 2021 року до Кваліфікаційно-дисциплінарної комісії адвокатури Полтавської області надійшла скарга</w:t>
      </w:r>
      <w:r w:rsidR="009575A6">
        <w:rPr>
          <w:rFonts w:ascii="Times New Roman" w:eastAsia="Calibri" w:hAnsi="Times New Roman" w:cs="Times New Roman"/>
          <w:sz w:val="24"/>
          <w:szCs w:val="24"/>
          <w:lang w:val="uk-UA" w:eastAsia="ru-RU"/>
        </w:rPr>
        <w:t xml:space="preserve"> </w:t>
      </w:r>
      <w:r w:rsidR="009575A6">
        <w:rPr>
          <w:rFonts w:ascii="Times New Roman" w:eastAsia="Calibri" w:hAnsi="Times New Roman" w:cs="Times New Roman"/>
          <w:sz w:val="24"/>
          <w:szCs w:val="24"/>
          <w:lang w:val="uk-UA" w:eastAsia="ru-RU"/>
        </w:rPr>
        <w:t>Особи_1</w:t>
      </w:r>
      <w:r w:rsidR="009575A6" w:rsidRPr="00B46B05">
        <w:rPr>
          <w:rFonts w:ascii="Times New Roman" w:eastAsia="Calibri" w:hAnsi="Times New Roman" w:cs="Times New Roman"/>
          <w:sz w:val="24"/>
          <w:szCs w:val="24"/>
          <w:lang w:val="uk-UA" w:eastAsia="ru-RU"/>
        </w:rPr>
        <w:t xml:space="preserve"> </w:t>
      </w:r>
      <w:r w:rsidRPr="00B46B05">
        <w:rPr>
          <w:rFonts w:ascii="Times New Roman" w:eastAsia="Calibri" w:hAnsi="Times New Roman" w:cs="Times New Roman"/>
          <w:sz w:val="24"/>
          <w:szCs w:val="24"/>
          <w:lang w:val="uk-UA" w:eastAsia="ru-RU"/>
        </w:rPr>
        <w:t>про притягнення до дисциплінарної відповідальності адвоката Тимохіну Л.С. у зв’язку з порушенням вимог Закону України «Про адвокатуру та адвокатську діяльність» та Правил адвокатської етики</w:t>
      </w:r>
      <w:r>
        <w:rPr>
          <w:rFonts w:ascii="Times New Roman" w:eastAsia="Calibri" w:hAnsi="Times New Roman" w:cs="Times New Roman"/>
          <w:sz w:val="24"/>
          <w:szCs w:val="24"/>
          <w:lang w:val="uk-UA" w:eastAsia="ru-RU"/>
        </w:rPr>
        <w:t>, яку 11 жовтня 2021 року направлено до дисциплінарної палати КДКА Полтавської області.</w:t>
      </w:r>
    </w:p>
    <w:bookmarkEnd w:id="1"/>
    <w:p w14:paraId="24DD2EF5" w14:textId="2BB5C978" w:rsidR="00B46B05" w:rsidRPr="00B46B05" w:rsidRDefault="00B46B05" w:rsidP="00B46B05">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B46B05">
        <w:rPr>
          <w:rFonts w:ascii="Times New Roman" w:eastAsia="Calibri" w:hAnsi="Times New Roman" w:cs="Times New Roman"/>
          <w:sz w:val="24"/>
          <w:szCs w:val="24"/>
          <w:lang w:val="uk-UA" w:eastAsia="ru-RU"/>
        </w:rPr>
        <w:tab/>
        <w:t>Скаржни</w:t>
      </w:r>
      <w:r>
        <w:rPr>
          <w:rFonts w:ascii="Times New Roman" w:eastAsia="Calibri" w:hAnsi="Times New Roman" w:cs="Times New Roman"/>
          <w:sz w:val="24"/>
          <w:szCs w:val="24"/>
          <w:lang w:val="uk-UA" w:eastAsia="ru-RU"/>
        </w:rPr>
        <w:t>ця</w:t>
      </w:r>
      <w:r w:rsidRPr="00B46B05">
        <w:rPr>
          <w:rFonts w:ascii="Times New Roman" w:eastAsia="Calibri" w:hAnsi="Times New Roman" w:cs="Times New Roman"/>
          <w:sz w:val="24"/>
          <w:szCs w:val="24"/>
          <w:lang w:val="uk-UA" w:eastAsia="ru-RU"/>
        </w:rPr>
        <w:t xml:space="preserve"> зазначає, що </w:t>
      </w:r>
      <w:r w:rsidR="009D5A40">
        <w:rPr>
          <w:rFonts w:ascii="Times New Roman" w:eastAsia="Calibri" w:hAnsi="Times New Roman" w:cs="Times New Roman"/>
          <w:sz w:val="24"/>
          <w:szCs w:val="24"/>
          <w:lang w:val="uk-UA" w:eastAsia="ru-RU"/>
        </w:rPr>
        <w:t>її мати</w:t>
      </w:r>
      <w:r w:rsidR="009575A6">
        <w:rPr>
          <w:rFonts w:ascii="Times New Roman" w:eastAsia="Calibri" w:hAnsi="Times New Roman" w:cs="Times New Roman"/>
          <w:sz w:val="24"/>
          <w:szCs w:val="24"/>
          <w:lang w:val="uk-UA" w:eastAsia="ru-RU"/>
        </w:rPr>
        <w:t xml:space="preserve"> –</w:t>
      </w:r>
      <w:r w:rsidR="009D5A40">
        <w:rPr>
          <w:rFonts w:ascii="Times New Roman" w:eastAsia="Calibri" w:hAnsi="Times New Roman" w:cs="Times New Roman"/>
          <w:sz w:val="24"/>
          <w:szCs w:val="24"/>
          <w:lang w:val="uk-UA" w:eastAsia="ru-RU"/>
        </w:rPr>
        <w:t xml:space="preserve"> </w:t>
      </w:r>
      <w:r w:rsidR="009575A6">
        <w:rPr>
          <w:rFonts w:ascii="Times New Roman" w:eastAsia="Calibri" w:hAnsi="Times New Roman" w:cs="Times New Roman"/>
          <w:sz w:val="24"/>
          <w:szCs w:val="24"/>
          <w:lang w:val="uk-UA" w:eastAsia="ru-RU"/>
        </w:rPr>
        <w:t>Особа_2</w:t>
      </w:r>
      <w:r w:rsidR="009D5A40">
        <w:rPr>
          <w:rFonts w:ascii="Times New Roman" w:eastAsia="Calibri" w:hAnsi="Times New Roman" w:cs="Times New Roman"/>
          <w:sz w:val="24"/>
          <w:szCs w:val="24"/>
          <w:lang w:val="uk-UA" w:eastAsia="ru-RU"/>
        </w:rPr>
        <w:t xml:space="preserve"> отримала у спадщину земельний пай від бабусі </w:t>
      </w:r>
      <w:r w:rsidR="009575A6">
        <w:rPr>
          <w:rFonts w:ascii="Times New Roman" w:eastAsia="Calibri" w:hAnsi="Times New Roman" w:cs="Times New Roman"/>
          <w:sz w:val="24"/>
          <w:szCs w:val="24"/>
          <w:lang w:val="uk-UA" w:eastAsia="ru-RU"/>
        </w:rPr>
        <w:t>Особи_3</w:t>
      </w:r>
      <w:r w:rsidR="009D5A40">
        <w:rPr>
          <w:rFonts w:ascii="Times New Roman" w:eastAsia="Calibri" w:hAnsi="Times New Roman" w:cs="Times New Roman"/>
          <w:sz w:val="24"/>
          <w:szCs w:val="24"/>
          <w:lang w:val="uk-UA" w:eastAsia="ru-RU"/>
        </w:rPr>
        <w:t>. За власною волею, кошти отримані від оренди земельного паю ділила між се</w:t>
      </w:r>
      <w:r w:rsidR="009575A6">
        <w:rPr>
          <w:rFonts w:ascii="Times New Roman" w:eastAsia="Calibri" w:hAnsi="Times New Roman" w:cs="Times New Roman"/>
          <w:sz w:val="24"/>
          <w:szCs w:val="24"/>
          <w:lang w:val="uk-UA" w:eastAsia="ru-RU"/>
        </w:rPr>
        <w:t>с</w:t>
      </w:r>
      <w:r w:rsidR="009D5A40">
        <w:rPr>
          <w:rFonts w:ascii="Times New Roman" w:eastAsia="Calibri" w:hAnsi="Times New Roman" w:cs="Times New Roman"/>
          <w:sz w:val="24"/>
          <w:szCs w:val="24"/>
          <w:lang w:val="uk-UA" w:eastAsia="ru-RU"/>
        </w:rPr>
        <w:t>трами та братом</w:t>
      </w:r>
      <w:r w:rsidR="009575A6">
        <w:rPr>
          <w:rFonts w:ascii="Times New Roman" w:eastAsia="Calibri" w:hAnsi="Times New Roman" w:cs="Times New Roman"/>
          <w:sz w:val="24"/>
          <w:szCs w:val="24"/>
          <w:lang w:val="uk-UA" w:eastAsia="ru-RU"/>
        </w:rPr>
        <w:t xml:space="preserve"> –</w:t>
      </w:r>
      <w:r w:rsidR="009D5A40">
        <w:rPr>
          <w:rFonts w:ascii="Times New Roman" w:eastAsia="Calibri" w:hAnsi="Times New Roman" w:cs="Times New Roman"/>
          <w:sz w:val="24"/>
          <w:szCs w:val="24"/>
          <w:lang w:val="uk-UA" w:eastAsia="ru-RU"/>
        </w:rPr>
        <w:t xml:space="preserve"> </w:t>
      </w:r>
      <w:r w:rsidR="009575A6">
        <w:rPr>
          <w:rFonts w:ascii="Times New Roman" w:eastAsia="Calibri" w:hAnsi="Times New Roman" w:cs="Times New Roman"/>
          <w:sz w:val="24"/>
          <w:szCs w:val="24"/>
          <w:lang w:val="uk-UA" w:eastAsia="ru-RU"/>
        </w:rPr>
        <w:t>Особою_4</w:t>
      </w:r>
      <w:r w:rsidR="009D5A40">
        <w:rPr>
          <w:rFonts w:ascii="Times New Roman" w:eastAsia="Calibri" w:hAnsi="Times New Roman" w:cs="Times New Roman"/>
          <w:sz w:val="24"/>
          <w:szCs w:val="24"/>
          <w:lang w:val="uk-UA" w:eastAsia="ru-RU"/>
        </w:rPr>
        <w:t>. Після смерті</w:t>
      </w:r>
      <w:r w:rsidR="009575A6">
        <w:rPr>
          <w:rFonts w:ascii="Times New Roman" w:eastAsia="Calibri" w:hAnsi="Times New Roman" w:cs="Times New Roman"/>
          <w:sz w:val="24"/>
          <w:szCs w:val="24"/>
          <w:lang w:val="uk-UA" w:eastAsia="ru-RU"/>
        </w:rPr>
        <w:t xml:space="preserve"> особи_4</w:t>
      </w:r>
      <w:r w:rsidR="009D5A40">
        <w:rPr>
          <w:rFonts w:ascii="Times New Roman" w:eastAsia="Calibri" w:hAnsi="Times New Roman" w:cs="Times New Roman"/>
          <w:sz w:val="24"/>
          <w:szCs w:val="24"/>
          <w:lang w:val="uk-UA" w:eastAsia="ru-RU"/>
        </w:rPr>
        <w:t>, його донька Тимохіна Людмила Сергіївна заявила вимогу про виплату їй частини коштів від оренди земельного паю, яку отримував її батько. Відмовивши у виплаті грошових коштів, Тимохіна Л.С. заявила, що оскаржить заповіт у судовому порядку. Телефонуючи, або надсилаючи текстові повідомлення на мобільний телефон</w:t>
      </w:r>
      <w:r w:rsidR="009575A6">
        <w:rPr>
          <w:rFonts w:ascii="Times New Roman" w:eastAsia="Calibri" w:hAnsi="Times New Roman" w:cs="Times New Roman"/>
          <w:sz w:val="24"/>
          <w:szCs w:val="24"/>
          <w:lang w:val="uk-UA" w:eastAsia="ru-RU"/>
        </w:rPr>
        <w:t xml:space="preserve"> </w:t>
      </w:r>
      <w:r w:rsidR="009D5A40">
        <w:rPr>
          <w:rFonts w:ascii="Times New Roman" w:eastAsia="Calibri" w:hAnsi="Times New Roman" w:cs="Times New Roman"/>
          <w:sz w:val="24"/>
          <w:szCs w:val="24"/>
          <w:lang w:val="uk-UA" w:eastAsia="ru-RU"/>
        </w:rPr>
        <w:t xml:space="preserve">Тимохіна Л.С. ображала </w:t>
      </w:r>
      <w:r w:rsidR="00EC4E93">
        <w:rPr>
          <w:rFonts w:ascii="Times New Roman" w:eastAsia="Calibri" w:hAnsi="Times New Roman" w:cs="Times New Roman"/>
          <w:sz w:val="24"/>
          <w:szCs w:val="24"/>
          <w:lang w:val="uk-UA" w:eastAsia="ru-RU"/>
        </w:rPr>
        <w:t>та</w:t>
      </w:r>
      <w:r w:rsidR="009D5A40">
        <w:rPr>
          <w:rFonts w:ascii="Times New Roman" w:eastAsia="Calibri" w:hAnsi="Times New Roman" w:cs="Times New Roman"/>
          <w:sz w:val="24"/>
          <w:szCs w:val="24"/>
          <w:lang w:val="uk-UA" w:eastAsia="ru-RU"/>
        </w:rPr>
        <w:t xml:space="preserve"> погрожувала </w:t>
      </w:r>
      <w:r w:rsidR="00EC4E93">
        <w:rPr>
          <w:rFonts w:ascii="Times New Roman" w:eastAsia="Calibri" w:hAnsi="Times New Roman" w:cs="Times New Roman"/>
          <w:sz w:val="24"/>
          <w:szCs w:val="24"/>
          <w:lang w:val="uk-UA" w:eastAsia="ru-RU"/>
        </w:rPr>
        <w:t>їй.</w:t>
      </w:r>
    </w:p>
    <w:p w14:paraId="545F41AC" w14:textId="77777777" w:rsidR="00B46B05" w:rsidRPr="00B46B05" w:rsidRDefault="00B46B05" w:rsidP="00B46B05">
      <w:pPr>
        <w:widowControl w:val="0"/>
        <w:shd w:val="clear" w:color="auto" w:fill="FFFFFF"/>
        <w:tabs>
          <w:tab w:val="left" w:pos="720"/>
        </w:tabs>
        <w:autoSpaceDE w:val="0"/>
        <w:autoSpaceDN w:val="0"/>
        <w:adjustRightInd w:val="0"/>
        <w:spacing w:after="0" w:line="240" w:lineRule="auto"/>
        <w:ind w:right="72"/>
        <w:jc w:val="both"/>
        <w:rPr>
          <w:rFonts w:ascii="Times New Roman" w:eastAsia="Calibri" w:hAnsi="Times New Roman" w:cs="Times New Roman"/>
          <w:sz w:val="24"/>
          <w:szCs w:val="24"/>
          <w:lang w:val="uk-UA" w:eastAsia="ru-RU"/>
        </w:rPr>
      </w:pPr>
      <w:r w:rsidRPr="00B46B05">
        <w:rPr>
          <w:rFonts w:ascii="Times New Roman" w:eastAsia="Calibri" w:hAnsi="Times New Roman" w:cs="Times New Roman"/>
          <w:sz w:val="24"/>
          <w:szCs w:val="24"/>
          <w:lang w:val="uk-UA" w:eastAsia="ru-RU"/>
        </w:rPr>
        <w:tab/>
        <w:t>Скаржни</w:t>
      </w:r>
      <w:r w:rsidR="00EC4E93">
        <w:rPr>
          <w:rFonts w:ascii="Times New Roman" w:eastAsia="Calibri" w:hAnsi="Times New Roman" w:cs="Times New Roman"/>
          <w:sz w:val="24"/>
          <w:szCs w:val="24"/>
          <w:lang w:val="uk-UA" w:eastAsia="ru-RU"/>
        </w:rPr>
        <w:t>ця</w:t>
      </w:r>
      <w:r w:rsidRPr="00B46B05">
        <w:rPr>
          <w:rFonts w:ascii="Times New Roman" w:eastAsia="Calibri" w:hAnsi="Times New Roman" w:cs="Times New Roman"/>
          <w:sz w:val="24"/>
          <w:szCs w:val="24"/>
          <w:lang w:val="uk-UA" w:eastAsia="ru-RU"/>
        </w:rPr>
        <w:t xml:space="preserve"> прохає </w:t>
      </w:r>
      <w:r w:rsidR="00EC4E93">
        <w:rPr>
          <w:rFonts w:ascii="Times New Roman" w:eastAsia="Calibri" w:hAnsi="Times New Roman" w:cs="Times New Roman"/>
          <w:sz w:val="24"/>
          <w:szCs w:val="24"/>
          <w:lang w:val="uk-UA" w:eastAsia="ru-RU"/>
        </w:rPr>
        <w:t xml:space="preserve">вжити заходів щодо захисту її честі, гідності та життя. </w:t>
      </w:r>
    </w:p>
    <w:p w14:paraId="65674710" w14:textId="5EC6268A" w:rsidR="00EC4E93" w:rsidRDefault="009575A6" w:rsidP="00EC4E93">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У</w:t>
      </w:r>
      <w:r w:rsidR="00B46B05" w:rsidRPr="00B46B05">
        <w:rPr>
          <w:rFonts w:ascii="Times New Roman" w:eastAsia="Calibri" w:hAnsi="Times New Roman" w:cs="Times New Roman"/>
          <w:sz w:val="24"/>
          <w:szCs w:val="24"/>
          <w:lang w:val="uk-UA" w:eastAsia="ru-RU"/>
        </w:rPr>
        <w:t xml:space="preserve"> своєму поясненні адвокат Тимохіна Л.С. зазначила, що </w:t>
      </w:r>
      <w:r w:rsidR="00EC4E93">
        <w:rPr>
          <w:rFonts w:ascii="Times New Roman" w:eastAsia="Calibri" w:hAnsi="Times New Roman" w:cs="Times New Roman"/>
          <w:sz w:val="24"/>
          <w:szCs w:val="24"/>
          <w:lang w:val="uk-UA" w:eastAsia="ru-RU"/>
        </w:rPr>
        <w:t>її мама</w:t>
      </w:r>
      <w:r>
        <w:rPr>
          <w:rFonts w:ascii="Times New Roman" w:eastAsia="Calibri" w:hAnsi="Times New Roman" w:cs="Times New Roman"/>
          <w:sz w:val="24"/>
          <w:szCs w:val="24"/>
          <w:lang w:val="uk-UA" w:eastAsia="ru-RU"/>
        </w:rPr>
        <w:t xml:space="preserve"> </w:t>
      </w:r>
      <w:r w:rsidR="00EC4E93">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Особа_5</w:t>
      </w:r>
      <w:r w:rsidR="00EC4E93">
        <w:rPr>
          <w:rFonts w:ascii="Times New Roman" w:eastAsia="Calibri" w:hAnsi="Times New Roman" w:cs="Times New Roman"/>
          <w:sz w:val="24"/>
          <w:szCs w:val="24"/>
          <w:lang w:val="uk-UA" w:eastAsia="ru-RU"/>
        </w:rPr>
        <w:t xml:space="preserve">, після померлого чоловіка – </w:t>
      </w:r>
      <w:r>
        <w:rPr>
          <w:rFonts w:ascii="Times New Roman" w:eastAsia="Calibri" w:hAnsi="Times New Roman" w:cs="Times New Roman"/>
          <w:sz w:val="24"/>
          <w:szCs w:val="24"/>
          <w:lang w:val="uk-UA" w:eastAsia="ru-RU"/>
        </w:rPr>
        <w:t>Особи_4</w:t>
      </w:r>
      <w:r w:rsidR="00EC4E93">
        <w:rPr>
          <w:rFonts w:ascii="Times New Roman" w:eastAsia="Calibri" w:hAnsi="Times New Roman" w:cs="Times New Roman"/>
          <w:sz w:val="24"/>
          <w:szCs w:val="24"/>
          <w:lang w:val="uk-UA" w:eastAsia="ru-RU"/>
        </w:rPr>
        <w:t xml:space="preserve"> займається оформленням спадщини. </w:t>
      </w:r>
      <w:r>
        <w:rPr>
          <w:rFonts w:ascii="Times New Roman" w:eastAsia="Calibri" w:hAnsi="Times New Roman" w:cs="Times New Roman"/>
          <w:sz w:val="24"/>
          <w:szCs w:val="24"/>
          <w:lang w:val="uk-UA" w:eastAsia="ru-RU"/>
        </w:rPr>
        <w:t>У</w:t>
      </w:r>
      <w:r w:rsidR="00EC4E93">
        <w:rPr>
          <w:rFonts w:ascii="Times New Roman" w:eastAsia="Calibri" w:hAnsi="Times New Roman" w:cs="Times New Roman"/>
          <w:sz w:val="24"/>
          <w:szCs w:val="24"/>
          <w:lang w:val="uk-UA" w:eastAsia="ru-RU"/>
        </w:rPr>
        <w:t xml:space="preserve"> жовтні 2021 року мама спілкувалася телефоном з </w:t>
      </w:r>
      <w:r>
        <w:rPr>
          <w:rFonts w:ascii="Times New Roman" w:eastAsia="Calibri" w:hAnsi="Times New Roman" w:cs="Times New Roman"/>
          <w:sz w:val="24"/>
          <w:szCs w:val="24"/>
          <w:lang w:val="uk-UA" w:eastAsia="ru-RU"/>
        </w:rPr>
        <w:t xml:space="preserve">Особою_2 </w:t>
      </w:r>
      <w:r w:rsidR="00EC4E93">
        <w:rPr>
          <w:rFonts w:ascii="Times New Roman" w:eastAsia="Calibri" w:hAnsi="Times New Roman" w:cs="Times New Roman"/>
          <w:sz w:val="24"/>
          <w:szCs w:val="24"/>
          <w:lang w:val="uk-UA" w:eastAsia="ru-RU"/>
        </w:rPr>
        <w:t xml:space="preserve">з приводу мирного врегулювання спірних питань пов’язаних зі спадщиною, але виник конфлікт, який вважає суто сімейним. Скаржниця </w:t>
      </w:r>
      <w:r>
        <w:rPr>
          <w:rFonts w:ascii="Times New Roman" w:eastAsia="Calibri" w:hAnsi="Times New Roman" w:cs="Times New Roman"/>
          <w:sz w:val="24"/>
          <w:szCs w:val="24"/>
          <w:lang w:val="uk-UA" w:eastAsia="ru-RU"/>
        </w:rPr>
        <w:t xml:space="preserve">Особа_1 </w:t>
      </w:r>
      <w:r w:rsidR="00EC4E93">
        <w:rPr>
          <w:rFonts w:ascii="Times New Roman" w:eastAsia="Calibri" w:hAnsi="Times New Roman" w:cs="Times New Roman"/>
          <w:sz w:val="24"/>
          <w:szCs w:val="24"/>
          <w:lang w:val="uk-UA" w:eastAsia="ru-RU"/>
        </w:rPr>
        <w:t xml:space="preserve">- донька </w:t>
      </w:r>
      <w:r>
        <w:rPr>
          <w:rFonts w:ascii="Times New Roman" w:eastAsia="Calibri" w:hAnsi="Times New Roman" w:cs="Times New Roman"/>
          <w:sz w:val="24"/>
          <w:szCs w:val="24"/>
          <w:lang w:val="uk-UA" w:eastAsia="ru-RU"/>
        </w:rPr>
        <w:t>Особи_2</w:t>
      </w:r>
      <w:r w:rsidR="00EC4E93">
        <w:rPr>
          <w:rFonts w:ascii="Times New Roman" w:eastAsia="Calibri" w:hAnsi="Times New Roman" w:cs="Times New Roman"/>
          <w:sz w:val="24"/>
          <w:szCs w:val="24"/>
          <w:lang w:val="uk-UA" w:eastAsia="ru-RU"/>
        </w:rPr>
        <w:t xml:space="preserve"> втрутилася у конфлікт та саме з цих підстав звернулась зі скаргою до КДКА Полтавської області. </w:t>
      </w:r>
    </w:p>
    <w:p w14:paraId="461E1A03" w14:textId="77777777" w:rsidR="00B46B05" w:rsidRPr="00B46B05" w:rsidRDefault="00B46B05" w:rsidP="00B46B05">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B46B05">
        <w:rPr>
          <w:rFonts w:ascii="Times New Roman" w:eastAsia="Calibri" w:hAnsi="Times New Roman" w:cs="Times New Roman"/>
          <w:sz w:val="24"/>
          <w:szCs w:val="24"/>
          <w:lang w:val="uk-UA" w:eastAsia="ru-RU"/>
        </w:rPr>
        <w:t>Вважає, що в її діях відсутні порушення законодавства України, яке регламентує адвокатську діяльність.</w:t>
      </w:r>
    </w:p>
    <w:p w14:paraId="0BD8BFD5" w14:textId="0008E33F" w:rsidR="00B46B05" w:rsidRPr="00B46B05" w:rsidRDefault="00B46B05" w:rsidP="00B46B0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46B05">
        <w:rPr>
          <w:rFonts w:ascii="Times New Roman" w:eastAsia="Times New Roman" w:hAnsi="Times New Roman" w:cs="Times New Roman"/>
          <w:sz w:val="24"/>
          <w:szCs w:val="24"/>
          <w:lang w:val="uk-UA" w:eastAsia="ru-RU"/>
        </w:rPr>
        <w:t>У відповідності до ч.</w:t>
      </w:r>
      <w:r w:rsidR="009575A6">
        <w:rPr>
          <w:rFonts w:ascii="Times New Roman" w:eastAsia="Times New Roman" w:hAnsi="Times New Roman" w:cs="Times New Roman"/>
          <w:sz w:val="24"/>
          <w:szCs w:val="24"/>
          <w:lang w:val="uk-UA" w:eastAsia="ru-RU"/>
        </w:rPr>
        <w:t xml:space="preserve"> </w:t>
      </w:r>
      <w:r w:rsidRPr="00B46B05">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15440095" w14:textId="70029178" w:rsidR="00B46B05" w:rsidRPr="00B46B05" w:rsidRDefault="00B46B05" w:rsidP="00B46B0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46B05">
        <w:rPr>
          <w:rFonts w:ascii="Times New Roman" w:eastAsia="Times New Roman" w:hAnsi="Times New Roman" w:cs="Times New Roman"/>
          <w:sz w:val="24"/>
          <w:szCs w:val="24"/>
          <w:lang w:val="uk-UA" w:eastAsia="ru-RU"/>
        </w:rPr>
        <w:t>Статтею 5 Закону України «Про адвокатуру та адвокатську діяльність» визначено, що адвокатура є незалежною від органів державної влади, місцевого самоврядування, їх посадових та службових осіб.</w:t>
      </w:r>
    </w:p>
    <w:p w14:paraId="6CD7226D" w14:textId="41038BF8" w:rsidR="00B46B05" w:rsidRPr="00B46B05" w:rsidRDefault="00B46B05" w:rsidP="00B46B0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46B05">
        <w:rPr>
          <w:rFonts w:ascii="Times New Roman" w:eastAsia="Times New Roman" w:hAnsi="Times New Roman" w:cs="Times New Roman"/>
          <w:sz w:val="24"/>
          <w:szCs w:val="24"/>
          <w:lang w:val="uk-UA" w:eastAsia="ru-RU"/>
        </w:rPr>
        <w:t>У відповідності до ст.</w:t>
      </w:r>
      <w:r w:rsidR="009575A6">
        <w:rPr>
          <w:rFonts w:ascii="Times New Roman" w:eastAsia="Times New Roman" w:hAnsi="Times New Roman" w:cs="Times New Roman"/>
          <w:sz w:val="24"/>
          <w:szCs w:val="24"/>
          <w:lang w:val="uk-UA" w:eastAsia="ru-RU"/>
        </w:rPr>
        <w:t xml:space="preserve"> </w:t>
      </w:r>
      <w:r w:rsidRPr="00B46B05">
        <w:rPr>
          <w:rFonts w:ascii="Times New Roman" w:eastAsia="Times New Roman" w:hAnsi="Times New Roman" w:cs="Times New Roman"/>
          <w:sz w:val="24"/>
          <w:szCs w:val="24"/>
          <w:lang w:val="uk-UA" w:eastAsia="ru-RU"/>
        </w:rPr>
        <w:t>11 Закону України</w:t>
      </w:r>
      <w:r w:rsidR="009575A6">
        <w:rPr>
          <w:rFonts w:ascii="Times New Roman" w:eastAsia="Times New Roman" w:hAnsi="Times New Roman" w:cs="Times New Roman"/>
          <w:sz w:val="24"/>
          <w:szCs w:val="24"/>
          <w:lang w:val="uk-UA" w:eastAsia="ru-RU"/>
        </w:rPr>
        <w:t xml:space="preserve"> «</w:t>
      </w:r>
      <w:r w:rsidRPr="00B46B05">
        <w:rPr>
          <w:rFonts w:ascii="Times New Roman" w:eastAsia="Times New Roman" w:hAnsi="Times New Roman" w:cs="Times New Roman"/>
          <w:sz w:val="24"/>
          <w:szCs w:val="24"/>
          <w:lang w:val="uk-UA" w:eastAsia="ru-RU"/>
        </w:rPr>
        <w:t>Про адвокатуру та адвокатську діяльність», адвокат приймаючи присягу адвоката зобов’язаний дотримуватися присяги адвоката та Правил адвокатської етики, а саме дотримуватися принципів верховенства права, законності, незалежності та конфіденційності, чесно і сумлінно забезпечувати право на захист та надавати правову допомогу відповідно до Конституції України і законів України.</w:t>
      </w:r>
    </w:p>
    <w:p w14:paraId="1450A8AF" w14:textId="4D4117D3" w:rsidR="00B46B05" w:rsidRPr="00B46B05" w:rsidRDefault="00B46B05" w:rsidP="009575A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B46B05">
        <w:rPr>
          <w:rFonts w:ascii="Times New Roman" w:eastAsia="Times New Roman" w:hAnsi="Times New Roman" w:cs="Times New Roman"/>
          <w:sz w:val="24"/>
          <w:szCs w:val="24"/>
          <w:lang w:val="uk-UA" w:eastAsia="ru-RU"/>
        </w:rPr>
        <w:lastRenderedPageBreak/>
        <w:t>Одним із видів адвокатської діяльності, встановлених ст. 19 Закону України «Про адвокатуру та адвокатську діяльність» є</w:t>
      </w:r>
      <w:r w:rsidR="009575A6">
        <w:rPr>
          <w:rFonts w:ascii="Times New Roman" w:eastAsia="Times New Roman" w:hAnsi="Times New Roman" w:cs="Times New Roman"/>
          <w:sz w:val="24"/>
          <w:szCs w:val="24"/>
          <w:lang w:val="uk-UA" w:eastAsia="ru-RU"/>
        </w:rPr>
        <w:t xml:space="preserve"> </w:t>
      </w:r>
      <w:r w:rsidRPr="00B46B05">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і юридичних осіб у судах під час здійснення адміністративного…судочинства.</w:t>
      </w:r>
    </w:p>
    <w:p w14:paraId="7564096D" w14:textId="30136864" w:rsidR="00B46B05" w:rsidRPr="00B46B05" w:rsidRDefault="00B46B05" w:rsidP="00B46B0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46B05">
        <w:rPr>
          <w:rFonts w:ascii="Times New Roman" w:eastAsia="Times New Roman" w:hAnsi="Times New Roman" w:cs="Times New Roman"/>
          <w:sz w:val="24"/>
          <w:szCs w:val="24"/>
          <w:lang w:val="uk-UA" w:eastAsia="ru-RU"/>
        </w:rPr>
        <w:t>До професійних обов’язків адвоката</w:t>
      </w:r>
      <w:r w:rsidR="009575A6">
        <w:rPr>
          <w:rFonts w:ascii="Times New Roman" w:eastAsia="Times New Roman" w:hAnsi="Times New Roman" w:cs="Times New Roman"/>
          <w:sz w:val="24"/>
          <w:szCs w:val="24"/>
          <w:lang w:val="uk-UA" w:eastAsia="ru-RU"/>
        </w:rPr>
        <w:t xml:space="preserve"> </w:t>
      </w:r>
      <w:r w:rsidRPr="00B46B05">
        <w:rPr>
          <w:rFonts w:ascii="Times New Roman" w:eastAsia="Times New Roman" w:hAnsi="Times New Roman" w:cs="Times New Roman"/>
          <w:sz w:val="24"/>
          <w:szCs w:val="24"/>
          <w:lang w:val="uk-UA" w:eastAsia="ru-RU"/>
        </w:rPr>
        <w:t>за п.</w:t>
      </w:r>
      <w:r w:rsidR="009575A6">
        <w:rPr>
          <w:rFonts w:ascii="Times New Roman" w:eastAsia="Times New Roman" w:hAnsi="Times New Roman" w:cs="Times New Roman"/>
          <w:sz w:val="24"/>
          <w:szCs w:val="24"/>
          <w:lang w:val="uk-UA" w:eastAsia="ru-RU"/>
        </w:rPr>
        <w:t xml:space="preserve"> </w:t>
      </w:r>
      <w:r w:rsidRPr="00B46B05">
        <w:rPr>
          <w:rFonts w:ascii="Times New Roman" w:eastAsia="Times New Roman" w:hAnsi="Times New Roman" w:cs="Times New Roman"/>
          <w:sz w:val="24"/>
          <w:szCs w:val="24"/>
          <w:lang w:val="uk-UA" w:eastAsia="ru-RU"/>
        </w:rPr>
        <w:t>1</w:t>
      </w:r>
      <w:r w:rsidR="009575A6">
        <w:rPr>
          <w:rFonts w:ascii="Times New Roman" w:eastAsia="Times New Roman" w:hAnsi="Times New Roman" w:cs="Times New Roman"/>
          <w:sz w:val="24"/>
          <w:szCs w:val="24"/>
          <w:lang w:val="uk-UA" w:eastAsia="ru-RU"/>
        </w:rPr>
        <w:t xml:space="preserve"> </w:t>
      </w:r>
      <w:r w:rsidRPr="00B46B05">
        <w:rPr>
          <w:rFonts w:ascii="Times New Roman" w:eastAsia="Times New Roman" w:hAnsi="Times New Roman" w:cs="Times New Roman"/>
          <w:sz w:val="24"/>
          <w:szCs w:val="24"/>
          <w:lang w:val="uk-UA" w:eastAsia="ru-RU"/>
        </w:rPr>
        <w:t>ч.</w:t>
      </w:r>
      <w:r w:rsidR="009575A6">
        <w:rPr>
          <w:rFonts w:ascii="Times New Roman" w:eastAsia="Times New Roman" w:hAnsi="Times New Roman" w:cs="Times New Roman"/>
          <w:sz w:val="24"/>
          <w:szCs w:val="24"/>
          <w:lang w:val="uk-UA" w:eastAsia="ru-RU"/>
        </w:rPr>
        <w:t xml:space="preserve"> </w:t>
      </w:r>
      <w:r w:rsidRPr="00B46B05">
        <w:rPr>
          <w:rFonts w:ascii="Times New Roman" w:eastAsia="Times New Roman" w:hAnsi="Times New Roman" w:cs="Times New Roman"/>
          <w:sz w:val="24"/>
          <w:szCs w:val="24"/>
          <w:lang w:val="uk-UA" w:eastAsia="ru-RU"/>
        </w:rPr>
        <w:t>1</w:t>
      </w:r>
      <w:r w:rsidR="009575A6">
        <w:rPr>
          <w:rFonts w:ascii="Times New Roman" w:eastAsia="Times New Roman" w:hAnsi="Times New Roman" w:cs="Times New Roman"/>
          <w:sz w:val="24"/>
          <w:szCs w:val="24"/>
          <w:lang w:val="uk-UA" w:eastAsia="ru-RU"/>
        </w:rPr>
        <w:t xml:space="preserve"> </w:t>
      </w:r>
      <w:r w:rsidRPr="00B46B05">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 та Правил адвокатської етики. До професійних обов’язків адвоката за</w:t>
      </w:r>
      <w:r w:rsidR="009575A6">
        <w:rPr>
          <w:rFonts w:ascii="Times New Roman" w:eastAsia="Times New Roman" w:hAnsi="Times New Roman" w:cs="Times New Roman"/>
          <w:sz w:val="24"/>
          <w:szCs w:val="24"/>
          <w:lang w:val="uk-UA" w:eastAsia="ru-RU"/>
        </w:rPr>
        <w:t xml:space="preserve"> </w:t>
      </w:r>
      <w:r w:rsidRPr="00B46B05">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виконання обов’язків, передбачених законодавством та договором про надання правової допомоги. Підставою для здійснення адвокатської діяльності є договір про надання правової допомоги, довіреність, ордер, доручення органу( установи) уповноваженого законом на надання безоплатної правової допомоги.</w:t>
      </w:r>
    </w:p>
    <w:p w14:paraId="19CAA238" w14:textId="467F1EC6" w:rsidR="00B46B05" w:rsidRPr="00B46B05" w:rsidRDefault="00B46B05" w:rsidP="00B46B0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46B05">
        <w:rPr>
          <w:rFonts w:ascii="Times New Roman" w:eastAsia="Times New Roman" w:hAnsi="Times New Roman" w:cs="Times New Roman"/>
          <w:sz w:val="24"/>
          <w:szCs w:val="24"/>
          <w:lang w:val="uk-UA" w:eastAsia="ru-RU"/>
        </w:rPr>
        <w:t>За ч.</w:t>
      </w:r>
      <w:r w:rsidR="009575A6">
        <w:rPr>
          <w:rFonts w:ascii="Times New Roman" w:eastAsia="Times New Roman" w:hAnsi="Times New Roman" w:cs="Times New Roman"/>
          <w:sz w:val="24"/>
          <w:szCs w:val="24"/>
          <w:lang w:val="uk-UA" w:eastAsia="ru-RU"/>
        </w:rPr>
        <w:t xml:space="preserve"> </w:t>
      </w:r>
      <w:r w:rsidRPr="00B46B05">
        <w:rPr>
          <w:rFonts w:ascii="Times New Roman" w:eastAsia="Times New Roman" w:hAnsi="Times New Roman" w:cs="Times New Roman"/>
          <w:sz w:val="24"/>
          <w:szCs w:val="24"/>
          <w:lang w:val="uk-UA" w:eastAsia="ru-RU"/>
        </w:rPr>
        <w:t>2 ст.</w:t>
      </w:r>
      <w:r w:rsidR="009575A6">
        <w:rPr>
          <w:rFonts w:ascii="Times New Roman" w:eastAsia="Times New Roman" w:hAnsi="Times New Roman" w:cs="Times New Roman"/>
          <w:sz w:val="24"/>
          <w:szCs w:val="24"/>
          <w:lang w:val="uk-UA" w:eastAsia="ru-RU"/>
        </w:rPr>
        <w:t xml:space="preserve"> </w:t>
      </w:r>
      <w:r w:rsidRPr="00B46B05">
        <w:rPr>
          <w:rFonts w:ascii="Times New Roman" w:eastAsia="Times New Roman" w:hAnsi="Times New Roman" w:cs="Times New Roman"/>
          <w:sz w:val="24"/>
          <w:szCs w:val="24"/>
          <w:lang w:val="uk-UA" w:eastAsia="ru-RU"/>
        </w:rPr>
        <w:t>21 Закону України «Про адвокатуру та адвокатську діяльність» адвокату забороняється використовувати свої права всупереч правам, свободам та законним інтересам клієнта, без згоди клієнта розголошувати відомості, що становлять адвокатську таємницю, використовувати їх у своїх інтересах або інтересах третіх осіб.</w:t>
      </w:r>
    </w:p>
    <w:p w14:paraId="0DBE0F7F" w14:textId="0005D964" w:rsidR="00B46B05" w:rsidRPr="00B46B05" w:rsidRDefault="00B46B05" w:rsidP="00B46B0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46B05">
        <w:rPr>
          <w:rFonts w:ascii="Times New Roman" w:eastAsia="Times New Roman" w:hAnsi="Times New Roman" w:cs="Times New Roman"/>
          <w:sz w:val="24"/>
          <w:szCs w:val="24"/>
          <w:lang w:val="uk-UA" w:eastAsia="ru-RU"/>
        </w:rPr>
        <w:t>За приписами п.</w:t>
      </w:r>
      <w:r w:rsidR="009575A6">
        <w:rPr>
          <w:rFonts w:ascii="Times New Roman" w:eastAsia="Times New Roman" w:hAnsi="Times New Roman" w:cs="Times New Roman"/>
          <w:sz w:val="24"/>
          <w:szCs w:val="24"/>
          <w:lang w:val="uk-UA" w:eastAsia="ru-RU"/>
        </w:rPr>
        <w:t xml:space="preserve"> </w:t>
      </w:r>
      <w:r w:rsidRPr="00B46B05">
        <w:rPr>
          <w:rFonts w:ascii="Times New Roman" w:eastAsia="Times New Roman" w:hAnsi="Times New Roman" w:cs="Times New Roman"/>
          <w:sz w:val="24"/>
          <w:szCs w:val="24"/>
          <w:lang w:val="uk-UA" w:eastAsia="ru-RU"/>
        </w:rPr>
        <w:t>1</w:t>
      </w:r>
      <w:r w:rsidR="009575A6">
        <w:rPr>
          <w:rFonts w:ascii="Times New Roman" w:eastAsia="Times New Roman" w:hAnsi="Times New Roman" w:cs="Times New Roman"/>
          <w:sz w:val="24"/>
          <w:szCs w:val="24"/>
          <w:lang w:val="uk-UA" w:eastAsia="ru-RU"/>
        </w:rPr>
        <w:t xml:space="preserve"> </w:t>
      </w:r>
      <w:r w:rsidRPr="00B46B05">
        <w:rPr>
          <w:rFonts w:ascii="Times New Roman" w:eastAsia="Times New Roman" w:hAnsi="Times New Roman" w:cs="Times New Roman"/>
          <w:sz w:val="24"/>
          <w:szCs w:val="24"/>
          <w:lang w:val="uk-UA" w:eastAsia="ru-RU"/>
        </w:rPr>
        <w:t>ч.</w:t>
      </w:r>
      <w:r w:rsidR="009575A6">
        <w:rPr>
          <w:rFonts w:ascii="Times New Roman" w:eastAsia="Times New Roman" w:hAnsi="Times New Roman" w:cs="Times New Roman"/>
          <w:sz w:val="24"/>
          <w:szCs w:val="24"/>
          <w:lang w:val="uk-UA" w:eastAsia="ru-RU"/>
        </w:rPr>
        <w:t xml:space="preserve"> </w:t>
      </w:r>
      <w:r w:rsidRPr="00B46B05">
        <w:rPr>
          <w:rFonts w:ascii="Times New Roman" w:eastAsia="Times New Roman" w:hAnsi="Times New Roman" w:cs="Times New Roman"/>
          <w:sz w:val="24"/>
          <w:szCs w:val="24"/>
          <w:lang w:val="uk-UA" w:eastAsia="ru-RU"/>
        </w:rPr>
        <w:t>1 ст.</w:t>
      </w:r>
      <w:r w:rsidR="009575A6">
        <w:rPr>
          <w:rFonts w:ascii="Times New Roman" w:eastAsia="Times New Roman" w:hAnsi="Times New Roman" w:cs="Times New Roman"/>
          <w:sz w:val="24"/>
          <w:szCs w:val="24"/>
          <w:lang w:val="uk-UA" w:eastAsia="ru-RU"/>
        </w:rPr>
        <w:t xml:space="preserve"> </w:t>
      </w:r>
      <w:r w:rsidRPr="00B46B05">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9575A6">
        <w:rPr>
          <w:rFonts w:ascii="Times New Roman" w:eastAsia="Times New Roman" w:hAnsi="Times New Roman" w:cs="Times New Roman"/>
          <w:sz w:val="24"/>
          <w:szCs w:val="24"/>
          <w:lang w:val="uk-UA" w:eastAsia="ru-RU"/>
        </w:rPr>
        <w:t xml:space="preserve"> </w:t>
      </w:r>
      <w:r w:rsidRPr="00B46B05">
        <w:rPr>
          <w:rFonts w:ascii="Times New Roman" w:eastAsia="Times New Roman" w:hAnsi="Times New Roman" w:cs="Times New Roman"/>
          <w:sz w:val="24"/>
          <w:szCs w:val="24"/>
          <w:lang w:val="uk-UA" w:eastAsia="ru-RU"/>
        </w:rPr>
        <w:t>11 заборонено втручання у правову позицію адвоката.</w:t>
      </w:r>
    </w:p>
    <w:p w14:paraId="4F6523BF" w14:textId="7B71851A" w:rsidR="00B46B05" w:rsidRPr="00B46B05" w:rsidRDefault="00B46B05" w:rsidP="00B46B0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46B05">
        <w:rPr>
          <w:rFonts w:ascii="Times New Roman" w:eastAsia="Times New Roman" w:hAnsi="Times New Roman" w:cs="Times New Roman"/>
          <w:sz w:val="24"/>
          <w:szCs w:val="24"/>
          <w:lang w:val="uk-UA" w:eastAsia="ru-RU"/>
        </w:rPr>
        <w:t>За ст. 26 Закону України «Про адвокатуру та адвокатську діяльність» підставою для здійснення адвокатської діяльності є договір про надання правової допомоги або доручення органу (установи) уповноваженого законом на надання безоплатної правової допомоги.</w:t>
      </w:r>
    </w:p>
    <w:p w14:paraId="76194175" w14:textId="77777777" w:rsidR="00B46B05" w:rsidRPr="00B46B05" w:rsidRDefault="00B46B05" w:rsidP="00B46B05">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B46B05">
        <w:rPr>
          <w:rFonts w:ascii="Times New Roman" w:eastAsia="Calibri" w:hAnsi="Times New Roman" w:cs="Times New Roman"/>
          <w:sz w:val="24"/>
          <w:szCs w:val="24"/>
          <w:lang w:val="uk-UA" w:eastAsia="ru-RU"/>
        </w:rPr>
        <w:t>Статтею 6 Правил адвокатської етики передбачено,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виконанні своїх професійних прав і обов’язків, що передбачає його свободу від будь-якого зовнішнього впливу, тиску чи втручання в його діяльність з надання правової допомоги, здійсненню захисту або представництва клієнта.</w:t>
      </w:r>
    </w:p>
    <w:p w14:paraId="41F114FF" w14:textId="4D0C23FE" w:rsidR="00B46B05" w:rsidRPr="00B46B05" w:rsidRDefault="00B46B05" w:rsidP="00B46B0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46B05">
        <w:rPr>
          <w:rFonts w:ascii="Times New Roman" w:eastAsia="Times New Roman" w:hAnsi="Times New Roman" w:cs="Times New Roman"/>
          <w:sz w:val="24"/>
          <w:szCs w:val="24"/>
          <w:lang w:val="uk-UA" w:eastAsia="ru-RU"/>
        </w:rPr>
        <w:t>Згідно ст.</w:t>
      </w:r>
      <w:r w:rsidR="009575A6">
        <w:rPr>
          <w:rFonts w:ascii="Times New Roman" w:eastAsia="Times New Roman" w:hAnsi="Times New Roman" w:cs="Times New Roman"/>
          <w:sz w:val="24"/>
          <w:szCs w:val="24"/>
          <w:lang w:val="uk-UA" w:eastAsia="ru-RU"/>
        </w:rPr>
        <w:t xml:space="preserve"> </w:t>
      </w:r>
      <w:r w:rsidRPr="00B46B05">
        <w:rPr>
          <w:rFonts w:ascii="Times New Roman" w:eastAsia="Times New Roman" w:hAnsi="Times New Roman" w:cs="Times New Roman"/>
          <w:sz w:val="24"/>
          <w:szCs w:val="24"/>
          <w:lang w:val="uk-UA" w:eastAsia="ru-RU"/>
        </w:rPr>
        <w:t>7 Правил адвокатської етики у своїй професійній діяльності адвокат зобов`язаний використовувати всі свої знання та професійну майстерність для належного захисту й представництва прав та законних інтересів фізичних і юридичних осіб, дотримуючись чинного законодавства.</w:t>
      </w:r>
    </w:p>
    <w:p w14:paraId="58BF5F44" w14:textId="65CD9E1D" w:rsidR="00B46B05" w:rsidRPr="00B46B05" w:rsidRDefault="00B46B05" w:rsidP="00B46B0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46B05">
        <w:rPr>
          <w:rFonts w:ascii="Times New Roman" w:eastAsia="Times New Roman" w:hAnsi="Times New Roman" w:cs="Times New Roman"/>
          <w:sz w:val="24"/>
          <w:szCs w:val="24"/>
          <w:lang w:val="uk-UA" w:eastAsia="ru-RU"/>
        </w:rPr>
        <w:t>За приписами ст.</w:t>
      </w:r>
      <w:r w:rsidR="009575A6">
        <w:rPr>
          <w:rFonts w:ascii="Times New Roman" w:eastAsia="Times New Roman" w:hAnsi="Times New Roman" w:cs="Times New Roman"/>
          <w:sz w:val="24"/>
          <w:szCs w:val="24"/>
          <w:lang w:val="uk-UA" w:eastAsia="ru-RU"/>
        </w:rPr>
        <w:t xml:space="preserve"> </w:t>
      </w:r>
      <w:r w:rsidRPr="00B46B05">
        <w:rPr>
          <w:rFonts w:ascii="Times New Roman" w:eastAsia="Times New Roman" w:hAnsi="Times New Roman" w:cs="Times New Roman"/>
          <w:sz w:val="24"/>
          <w:szCs w:val="24"/>
          <w:lang w:val="uk-UA" w:eastAsia="ru-RU"/>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9575A6">
        <w:rPr>
          <w:rFonts w:ascii="Times New Roman" w:eastAsia="Times New Roman" w:hAnsi="Times New Roman" w:cs="Times New Roman"/>
          <w:sz w:val="24"/>
          <w:szCs w:val="24"/>
          <w:lang w:val="uk-UA" w:eastAsia="ru-RU"/>
        </w:rPr>
        <w:t xml:space="preserve"> </w:t>
      </w:r>
      <w:r w:rsidRPr="00B46B05">
        <w:rPr>
          <w:rFonts w:ascii="Times New Roman" w:eastAsia="Times New Roman" w:hAnsi="Times New Roman" w:cs="Times New Roman"/>
          <w:sz w:val="24"/>
          <w:szCs w:val="24"/>
          <w:lang w:val="uk-UA" w:eastAsia="ru-RU"/>
        </w:rPr>
        <w:t>своїх професійних обов’язків.</w:t>
      </w:r>
    </w:p>
    <w:p w14:paraId="40B68B5F" w14:textId="5A05DB9D" w:rsidR="00B46B05" w:rsidRPr="00B46B05" w:rsidRDefault="00B46B05" w:rsidP="00B46B0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46B05">
        <w:rPr>
          <w:rFonts w:ascii="Times New Roman" w:eastAsia="Times New Roman" w:hAnsi="Times New Roman" w:cs="Times New Roman"/>
          <w:sz w:val="24"/>
          <w:szCs w:val="24"/>
          <w:lang w:val="uk-UA" w:eastAsia="ru-RU"/>
        </w:rPr>
        <w:t>За</w:t>
      </w:r>
      <w:r w:rsidR="009575A6">
        <w:rPr>
          <w:rFonts w:ascii="Times New Roman" w:eastAsia="Times New Roman" w:hAnsi="Times New Roman" w:cs="Times New Roman"/>
          <w:sz w:val="24"/>
          <w:szCs w:val="24"/>
          <w:lang w:val="uk-UA" w:eastAsia="ru-RU"/>
        </w:rPr>
        <w:t xml:space="preserve"> </w:t>
      </w:r>
      <w:r w:rsidRPr="00B46B05">
        <w:rPr>
          <w:rFonts w:ascii="Times New Roman" w:eastAsia="Times New Roman" w:hAnsi="Times New Roman" w:cs="Times New Roman"/>
          <w:sz w:val="24"/>
          <w:szCs w:val="24"/>
          <w:lang w:val="uk-UA" w:eastAsia="ru-RU"/>
        </w:rPr>
        <w:t xml:space="preserve">ст. 42 </w:t>
      </w:r>
      <w:r w:rsidR="009575A6" w:rsidRPr="00B46B05">
        <w:rPr>
          <w:rFonts w:ascii="Times New Roman" w:eastAsia="Times New Roman" w:hAnsi="Times New Roman" w:cs="Times New Roman"/>
          <w:sz w:val="24"/>
          <w:szCs w:val="24"/>
          <w:lang w:val="uk-UA" w:eastAsia="ru-RU"/>
        </w:rPr>
        <w:t xml:space="preserve">Правил адвокатської етики </w:t>
      </w:r>
      <w:r w:rsidRPr="00B46B05">
        <w:rPr>
          <w:rFonts w:ascii="Times New Roman" w:eastAsia="Times New Roman" w:hAnsi="Times New Roman" w:cs="Times New Roman"/>
          <w:sz w:val="24"/>
          <w:szCs w:val="24"/>
          <w:lang w:val="uk-UA" w:eastAsia="ru-RU"/>
        </w:rPr>
        <w:t>передбачено, що представляючи інтереси клієнта або виконуючи функцію захисника у суді, адвокат зобов’язаний дотримуватися чинного процесуального законодавства про адвокатуру та адвокатську діяльність, про судоустрій і статус суддів, іншого законодавства, що регламентує поведінку учасників судового процесу, а також вимог цих Правил, не виявляти неповаги до суду(суддів), поводитися гідно і коректно.</w:t>
      </w:r>
    </w:p>
    <w:p w14:paraId="360D82EB" w14:textId="121AFE7D" w:rsidR="00B46B05" w:rsidRPr="00B46B05" w:rsidRDefault="00B46B05" w:rsidP="00B46B0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46B05">
        <w:rPr>
          <w:rFonts w:ascii="Times New Roman" w:eastAsia="Times New Roman" w:hAnsi="Times New Roman" w:cs="Times New Roman"/>
          <w:sz w:val="24"/>
          <w:szCs w:val="24"/>
          <w:lang w:val="uk-UA" w:eastAsia="ru-RU"/>
        </w:rPr>
        <w:t>За ч.</w:t>
      </w:r>
      <w:r w:rsidR="009575A6">
        <w:rPr>
          <w:rFonts w:ascii="Times New Roman" w:eastAsia="Times New Roman" w:hAnsi="Times New Roman" w:cs="Times New Roman"/>
          <w:sz w:val="24"/>
          <w:szCs w:val="24"/>
          <w:lang w:val="uk-UA" w:eastAsia="ru-RU"/>
        </w:rPr>
        <w:t xml:space="preserve"> ч. </w:t>
      </w:r>
      <w:r w:rsidRPr="00B46B05">
        <w:rPr>
          <w:rFonts w:ascii="Times New Roman" w:eastAsia="Times New Roman" w:hAnsi="Times New Roman" w:cs="Times New Roman"/>
          <w:sz w:val="24"/>
          <w:szCs w:val="24"/>
          <w:lang w:val="uk-UA" w:eastAsia="ru-RU"/>
        </w:rPr>
        <w:t>3,</w:t>
      </w:r>
      <w:r w:rsidR="009575A6">
        <w:rPr>
          <w:rFonts w:ascii="Times New Roman" w:eastAsia="Times New Roman" w:hAnsi="Times New Roman" w:cs="Times New Roman"/>
          <w:sz w:val="24"/>
          <w:szCs w:val="24"/>
          <w:lang w:val="uk-UA" w:eastAsia="ru-RU"/>
        </w:rPr>
        <w:t xml:space="preserve"> </w:t>
      </w:r>
      <w:r w:rsidRPr="00B46B05">
        <w:rPr>
          <w:rFonts w:ascii="Times New Roman" w:eastAsia="Times New Roman" w:hAnsi="Times New Roman" w:cs="Times New Roman"/>
          <w:sz w:val="24"/>
          <w:szCs w:val="24"/>
          <w:lang w:val="uk-UA" w:eastAsia="ru-RU"/>
        </w:rPr>
        <w:t>4 ст.</w:t>
      </w:r>
      <w:r w:rsidR="009575A6">
        <w:rPr>
          <w:rFonts w:ascii="Times New Roman" w:eastAsia="Times New Roman" w:hAnsi="Times New Roman" w:cs="Times New Roman"/>
          <w:sz w:val="24"/>
          <w:szCs w:val="24"/>
          <w:lang w:val="uk-UA" w:eastAsia="ru-RU"/>
        </w:rPr>
        <w:t xml:space="preserve"> </w:t>
      </w:r>
      <w:r w:rsidRPr="00B46B05">
        <w:rPr>
          <w:rFonts w:ascii="Times New Roman" w:eastAsia="Times New Roman" w:hAnsi="Times New Roman" w:cs="Times New Roman"/>
          <w:sz w:val="24"/>
          <w:szCs w:val="24"/>
          <w:lang w:val="uk-UA" w:eastAsia="ru-RU"/>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тулмачаться на його користь.</w:t>
      </w:r>
    </w:p>
    <w:p w14:paraId="3F644F2F" w14:textId="6C36B916" w:rsidR="00B46B05" w:rsidRPr="00B46B05" w:rsidRDefault="00B46B05" w:rsidP="00B46B0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46B05">
        <w:rPr>
          <w:rFonts w:ascii="Times New Roman" w:eastAsia="Times New Roman" w:hAnsi="Times New Roman" w:cs="Times New Roman"/>
          <w:sz w:val="24"/>
          <w:szCs w:val="24"/>
          <w:lang w:val="uk-UA" w:eastAsia="ru-RU"/>
        </w:rPr>
        <w:t>За приписами ст.</w:t>
      </w:r>
      <w:r w:rsidR="009575A6">
        <w:rPr>
          <w:rFonts w:ascii="Times New Roman" w:eastAsia="Times New Roman" w:hAnsi="Times New Roman" w:cs="Times New Roman"/>
          <w:sz w:val="24"/>
          <w:szCs w:val="24"/>
          <w:lang w:val="uk-UA" w:eastAsia="ru-RU"/>
        </w:rPr>
        <w:t xml:space="preserve"> </w:t>
      </w:r>
      <w:r w:rsidRPr="00B46B05">
        <w:rPr>
          <w:rFonts w:ascii="Times New Roman" w:eastAsia="Times New Roman" w:hAnsi="Times New Roman" w:cs="Times New Roman"/>
          <w:sz w:val="24"/>
          <w:szCs w:val="24"/>
          <w:lang w:val="uk-UA" w:eastAsia="ru-RU"/>
        </w:rPr>
        <w:t>33 З</w:t>
      </w:r>
      <w:r w:rsidR="009575A6">
        <w:rPr>
          <w:rFonts w:ascii="Times New Roman" w:eastAsia="Times New Roman" w:hAnsi="Times New Roman" w:cs="Times New Roman"/>
          <w:sz w:val="24"/>
          <w:szCs w:val="24"/>
          <w:lang w:val="uk-UA" w:eastAsia="ru-RU"/>
        </w:rPr>
        <w:t xml:space="preserve">акону </w:t>
      </w:r>
      <w:r w:rsidRPr="00B46B05">
        <w:rPr>
          <w:rFonts w:ascii="Times New Roman" w:eastAsia="Times New Roman" w:hAnsi="Times New Roman" w:cs="Times New Roman"/>
          <w:sz w:val="24"/>
          <w:szCs w:val="24"/>
          <w:lang w:val="uk-UA" w:eastAsia="ru-RU"/>
        </w:rPr>
        <w:t>У</w:t>
      </w:r>
      <w:r w:rsidR="009575A6">
        <w:rPr>
          <w:rFonts w:ascii="Times New Roman" w:eastAsia="Times New Roman" w:hAnsi="Times New Roman" w:cs="Times New Roman"/>
          <w:sz w:val="24"/>
          <w:szCs w:val="24"/>
          <w:lang w:val="uk-UA" w:eastAsia="ru-RU"/>
        </w:rPr>
        <w:t>країни</w:t>
      </w:r>
      <w:r w:rsidRPr="00B46B05">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bookmarkStart w:id="2" w:name="n755"/>
      <w:bookmarkEnd w:id="2"/>
    </w:p>
    <w:p w14:paraId="063E8170" w14:textId="75CAF100" w:rsidR="00B46B05" w:rsidRPr="00B46B05" w:rsidRDefault="009575A6" w:rsidP="00B46B05">
      <w:pPr>
        <w:widowControl w:val="0"/>
        <w:autoSpaceDE w:val="0"/>
        <w:autoSpaceDN w:val="0"/>
        <w:adjustRightInd w:val="0"/>
        <w:spacing w:after="0" w:line="240" w:lineRule="auto"/>
        <w:jc w:val="both"/>
        <w:rPr>
          <w:rFonts w:ascii="Arial" w:hAnsi="Arial" w:cs="Arial"/>
          <w:color w:val="333333"/>
          <w:lang w:val="ru-RU"/>
        </w:rPr>
      </w:pP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ab/>
      </w:r>
      <w:r w:rsidR="00B46B05" w:rsidRPr="00B46B05">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B46B05" w:rsidRPr="00B46B05">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B46B05" w:rsidRPr="00B46B05">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B46B05" w:rsidRPr="00B46B05">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B46B05" w:rsidRPr="00B46B05">
        <w:rPr>
          <w:rFonts w:ascii="Times New Roman" w:eastAsia="Times New Roman" w:hAnsi="Times New Roman" w:cs="Times New Roman"/>
          <w:sz w:val="24"/>
          <w:szCs w:val="24"/>
          <w:lang w:val="uk-UA" w:eastAsia="ru-RU"/>
        </w:rPr>
        <w:t xml:space="preserve">34 Закону України «Про адвокатуру та адвокатську діяльність». </w:t>
      </w:r>
      <w:bookmarkStart w:id="3" w:name="_Hlk88466754"/>
      <w:r w:rsidR="00B46B05" w:rsidRPr="00B46B05">
        <w:rPr>
          <w:rFonts w:ascii="Times New Roman" w:eastAsia="Times New Roman" w:hAnsi="Times New Roman" w:cs="Times New Roman"/>
          <w:sz w:val="24"/>
          <w:szCs w:val="24"/>
          <w:lang w:val="uk-UA" w:eastAsia="ru-RU"/>
        </w:rPr>
        <w:t>Такими дисциплінарними проступками є</w:t>
      </w:r>
      <w:r>
        <w:rPr>
          <w:rFonts w:ascii="Times New Roman" w:eastAsia="Times New Roman" w:hAnsi="Times New Roman" w:cs="Times New Roman"/>
          <w:sz w:val="24"/>
          <w:szCs w:val="24"/>
          <w:lang w:val="uk-UA" w:eastAsia="ru-RU"/>
        </w:rPr>
        <w:t xml:space="preserve"> </w:t>
      </w:r>
      <w:r w:rsidR="00B46B05" w:rsidRPr="00B46B05">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За приписами ч.</w:t>
      </w:r>
      <w:r>
        <w:rPr>
          <w:rFonts w:ascii="Times New Roman" w:eastAsia="Times New Roman" w:hAnsi="Times New Roman" w:cs="Times New Roman"/>
          <w:sz w:val="24"/>
          <w:szCs w:val="24"/>
          <w:lang w:val="uk-UA" w:eastAsia="ru-RU"/>
        </w:rPr>
        <w:t xml:space="preserve"> </w:t>
      </w:r>
      <w:r w:rsidR="00B46B05" w:rsidRPr="00B46B05">
        <w:rPr>
          <w:rFonts w:ascii="Times New Roman" w:eastAsia="Times New Roman" w:hAnsi="Times New Roman" w:cs="Times New Roman"/>
          <w:sz w:val="24"/>
          <w:szCs w:val="24"/>
          <w:lang w:val="uk-UA" w:eastAsia="ru-RU"/>
        </w:rPr>
        <w:t xml:space="preserve">2 </w:t>
      </w:r>
      <w:r w:rsidR="00B46B05" w:rsidRPr="00B46B05">
        <w:rPr>
          <w:rFonts w:ascii="Times New Roman" w:eastAsia="Times New Roman" w:hAnsi="Times New Roman" w:cs="Times New Roman"/>
          <w:sz w:val="24"/>
          <w:szCs w:val="24"/>
          <w:lang w:val="uk-UA" w:eastAsia="ru-RU"/>
        </w:rPr>
        <w:lastRenderedPageBreak/>
        <w:t>ст.</w:t>
      </w:r>
      <w:r>
        <w:rPr>
          <w:rFonts w:ascii="Times New Roman" w:eastAsia="Times New Roman" w:hAnsi="Times New Roman" w:cs="Times New Roman"/>
          <w:sz w:val="24"/>
          <w:szCs w:val="24"/>
          <w:lang w:val="uk-UA" w:eastAsia="ru-RU"/>
        </w:rPr>
        <w:t xml:space="preserve"> </w:t>
      </w:r>
      <w:r w:rsidR="00B46B05" w:rsidRPr="00B46B05">
        <w:rPr>
          <w:rFonts w:ascii="Times New Roman" w:eastAsia="Times New Roman" w:hAnsi="Times New Roman" w:cs="Times New Roman"/>
          <w:sz w:val="24"/>
          <w:szCs w:val="24"/>
          <w:lang w:val="uk-UA" w:eastAsia="ru-RU"/>
        </w:rPr>
        <w:t>36 Закону України «Про адвокатуру та адвокатську діяльність» дисциплінарну справу стосовно адвоката не може бути порушено за заявою</w:t>
      </w:r>
      <w:r>
        <w:rPr>
          <w:rFonts w:ascii="Times New Roman" w:eastAsia="Times New Roman" w:hAnsi="Times New Roman" w:cs="Times New Roman"/>
          <w:sz w:val="24"/>
          <w:szCs w:val="24"/>
          <w:lang w:val="uk-UA" w:eastAsia="ru-RU"/>
        </w:rPr>
        <w:t xml:space="preserve"> </w:t>
      </w:r>
      <w:r w:rsidR="00B46B05" w:rsidRPr="00B46B05">
        <w:rPr>
          <w:rFonts w:ascii="Times New Roman" w:eastAsia="Times New Roman" w:hAnsi="Times New Roman" w:cs="Times New Roman"/>
          <w:sz w:val="24"/>
          <w:szCs w:val="24"/>
          <w:lang w:val="uk-UA" w:eastAsia="ru-RU"/>
        </w:rPr>
        <w:t>(скаргою) що не містить відомостей про наявність в діях адвоката</w:t>
      </w:r>
      <w:r>
        <w:rPr>
          <w:rFonts w:ascii="Times New Roman" w:eastAsia="Times New Roman" w:hAnsi="Times New Roman" w:cs="Times New Roman"/>
          <w:sz w:val="24"/>
          <w:szCs w:val="24"/>
          <w:lang w:val="uk-UA" w:eastAsia="ru-RU"/>
        </w:rPr>
        <w:t xml:space="preserve"> </w:t>
      </w:r>
      <w:r w:rsidR="00B46B05" w:rsidRPr="00B46B05">
        <w:rPr>
          <w:rFonts w:ascii="Times New Roman" w:eastAsia="Times New Roman" w:hAnsi="Times New Roman" w:cs="Times New Roman"/>
          <w:sz w:val="24"/>
          <w:szCs w:val="24"/>
          <w:lang w:val="uk-UA" w:eastAsia="ru-RU"/>
        </w:rPr>
        <w:t xml:space="preserve">ознак дисциплінарного проступку. </w:t>
      </w:r>
    </w:p>
    <w:p w14:paraId="17D24286" w14:textId="0080E170" w:rsidR="00FD3C30" w:rsidRPr="00E41831" w:rsidRDefault="009575A6" w:rsidP="00E41831">
      <w:pPr>
        <w:widowControl w:val="0"/>
        <w:autoSpaceDE w:val="0"/>
        <w:autoSpaceDN w:val="0"/>
        <w:adjustRightInd w:val="0"/>
        <w:spacing w:after="0" w:line="240" w:lineRule="auto"/>
        <w:jc w:val="both"/>
        <w:rPr>
          <w:rFonts w:ascii="Arial" w:hAnsi="Arial" w:cs="Arial"/>
          <w:color w:val="333333"/>
          <w:lang w:val="uk-UA"/>
        </w:rPr>
      </w:pPr>
      <w:bookmarkStart w:id="4" w:name="_Hlk86063822"/>
      <w:bookmarkEnd w:id="3"/>
      <w:r>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ab/>
      </w:r>
      <w:r w:rsidR="00B46B05" w:rsidRPr="00B46B05">
        <w:rPr>
          <w:rFonts w:ascii="Times New Roman" w:eastAsia="Calibri" w:hAnsi="Times New Roman" w:cs="Times New Roman"/>
          <w:sz w:val="24"/>
          <w:szCs w:val="24"/>
          <w:lang w:val="uk-UA" w:eastAsia="ru-RU"/>
        </w:rPr>
        <w:t>Надаючи оцінку діям адвоката Тимохіної Л.С. дисциплінарна палата КДКА Полтавського області виходить з наступного:</w:t>
      </w:r>
      <w:r>
        <w:rPr>
          <w:rFonts w:ascii="Times New Roman" w:eastAsia="Times New Roman" w:hAnsi="Times New Roman" w:cs="Times New Roman"/>
          <w:sz w:val="24"/>
          <w:szCs w:val="24"/>
          <w:lang w:val="uk-UA" w:eastAsia="ru-RU"/>
        </w:rPr>
        <w:t xml:space="preserve"> </w:t>
      </w:r>
      <w:r w:rsidR="00FD3C30">
        <w:rPr>
          <w:rFonts w:ascii="Times New Roman" w:eastAsia="Times New Roman" w:hAnsi="Times New Roman" w:cs="Times New Roman"/>
          <w:sz w:val="24"/>
          <w:szCs w:val="24"/>
          <w:lang w:val="uk-UA" w:eastAsia="ru-RU"/>
        </w:rPr>
        <w:t>компетенцію дисциплінарних органів адвокатури</w:t>
      </w:r>
      <w:r>
        <w:rPr>
          <w:rFonts w:ascii="Times New Roman" w:eastAsia="Times New Roman" w:hAnsi="Times New Roman" w:cs="Times New Roman"/>
          <w:sz w:val="24"/>
          <w:szCs w:val="24"/>
          <w:lang w:val="uk-UA" w:eastAsia="ru-RU"/>
        </w:rPr>
        <w:t xml:space="preserve"> </w:t>
      </w:r>
      <w:r w:rsidR="00FD3C30">
        <w:rPr>
          <w:rFonts w:ascii="Times New Roman" w:eastAsia="Times New Roman" w:hAnsi="Times New Roman" w:cs="Times New Roman"/>
          <w:sz w:val="24"/>
          <w:szCs w:val="24"/>
          <w:lang w:val="uk-UA" w:eastAsia="ru-RU"/>
        </w:rPr>
        <w:t>визначено Законом України « Про адвокатуру та адвокатську діяльність», зокрема до компетенції дисциплінарної палати КДКА регіону віднесено</w:t>
      </w:r>
      <w:r>
        <w:rPr>
          <w:rFonts w:ascii="Times New Roman" w:eastAsia="Times New Roman" w:hAnsi="Times New Roman" w:cs="Times New Roman"/>
          <w:sz w:val="24"/>
          <w:szCs w:val="24"/>
          <w:lang w:val="uk-UA" w:eastAsia="ru-RU"/>
        </w:rPr>
        <w:t xml:space="preserve"> </w:t>
      </w:r>
      <w:r w:rsidR="00FD3C30">
        <w:rPr>
          <w:rFonts w:ascii="Times New Roman" w:eastAsia="Times New Roman" w:hAnsi="Times New Roman" w:cs="Times New Roman"/>
          <w:sz w:val="24"/>
          <w:szCs w:val="24"/>
          <w:lang w:val="uk-UA" w:eastAsia="ru-RU"/>
        </w:rPr>
        <w:t>проведення перевірки</w:t>
      </w:r>
      <w:r>
        <w:rPr>
          <w:rFonts w:ascii="Times New Roman" w:eastAsia="Times New Roman" w:hAnsi="Times New Roman" w:cs="Times New Roman"/>
          <w:sz w:val="24"/>
          <w:szCs w:val="24"/>
          <w:lang w:val="uk-UA" w:eastAsia="ru-RU"/>
        </w:rPr>
        <w:t xml:space="preserve"> </w:t>
      </w:r>
      <w:r w:rsidR="00FD3C30">
        <w:rPr>
          <w:rFonts w:ascii="Times New Roman" w:eastAsia="Times New Roman" w:hAnsi="Times New Roman" w:cs="Times New Roman"/>
          <w:sz w:val="24"/>
          <w:szCs w:val="24"/>
          <w:lang w:val="uk-UA" w:eastAsia="ru-RU"/>
        </w:rPr>
        <w:t>наявності в діях адвоката ознак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FD3C30">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FD3C30">
        <w:rPr>
          <w:rFonts w:ascii="Times New Roman" w:eastAsia="Times New Roman" w:hAnsi="Times New Roman" w:cs="Times New Roman"/>
          <w:sz w:val="24"/>
          <w:szCs w:val="24"/>
          <w:lang w:val="uk-UA" w:eastAsia="ru-RU"/>
        </w:rPr>
        <w:t xml:space="preserve">34 Закону України «Про адвокатуру та адвокатську діяльність». </w:t>
      </w:r>
      <w:r w:rsidR="00FD3C30" w:rsidRPr="00B46B05">
        <w:rPr>
          <w:rFonts w:ascii="Times New Roman" w:eastAsia="Times New Roman" w:hAnsi="Times New Roman" w:cs="Times New Roman"/>
          <w:sz w:val="24"/>
          <w:szCs w:val="24"/>
          <w:lang w:val="uk-UA" w:eastAsia="ru-RU"/>
        </w:rPr>
        <w:t>Такими дисциплінарними проступками є</w:t>
      </w:r>
      <w:r>
        <w:rPr>
          <w:rFonts w:ascii="Times New Roman" w:eastAsia="Times New Roman" w:hAnsi="Times New Roman" w:cs="Times New Roman"/>
          <w:sz w:val="24"/>
          <w:szCs w:val="24"/>
          <w:lang w:val="uk-UA" w:eastAsia="ru-RU"/>
        </w:rPr>
        <w:t xml:space="preserve"> </w:t>
      </w:r>
      <w:r w:rsidR="00FD3C30" w:rsidRPr="00B46B05">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00A06E02">
        <w:rPr>
          <w:rFonts w:ascii="Times New Roman" w:eastAsia="Times New Roman" w:hAnsi="Times New Roman" w:cs="Times New Roman"/>
          <w:sz w:val="24"/>
          <w:szCs w:val="24"/>
          <w:lang w:val="uk-UA" w:eastAsia="ru-RU"/>
        </w:rPr>
        <w:t xml:space="preserve"> саме</w:t>
      </w:r>
      <w:r w:rsidR="00FD3C30">
        <w:rPr>
          <w:rFonts w:ascii="Times New Roman" w:eastAsia="Times New Roman" w:hAnsi="Times New Roman" w:cs="Times New Roman"/>
          <w:sz w:val="24"/>
          <w:szCs w:val="24"/>
          <w:lang w:val="uk-UA" w:eastAsia="ru-RU"/>
        </w:rPr>
        <w:t xml:space="preserve"> під час здійснення адвокатської діяльності.</w:t>
      </w:r>
      <w:r>
        <w:rPr>
          <w:rFonts w:ascii="Times New Roman" w:eastAsia="Times New Roman" w:hAnsi="Times New Roman" w:cs="Times New Roman"/>
          <w:sz w:val="24"/>
          <w:szCs w:val="24"/>
          <w:lang w:val="uk-UA" w:eastAsia="ru-RU"/>
        </w:rPr>
        <w:t xml:space="preserve"> </w:t>
      </w:r>
      <w:r w:rsidR="00FD3C30">
        <w:rPr>
          <w:rFonts w:ascii="Times New Roman" w:eastAsia="Times New Roman" w:hAnsi="Times New Roman" w:cs="Times New Roman"/>
          <w:sz w:val="24"/>
          <w:szCs w:val="24"/>
          <w:lang w:val="uk-UA" w:eastAsia="ru-RU"/>
        </w:rPr>
        <w:t xml:space="preserve">Як встановлено адвокат Тимохіна Л.С. не укладала договір про надання правової допомоги з </w:t>
      </w:r>
      <w:r>
        <w:rPr>
          <w:rFonts w:ascii="Times New Roman" w:eastAsia="Times New Roman" w:hAnsi="Times New Roman" w:cs="Times New Roman"/>
          <w:sz w:val="24"/>
          <w:szCs w:val="24"/>
          <w:lang w:val="uk-UA" w:eastAsia="ru-RU"/>
        </w:rPr>
        <w:t>Особою_1</w:t>
      </w:r>
      <w:r w:rsidR="00FD3C30">
        <w:rPr>
          <w:rFonts w:ascii="Times New Roman" w:eastAsia="Times New Roman" w:hAnsi="Times New Roman" w:cs="Times New Roman"/>
          <w:sz w:val="24"/>
          <w:szCs w:val="24"/>
          <w:lang w:val="uk-UA" w:eastAsia="ru-RU"/>
        </w:rPr>
        <w:t xml:space="preserve"> та не надавала</w:t>
      </w:r>
      <w:r>
        <w:rPr>
          <w:rFonts w:ascii="Times New Roman" w:eastAsia="Times New Roman" w:hAnsi="Times New Roman" w:cs="Times New Roman"/>
          <w:sz w:val="24"/>
          <w:szCs w:val="24"/>
          <w:lang w:val="uk-UA" w:eastAsia="ru-RU"/>
        </w:rPr>
        <w:t xml:space="preserve"> </w:t>
      </w:r>
      <w:r w:rsidR="00FD3C30">
        <w:rPr>
          <w:rFonts w:ascii="Times New Roman" w:eastAsia="Times New Roman" w:hAnsi="Times New Roman" w:cs="Times New Roman"/>
          <w:sz w:val="24"/>
          <w:szCs w:val="24"/>
          <w:lang w:val="uk-UA" w:eastAsia="ru-RU"/>
        </w:rPr>
        <w:t>їй правни</w:t>
      </w:r>
      <w:r w:rsidR="00A06E02">
        <w:rPr>
          <w:rFonts w:ascii="Times New Roman" w:eastAsia="Times New Roman" w:hAnsi="Times New Roman" w:cs="Times New Roman"/>
          <w:sz w:val="24"/>
          <w:szCs w:val="24"/>
          <w:lang w:val="uk-UA" w:eastAsia="ru-RU"/>
        </w:rPr>
        <w:t>чу</w:t>
      </w:r>
      <w:r w:rsidR="00FD3C30">
        <w:rPr>
          <w:rFonts w:ascii="Times New Roman" w:eastAsia="Times New Roman" w:hAnsi="Times New Roman" w:cs="Times New Roman"/>
          <w:sz w:val="24"/>
          <w:szCs w:val="24"/>
          <w:lang w:val="uk-UA" w:eastAsia="ru-RU"/>
        </w:rPr>
        <w:t xml:space="preserve"> допомог</w:t>
      </w:r>
      <w:r w:rsidR="00A06E02">
        <w:rPr>
          <w:rFonts w:ascii="Times New Roman" w:eastAsia="Times New Roman" w:hAnsi="Times New Roman" w:cs="Times New Roman"/>
          <w:sz w:val="24"/>
          <w:szCs w:val="24"/>
          <w:lang w:val="uk-UA" w:eastAsia="ru-RU"/>
        </w:rPr>
        <w:t>у</w:t>
      </w:r>
      <w:r w:rsidR="00FD3C30">
        <w:rPr>
          <w:rFonts w:ascii="Times New Roman" w:eastAsia="Times New Roman" w:hAnsi="Times New Roman" w:cs="Times New Roman"/>
          <w:sz w:val="24"/>
          <w:szCs w:val="24"/>
          <w:lang w:val="uk-UA" w:eastAsia="ru-RU"/>
        </w:rPr>
        <w:t xml:space="preserve">. </w:t>
      </w:r>
      <w:r w:rsidR="00FD3C30" w:rsidRPr="00B46B05">
        <w:rPr>
          <w:rFonts w:ascii="Times New Roman" w:eastAsia="Times New Roman" w:hAnsi="Times New Roman" w:cs="Times New Roman"/>
          <w:sz w:val="24"/>
          <w:szCs w:val="24"/>
          <w:lang w:val="uk-UA" w:eastAsia="ru-RU"/>
        </w:rPr>
        <w:t>За приписами ч.</w:t>
      </w:r>
      <w:r>
        <w:rPr>
          <w:rFonts w:ascii="Times New Roman" w:eastAsia="Times New Roman" w:hAnsi="Times New Roman" w:cs="Times New Roman"/>
          <w:sz w:val="24"/>
          <w:szCs w:val="24"/>
          <w:lang w:val="uk-UA" w:eastAsia="ru-RU"/>
        </w:rPr>
        <w:t xml:space="preserve"> </w:t>
      </w:r>
      <w:r w:rsidR="00FD3C30" w:rsidRPr="00B46B05">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FD3C30" w:rsidRPr="00B46B05">
        <w:rPr>
          <w:rFonts w:ascii="Times New Roman" w:eastAsia="Times New Roman" w:hAnsi="Times New Roman" w:cs="Times New Roman"/>
          <w:sz w:val="24"/>
          <w:szCs w:val="24"/>
          <w:lang w:val="uk-UA" w:eastAsia="ru-RU"/>
        </w:rPr>
        <w:t>36 Закону України «Про адвокатуру та адвокатську діяльність» дисциплінарну справу стосовно адвоката не може бути порушено за заявою</w:t>
      </w:r>
      <w:r>
        <w:rPr>
          <w:rFonts w:ascii="Times New Roman" w:eastAsia="Times New Roman" w:hAnsi="Times New Roman" w:cs="Times New Roman"/>
          <w:sz w:val="24"/>
          <w:szCs w:val="24"/>
          <w:lang w:val="uk-UA" w:eastAsia="ru-RU"/>
        </w:rPr>
        <w:t xml:space="preserve"> </w:t>
      </w:r>
      <w:r w:rsidR="00FD3C30" w:rsidRPr="00B46B05">
        <w:rPr>
          <w:rFonts w:ascii="Times New Roman" w:eastAsia="Times New Roman" w:hAnsi="Times New Roman" w:cs="Times New Roman"/>
          <w:sz w:val="24"/>
          <w:szCs w:val="24"/>
          <w:lang w:val="uk-UA" w:eastAsia="ru-RU"/>
        </w:rPr>
        <w:t>(скаргою) що не містить відомостей про наявність в діях адвоката</w:t>
      </w:r>
      <w:r>
        <w:rPr>
          <w:rFonts w:ascii="Times New Roman" w:eastAsia="Times New Roman" w:hAnsi="Times New Roman" w:cs="Times New Roman"/>
          <w:sz w:val="24"/>
          <w:szCs w:val="24"/>
          <w:lang w:val="uk-UA" w:eastAsia="ru-RU"/>
        </w:rPr>
        <w:t xml:space="preserve"> </w:t>
      </w:r>
      <w:r w:rsidR="00FD3C30" w:rsidRPr="00B46B05">
        <w:rPr>
          <w:rFonts w:ascii="Times New Roman" w:eastAsia="Times New Roman" w:hAnsi="Times New Roman" w:cs="Times New Roman"/>
          <w:sz w:val="24"/>
          <w:szCs w:val="24"/>
          <w:lang w:val="uk-UA" w:eastAsia="ru-RU"/>
        </w:rPr>
        <w:t xml:space="preserve">ознак дисциплінарного проступку. </w:t>
      </w:r>
    </w:p>
    <w:p w14:paraId="784EC453" w14:textId="36D4B480" w:rsidR="00FD3C30" w:rsidRDefault="00FD3C30" w:rsidP="00FD3C3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250F2">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За </w:t>
      </w:r>
      <w:r w:rsidR="009575A6">
        <w:rPr>
          <w:rFonts w:ascii="Times New Roman" w:eastAsia="Times New Roman" w:hAnsi="Times New Roman" w:cs="Times New Roman"/>
          <w:sz w:val="24"/>
          <w:szCs w:val="24"/>
          <w:lang w:val="uk-UA" w:eastAsia="ru-RU"/>
        </w:rPr>
        <w:t>ч. ч.</w:t>
      </w:r>
      <w:r>
        <w:rPr>
          <w:rFonts w:ascii="Times New Roman" w:eastAsia="Times New Roman" w:hAnsi="Times New Roman" w:cs="Times New Roman"/>
          <w:sz w:val="24"/>
          <w:szCs w:val="24"/>
          <w:lang w:val="uk-UA" w:eastAsia="ru-RU"/>
        </w:rPr>
        <w:t xml:space="preserve"> 3,</w:t>
      </w:r>
      <w:r w:rsidR="009575A6">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4 ст.</w:t>
      </w:r>
      <w:r w:rsidR="009575A6">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70 Правил адвокатської етики а</w:t>
      </w:r>
      <w:r w:rsidRPr="00741F3A">
        <w:rPr>
          <w:rFonts w:ascii="Times New Roman" w:eastAsia="Times New Roman" w:hAnsi="Times New Roman" w:cs="Times New Roman"/>
          <w:sz w:val="24"/>
          <w:szCs w:val="24"/>
          <w:lang w:val="uk-UA" w:eastAsia="ru-RU"/>
        </w:rPr>
        <w:t>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тлумачаться на його користь.</w:t>
      </w:r>
      <w:r>
        <w:rPr>
          <w:rFonts w:ascii="Times New Roman" w:eastAsia="Times New Roman" w:hAnsi="Times New Roman" w:cs="Times New Roman"/>
          <w:sz w:val="24"/>
          <w:szCs w:val="24"/>
          <w:lang w:val="uk-UA" w:eastAsia="ru-RU"/>
        </w:rPr>
        <w:t xml:space="preserve"> </w:t>
      </w:r>
    </w:p>
    <w:p w14:paraId="7C4A8489" w14:textId="77777777" w:rsidR="009575A6" w:rsidRDefault="009575A6" w:rsidP="009575A6">
      <w:pPr>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FD3C30">
        <w:rPr>
          <w:rFonts w:ascii="Times New Roman" w:eastAsia="Times New Roman" w:hAnsi="Times New Roman" w:cs="Times New Roman"/>
          <w:sz w:val="24"/>
          <w:szCs w:val="24"/>
          <w:lang w:val="uk-UA" w:eastAsia="ru-RU"/>
        </w:rPr>
        <w:t>Враховуючи викладене дисциплінарна палата КДКА Полтавської області, в межах своїх повноважень, прийшла до висновку, що проведеною п</w:t>
      </w:r>
      <w:r w:rsidR="00FD3C30" w:rsidRPr="001E0E1C">
        <w:rPr>
          <w:rFonts w:ascii="Times New Roman" w:eastAsia="Times New Roman" w:hAnsi="Times New Roman" w:cs="Times New Roman"/>
          <w:sz w:val="24"/>
          <w:szCs w:val="24"/>
          <w:lang w:val="uk-UA" w:eastAsia="ru-RU"/>
        </w:rPr>
        <w:t>еревіркою не вста</w:t>
      </w:r>
      <w:r w:rsidR="00FD3C30">
        <w:rPr>
          <w:rFonts w:ascii="Times New Roman" w:eastAsia="Times New Roman" w:hAnsi="Times New Roman" w:cs="Times New Roman"/>
          <w:sz w:val="24"/>
          <w:szCs w:val="24"/>
          <w:lang w:val="uk-UA" w:eastAsia="ru-RU"/>
        </w:rPr>
        <w:t xml:space="preserve">новлено обставин, які б свідчили про наявність в діях адвоката </w:t>
      </w:r>
      <w:r w:rsidR="00E41831">
        <w:rPr>
          <w:rFonts w:ascii="Times New Roman" w:eastAsia="Times New Roman" w:hAnsi="Times New Roman" w:cs="Times New Roman"/>
          <w:sz w:val="24"/>
          <w:szCs w:val="24"/>
          <w:lang w:val="uk-UA" w:eastAsia="ru-RU"/>
        </w:rPr>
        <w:t>Тимохіної Л.С.</w:t>
      </w:r>
      <w:r w:rsidR="00FD3C30">
        <w:rPr>
          <w:rFonts w:ascii="Times New Roman" w:eastAsia="Times New Roman" w:hAnsi="Times New Roman" w:cs="Times New Roman"/>
          <w:sz w:val="24"/>
          <w:szCs w:val="24"/>
          <w:lang w:val="uk-UA" w:eastAsia="ru-RU"/>
        </w:rPr>
        <w:t xml:space="preserve"> ознак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FD3C30">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FD3C30">
        <w:rPr>
          <w:rFonts w:ascii="Times New Roman" w:eastAsia="Times New Roman" w:hAnsi="Times New Roman" w:cs="Times New Roman"/>
          <w:sz w:val="24"/>
          <w:szCs w:val="24"/>
          <w:lang w:val="uk-UA" w:eastAsia="ru-RU"/>
        </w:rPr>
        <w:t>34 Закону України «Про адвокатуру</w:t>
      </w:r>
      <w:r>
        <w:rPr>
          <w:rFonts w:ascii="Times New Roman" w:eastAsia="Times New Roman" w:hAnsi="Times New Roman" w:cs="Times New Roman"/>
          <w:sz w:val="24"/>
          <w:szCs w:val="24"/>
          <w:lang w:val="uk-UA" w:eastAsia="ru-RU"/>
        </w:rPr>
        <w:t xml:space="preserve"> та адвокатську діяльність».</w:t>
      </w:r>
      <w:bookmarkEnd w:id="4"/>
    </w:p>
    <w:p w14:paraId="269534BF" w14:textId="3D839727" w:rsidR="00B46B05" w:rsidRDefault="00B46B05" w:rsidP="009575A6">
      <w:pPr>
        <w:spacing w:after="0" w:line="240" w:lineRule="auto"/>
        <w:ind w:firstLine="708"/>
        <w:jc w:val="both"/>
        <w:rPr>
          <w:rFonts w:ascii="Times New Roman" w:eastAsia="Calibri" w:hAnsi="Times New Roman" w:cs="Times New Roman"/>
          <w:sz w:val="24"/>
          <w:szCs w:val="24"/>
          <w:lang w:val="uk-UA" w:eastAsia="ru-RU"/>
        </w:rPr>
      </w:pPr>
      <w:r w:rsidRPr="00B46B05">
        <w:rPr>
          <w:rFonts w:ascii="Times New Roman" w:eastAsia="Calibri" w:hAnsi="Times New Roman" w:cs="Times New Roman"/>
          <w:sz w:val="24"/>
          <w:szCs w:val="24"/>
          <w:lang w:val="uk-UA" w:eastAsia="ru-RU"/>
        </w:rPr>
        <w:t>Дисциплінарна палата КДКА Полтавської області приходить до висновку про відсутність підстав для порушення дисциплінарної справи відносно адвоката Тимохіної Л.С.</w:t>
      </w:r>
    </w:p>
    <w:p w14:paraId="4515531C" w14:textId="325B1CB2" w:rsidR="00B46B05" w:rsidRPr="00B46B05" w:rsidRDefault="00B46B05" w:rsidP="00B46B05">
      <w:pPr>
        <w:widowControl w:val="0"/>
        <w:autoSpaceDE w:val="0"/>
        <w:autoSpaceDN w:val="0"/>
        <w:adjustRightInd w:val="0"/>
        <w:spacing w:after="0" w:line="240" w:lineRule="auto"/>
        <w:jc w:val="both"/>
        <w:rPr>
          <w:rFonts w:ascii="Times New Roman" w:eastAsia="Calibri" w:hAnsi="Times New Roman" w:cs="Times New Roman"/>
          <w:sz w:val="24"/>
          <w:szCs w:val="24"/>
          <w:lang w:val="ru-RU" w:eastAsia="ru-RU"/>
        </w:rPr>
      </w:pPr>
      <w:r w:rsidRPr="00B46B05">
        <w:rPr>
          <w:rFonts w:ascii="Times New Roman" w:eastAsia="Calibri" w:hAnsi="Times New Roman" w:cs="Times New Roman"/>
          <w:sz w:val="24"/>
          <w:szCs w:val="24"/>
          <w:lang w:val="uk-UA" w:eastAsia="ru-RU"/>
        </w:rPr>
        <w:tab/>
      </w:r>
      <w:r w:rsidRPr="00B46B05">
        <w:rPr>
          <w:rFonts w:ascii="Times New Roman" w:eastAsia="Calibri" w:hAnsi="Times New Roman" w:cs="Times New Roman"/>
          <w:sz w:val="24"/>
          <w:szCs w:val="24"/>
          <w:lang w:val="ru-RU" w:eastAsia="ru-RU"/>
        </w:rPr>
        <w:t xml:space="preserve">На </w:t>
      </w:r>
      <w:r w:rsidRPr="00B46B05">
        <w:rPr>
          <w:rFonts w:ascii="Times New Roman" w:eastAsia="Calibri" w:hAnsi="Times New Roman" w:cs="Times New Roman"/>
          <w:sz w:val="24"/>
          <w:szCs w:val="24"/>
          <w:lang w:val="uk-UA" w:eastAsia="ru-RU"/>
        </w:rPr>
        <w:t>підставі</w:t>
      </w:r>
      <w:r w:rsidRPr="00B46B05">
        <w:rPr>
          <w:rFonts w:ascii="Times New Roman" w:eastAsia="Calibri" w:hAnsi="Times New Roman" w:cs="Times New Roman"/>
          <w:sz w:val="24"/>
          <w:szCs w:val="24"/>
          <w:lang w:val="ru-RU" w:eastAsia="ru-RU"/>
        </w:rPr>
        <w:t xml:space="preserve"> </w:t>
      </w:r>
      <w:r w:rsidRPr="00B46B05">
        <w:rPr>
          <w:rFonts w:ascii="Times New Roman" w:eastAsia="Calibri" w:hAnsi="Times New Roman" w:cs="Times New Roman"/>
          <w:sz w:val="24"/>
          <w:szCs w:val="24"/>
          <w:lang w:val="uk-UA" w:eastAsia="ru-RU"/>
        </w:rPr>
        <w:t>викладеного</w:t>
      </w:r>
      <w:r w:rsidRPr="00B46B05">
        <w:rPr>
          <w:rFonts w:ascii="Times New Roman" w:eastAsia="Calibri" w:hAnsi="Times New Roman" w:cs="Times New Roman"/>
          <w:sz w:val="24"/>
          <w:szCs w:val="24"/>
          <w:lang w:val="ru-RU" w:eastAsia="ru-RU"/>
        </w:rPr>
        <w:t xml:space="preserve">, </w:t>
      </w:r>
      <w:r w:rsidRPr="00B46B05">
        <w:rPr>
          <w:rFonts w:ascii="Times New Roman" w:eastAsia="Calibri" w:hAnsi="Times New Roman" w:cs="Times New Roman"/>
          <w:sz w:val="24"/>
          <w:szCs w:val="24"/>
          <w:lang w:val="uk-UA" w:eastAsia="ru-RU"/>
        </w:rPr>
        <w:t>керуючись</w:t>
      </w:r>
      <w:r w:rsidRPr="00B46B05">
        <w:rPr>
          <w:rFonts w:ascii="Times New Roman" w:eastAsia="Calibri" w:hAnsi="Times New Roman" w:cs="Times New Roman"/>
          <w:sz w:val="24"/>
          <w:szCs w:val="24"/>
          <w:lang w:val="ru-RU" w:eastAsia="ru-RU"/>
        </w:rPr>
        <w:t xml:space="preserve"> ст.</w:t>
      </w:r>
      <w:r w:rsidR="009575A6">
        <w:rPr>
          <w:rFonts w:ascii="Times New Roman" w:eastAsia="Calibri" w:hAnsi="Times New Roman" w:cs="Times New Roman"/>
          <w:sz w:val="24"/>
          <w:szCs w:val="24"/>
          <w:lang w:val="ru-RU" w:eastAsia="ru-RU"/>
        </w:rPr>
        <w:t xml:space="preserve"> </w:t>
      </w:r>
      <w:r w:rsidRPr="00B46B05">
        <w:rPr>
          <w:rFonts w:ascii="Times New Roman" w:eastAsia="Calibri" w:hAnsi="Times New Roman" w:cs="Times New Roman"/>
          <w:sz w:val="24"/>
          <w:szCs w:val="24"/>
          <w:lang w:val="ru-RU" w:eastAsia="ru-RU"/>
        </w:rPr>
        <w:t>ст.</w:t>
      </w:r>
      <w:r w:rsidRPr="00B46B05">
        <w:rPr>
          <w:rFonts w:ascii="Times New Roman" w:eastAsia="Calibri" w:hAnsi="Times New Roman" w:cs="Times New Roman"/>
          <w:sz w:val="24"/>
          <w:szCs w:val="24"/>
          <w:lang w:val="uk-UA" w:eastAsia="ru-RU"/>
        </w:rPr>
        <w:t xml:space="preserve"> </w:t>
      </w:r>
      <w:r w:rsidRPr="00B46B05">
        <w:rPr>
          <w:rFonts w:ascii="Times New Roman" w:eastAsia="Calibri" w:hAnsi="Times New Roman" w:cs="Times New Roman"/>
          <w:sz w:val="24"/>
          <w:szCs w:val="24"/>
          <w:lang w:val="ru-RU" w:eastAsia="ru-RU"/>
        </w:rPr>
        <w:t>33,</w:t>
      </w:r>
      <w:r w:rsidRPr="00B46B05">
        <w:rPr>
          <w:rFonts w:ascii="Times New Roman" w:eastAsia="Calibri" w:hAnsi="Times New Roman" w:cs="Times New Roman"/>
          <w:sz w:val="24"/>
          <w:szCs w:val="24"/>
          <w:lang w:val="uk-UA" w:eastAsia="ru-RU"/>
        </w:rPr>
        <w:t xml:space="preserve"> </w:t>
      </w:r>
      <w:r w:rsidRPr="00B46B05">
        <w:rPr>
          <w:rFonts w:ascii="Times New Roman" w:eastAsia="Calibri" w:hAnsi="Times New Roman" w:cs="Times New Roman"/>
          <w:sz w:val="24"/>
          <w:szCs w:val="24"/>
          <w:lang w:val="ru-RU" w:eastAsia="ru-RU"/>
        </w:rPr>
        <w:t>34,</w:t>
      </w:r>
      <w:r w:rsidRPr="00B46B05">
        <w:rPr>
          <w:rFonts w:ascii="Times New Roman" w:eastAsia="Calibri" w:hAnsi="Times New Roman" w:cs="Times New Roman"/>
          <w:sz w:val="24"/>
          <w:szCs w:val="24"/>
          <w:lang w:val="uk-UA" w:eastAsia="ru-RU"/>
        </w:rPr>
        <w:t xml:space="preserve"> </w:t>
      </w:r>
      <w:r w:rsidRPr="00B46B05">
        <w:rPr>
          <w:rFonts w:ascii="Times New Roman" w:eastAsia="Calibri" w:hAnsi="Times New Roman" w:cs="Times New Roman"/>
          <w:sz w:val="24"/>
          <w:szCs w:val="24"/>
          <w:lang w:val="ru-RU" w:eastAsia="ru-RU"/>
        </w:rPr>
        <w:t>39</w:t>
      </w:r>
      <w:r w:rsidRPr="00B46B05">
        <w:rPr>
          <w:rFonts w:ascii="Times New Roman" w:eastAsia="Calibri" w:hAnsi="Times New Roman" w:cs="Times New Roman"/>
          <w:sz w:val="24"/>
          <w:szCs w:val="24"/>
          <w:lang w:val="uk-UA" w:eastAsia="ru-RU"/>
        </w:rPr>
        <w:t>, ч. 5 ст. 50</w:t>
      </w:r>
      <w:r w:rsidRPr="00B46B05">
        <w:rPr>
          <w:rFonts w:ascii="Times New Roman" w:eastAsia="Calibri" w:hAnsi="Times New Roman" w:cs="Times New Roman"/>
          <w:sz w:val="24"/>
          <w:szCs w:val="24"/>
          <w:lang w:val="ru-RU" w:eastAsia="ru-RU"/>
        </w:rPr>
        <w:t xml:space="preserve"> Закону </w:t>
      </w:r>
      <w:r w:rsidRPr="00B46B05">
        <w:rPr>
          <w:rFonts w:ascii="Times New Roman" w:eastAsia="Calibri" w:hAnsi="Times New Roman" w:cs="Times New Roman"/>
          <w:sz w:val="24"/>
          <w:szCs w:val="24"/>
          <w:lang w:val="uk-UA" w:eastAsia="ru-RU"/>
        </w:rPr>
        <w:t xml:space="preserve">України </w:t>
      </w:r>
      <w:r w:rsidR="009575A6">
        <w:rPr>
          <w:rFonts w:ascii="Times New Roman" w:eastAsia="Calibri" w:hAnsi="Times New Roman" w:cs="Times New Roman"/>
          <w:sz w:val="24"/>
          <w:szCs w:val="24"/>
          <w:lang w:val="ru-RU" w:eastAsia="ru-RU"/>
        </w:rPr>
        <w:t>«</w:t>
      </w:r>
      <w:r w:rsidRPr="00B46B05">
        <w:rPr>
          <w:rFonts w:ascii="Times New Roman" w:eastAsia="Calibri" w:hAnsi="Times New Roman" w:cs="Times New Roman"/>
          <w:sz w:val="24"/>
          <w:szCs w:val="24"/>
          <w:lang w:val="ru-RU" w:eastAsia="ru-RU"/>
        </w:rPr>
        <w:t xml:space="preserve">Про адвокатуру та </w:t>
      </w:r>
      <w:r w:rsidRPr="00B46B05">
        <w:rPr>
          <w:rFonts w:ascii="Times New Roman" w:eastAsia="Calibri" w:hAnsi="Times New Roman" w:cs="Times New Roman"/>
          <w:sz w:val="24"/>
          <w:szCs w:val="24"/>
          <w:lang w:val="uk-UA" w:eastAsia="ru-RU"/>
        </w:rPr>
        <w:t>адвокатську</w:t>
      </w:r>
      <w:r w:rsidRPr="00B46B05">
        <w:rPr>
          <w:rFonts w:ascii="Times New Roman" w:eastAsia="Calibri" w:hAnsi="Times New Roman" w:cs="Times New Roman"/>
          <w:sz w:val="24"/>
          <w:szCs w:val="24"/>
          <w:lang w:val="ru-RU" w:eastAsia="ru-RU"/>
        </w:rPr>
        <w:t xml:space="preserve"> </w:t>
      </w:r>
      <w:r w:rsidRPr="00B46B05">
        <w:rPr>
          <w:rFonts w:ascii="Times New Roman" w:eastAsia="Calibri" w:hAnsi="Times New Roman" w:cs="Times New Roman"/>
          <w:sz w:val="24"/>
          <w:szCs w:val="24"/>
          <w:lang w:val="uk-UA" w:eastAsia="ru-RU"/>
        </w:rPr>
        <w:t>діяльність</w:t>
      </w:r>
      <w:r w:rsidR="009575A6">
        <w:rPr>
          <w:rFonts w:ascii="Times New Roman" w:eastAsia="Calibri" w:hAnsi="Times New Roman" w:cs="Times New Roman"/>
          <w:sz w:val="24"/>
          <w:szCs w:val="24"/>
          <w:lang w:val="uk-UA" w:eastAsia="ru-RU"/>
        </w:rPr>
        <w:t>»</w:t>
      </w:r>
      <w:r w:rsidRPr="00B46B05">
        <w:rPr>
          <w:rFonts w:ascii="Times New Roman" w:eastAsia="Calibri" w:hAnsi="Times New Roman" w:cs="Times New Roman"/>
          <w:sz w:val="24"/>
          <w:szCs w:val="24"/>
          <w:lang w:val="ru-RU" w:eastAsia="ru-RU"/>
        </w:rPr>
        <w:t>,</w:t>
      </w:r>
      <w:r w:rsidR="009575A6">
        <w:rPr>
          <w:rFonts w:ascii="Times New Roman" w:eastAsia="Calibri" w:hAnsi="Times New Roman" w:cs="Times New Roman"/>
          <w:sz w:val="24"/>
          <w:szCs w:val="24"/>
          <w:lang w:val="ru-RU" w:eastAsia="ru-RU"/>
        </w:rPr>
        <w:t xml:space="preserve"> </w:t>
      </w:r>
      <w:r w:rsidRPr="00B46B05">
        <w:rPr>
          <w:rFonts w:ascii="Times New Roman" w:eastAsia="Calibri" w:hAnsi="Times New Roman" w:cs="Times New Roman"/>
          <w:sz w:val="24"/>
          <w:szCs w:val="24"/>
          <w:lang w:val="ru-RU" w:eastAsia="ru-RU"/>
        </w:rPr>
        <w:t>-</w:t>
      </w:r>
    </w:p>
    <w:p w14:paraId="5E223D33" w14:textId="77777777" w:rsidR="00B46B05" w:rsidRPr="00B46B05" w:rsidRDefault="00B46B05" w:rsidP="00B46B05">
      <w:pPr>
        <w:widowControl w:val="0"/>
        <w:autoSpaceDE w:val="0"/>
        <w:autoSpaceDN w:val="0"/>
        <w:adjustRightInd w:val="0"/>
        <w:spacing w:after="0" w:line="240" w:lineRule="auto"/>
        <w:jc w:val="both"/>
        <w:rPr>
          <w:rFonts w:ascii="Times New Roman" w:eastAsia="Calibri" w:hAnsi="Times New Roman" w:cs="Times New Roman"/>
          <w:sz w:val="24"/>
          <w:szCs w:val="24"/>
          <w:lang w:val="ru-RU" w:eastAsia="ru-RU"/>
        </w:rPr>
      </w:pPr>
    </w:p>
    <w:p w14:paraId="6292BA2C" w14:textId="77777777" w:rsidR="00B46B05" w:rsidRPr="00B46B05" w:rsidRDefault="00B46B05" w:rsidP="00B46B05">
      <w:pPr>
        <w:widowControl w:val="0"/>
        <w:autoSpaceDE w:val="0"/>
        <w:autoSpaceDN w:val="0"/>
        <w:adjustRightInd w:val="0"/>
        <w:spacing w:after="0" w:line="240" w:lineRule="auto"/>
        <w:jc w:val="center"/>
        <w:rPr>
          <w:rFonts w:ascii="Times New Roman" w:eastAsia="Calibri" w:hAnsi="Times New Roman" w:cs="Times New Roman"/>
          <w:b/>
          <w:bCs/>
          <w:sz w:val="24"/>
          <w:szCs w:val="24"/>
          <w:lang w:val="ru-RU" w:eastAsia="ru-RU"/>
        </w:rPr>
      </w:pPr>
      <w:r w:rsidRPr="00B46B05">
        <w:rPr>
          <w:rFonts w:ascii="Times New Roman" w:eastAsia="Calibri" w:hAnsi="Times New Roman" w:cs="Times New Roman"/>
          <w:b/>
          <w:bCs/>
          <w:sz w:val="24"/>
          <w:szCs w:val="24"/>
          <w:lang w:val="ru-RU" w:eastAsia="ru-RU"/>
        </w:rPr>
        <w:t xml:space="preserve">В И Р І Ш И Л </w:t>
      </w:r>
      <w:proofErr w:type="gramStart"/>
      <w:r w:rsidRPr="00B46B05">
        <w:rPr>
          <w:rFonts w:ascii="Times New Roman" w:eastAsia="Calibri" w:hAnsi="Times New Roman" w:cs="Times New Roman"/>
          <w:b/>
          <w:bCs/>
          <w:sz w:val="24"/>
          <w:szCs w:val="24"/>
          <w:lang w:val="ru-RU" w:eastAsia="ru-RU"/>
        </w:rPr>
        <w:t>А :</w:t>
      </w:r>
      <w:proofErr w:type="gramEnd"/>
    </w:p>
    <w:p w14:paraId="31FD125C" w14:textId="77777777" w:rsidR="00B46B05" w:rsidRPr="00B46B05" w:rsidRDefault="00B46B05" w:rsidP="00B46B05">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54B62E3C" w14:textId="77777777" w:rsidR="00B46B05" w:rsidRPr="00B46B05" w:rsidRDefault="00B46B05" w:rsidP="009575A6">
      <w:pPr>
        <w:widowControl w:val="0"/>
        <w:numPr>
          <w:ilvl w:val="0"/>
          <w:numId w:val="1"/>
        </w:numPr>
        <w:tabs>
          <w:tab w:val="clear" w:pos="1110"/>
          <w:tab w:val="num" w:pos="709"/>
        </w:tabs>
        <w:autoSpaceDE w:val="0"/>
        <w:autoSpaceDN w:val="0"/>
        <w:adjustRightInd w:val="0"/>
        <w:spacing w:after="0" w:line="240" w:lineRule="auto"/>
        <w:ind w:left="0" w:firstLine="705"/>
        <w:jc w:val="both"/>
        <w:rPr>
          <w:rFonts w:ascii="Times New Roman" w:eastAsia="Calibri" w:hAnsi="Times New Roman" w:cs="Times New Roman"/>
          <w:sz w:val="24"/>
          <w:szCs w:val="24"/>
          <w:lang w:val="uk-UA" w:eastAsia="ru-RU"/>
        </w:rPr>
      </w:pPr>
      <w:r w:rsidRPr="00B46B05">
        <w:rPr>
          <w:rFonts w:ascii="Times New Roman" w:eastAsia="Calibri" w:hAnsi="Times New Roman" w:cs="Times New Roman"/>
          <w:sz w:val="24"/>
          <w:szCs w:val="24"/>
          <w:lang w:val="uk-UA" w:eastAsia="ru-RU"/>
        </w:rPr>
        <w:t>В порушенні дисциплінарної справи стосовно адвоката Тимохіної Людмили Сергіївни(свідоцтво про право на заняття адвокатською діяльністю №509, виданого КДКА в Полтавської області 22.02.2007 року) – відмовити.</w:t>
      </w:r>
    </w:p>
    <w:p w14:paraId="6C189354" w14:textId="77777777" w:rsidR="00B46B05" w:rsidRPr="00B46B05" w:rsidRDefault="00B46B05" w:rsidP="009575A6">
      <w:pPr>
        <w:widowControl w:val="0"/>
        <w:tabs>
          <w:tab w:val="num" w:pos="709"/>
        </w:tabs>
        <w:autoSpaceDE w:val="0"/>
        <w:autoSpaceDN w:val="0"/>
        <w:adjustRightInd w:val="0"/>
        <w:spacing w:after="0" w:line="240" w:lineRule="auto"/>
        <w:ind w:firstLine="705"/>
        <w:jc w:val="both"/>
        <w:rPr>
          <w:rFonts w:ascii="Times New Roman" w:eastAsia="Calibri" w:hAnsi="Times New Roman" w:cs="Times New Roman"/>
          <w:sz w:val="24"/>
          <w:szCs w:val="24"/>
          <w:lang w:val="uk-UA" w:eastAsia="ru-RU"/>
        </w:rPr>
      </w:pPr>
    </w:p>
    <w:p w14:paraId="05D8EE10" w14:textId="6753D9A1" w:rsidR="00B46B05" w:rsidRPr="00B46B05" w:rsidRDefault="00B46B05" w:rsidP="009575A6">
      <w:pPr>
        <w:widowControl w:val="0"/>
        <w:numPr>
          <w:ilvl w:val="0"/>
          <w:numId w:val="1"/>
        </w:numPr>
        <w:tabs>
          <w:tab w:val="clear" w:pos="1110"/>
          <w:tab w:val="num" w:pos="709"/>
        </w:tabs>
        <w:autoSpaceDE w:val="0"/>
        <w:autoSpaceDN w:val="0"/>
        <w:adjustRightInd w:val="0"/>
        <w:spacing w:after="0" w:line="240" w:lineRule="auto"/>
        <w:ind w:left="0" w:firstLine="705"/>
        <w:jc w:val="both"/>
        <w:rPr>
          <w:rFonts w:ascii="Times New Roman" w:eastAsia="Calibri" w:hAnsi="Times New Roman" w:cs="Times New Roman"/>
          <w:color w:val="000000"/>
          <w:spacing w:val="7"/>
          <w:sz w:val="24"/>
          <w:szCs w:val="24"/>
          <w:lang w:val="uk-UA" w:eastAsia="ru-RU"/>
        </w:rPr>
      </w:pPr>
      <w:r w:rsidRPr="00B46B05">
        <w:rPr>
          <w:rFonts w:ascii="Times New Roman" w:eastAsia="Calibri" w:hAnsi="Times New Roman" w:cs="Times New Roman"/>
          <w:sz w:val="24"/>
          <w:szCs w:val="24"/>
          <w:lang w:val="uk-UA" w:eastAsia="ru-RU"/>
        </w:rPr>
        <w:t>Копію рішення надіслати адвокату</w:t>
      </w:r>
      <w:r w:rsidRPr="00B46B05">
        <w:rPr>
          <w:rFonts w:ascii="Times New Roman" w:eastAsia="Calibri" w:hAnsi="Times New Roman" w:cs="Times New Roman"/>
          <w:color w:val="000000"/>
          <w:spacing w:val="7"/>
          <w:sz w:val="24"/>
          <w:szCs w:val="24"/>
          <w:lang w:val="uk-UA" w:eastAsia="ru-RU"/>
        </w:rPr>
        <w:t xml:space="preserve"> Тимохіній Л.С. на адресу робочого місця адвоката, визначеного в Єдиному реєстрі адвокатів України та скаржнику</w:t>
      </w:r>
      <w:r w:rsidR="009575A6">
        <w:rPr>
          <w:rFonts w:ascii="Times New Roman" w:eastAsia="Calibri" w:hAnsi="Times New Roman" w:cs="Times New Roman"/>
          <w:color w:val="000000"/>
          <w:spacing w:val="7"/>
          <w:sz w:val="24"/>
          <w:szCs w:val="24"/>
          <w:lang w:val="uk-UA" w:eastAsia="ru-RU"/>
        </w:rPr>
        <w:t xml:space="preserve"> </w:t>
      </w:r>
      <w:r w:rsidRPr="00B46B05">
        <w:rPr>
          <w:rFonts w:ascii="Times New Roman" w:eastAsia="Calibri" w:hAnsi="Times New Roman" w:cs="Times New Roman"/>
          <w:color w:val="000000"/>
          <w:spacing w:val="7"/>
          <w:sz w:val="24"/>
          <w:szCs w:val="24"/>
          <w:lang w:val="uk-UA" w:eastAsia="ru-RU"/>
        </w:rPr>
        <w:t>на адресу, визначену у скарзі</w:t>
      </w:r>
    </w:p>
    <w:p w14:paraId="6E3188B1" w14:textId="77777777" w:rsidR="00B46B05" w:rsidRPr="00B46B05" w:rsidRDefault="00B46B05" w:rsidP="009575A6">
      <w:pPr>
        <w:widowControl w:val="0"/>
        <w:tabs>
          <w:tab w:val="num" w:pos="709"/>
        </w:tabs>
        <w:autoSpaceDE w:val="0"/>
        <w:autoSpaceDN w:val="0"/>
        <w:adjustRightInd w:val="0"/>
        <w:spacing w:after="0" w:line="240" w:lineRule="auto"/>
        <w:ind w:firstLine="705"/>
        <w:jc w:val="both"/>
        <w:rPr>
          <w:rFonts w:ascii="Times New Roman" w:eastAsia="Calibri" w:hAnsi="Times New Roman" w:cs="Times New Roman"/>
          <w:color w:val="000000"/>
          <w:spacing w:val="7"/>
          <w:sz w:val="24"/>
          <w:szCs w:val="24"/>
          <w:lang w:val="uk-UA" w:eastAsia="ru-RU"/>
        </w:rPr>
      </w:pPr>
    </w:p>
    <w:p w14:paraId="7D55E6EF" w14:textId="77777777" w:rsidR="00B46B05" w:rsidRPr="00B46B05" w:rsidRDefault="00B46B05" w:rsidP="009575A6">
      <w:pPr>
        <w:widowControl w:val="0"/>
        <w:tabs>
          <w:tab w:val="num" w:pos="709"/>
        </w:tabs>
        <w:autoSpaceDE w:val="0"/>
        <w:autoSpaceDN w:val="0"/>
        <w:adjustRightInd w:val="0"/>
        <w:spacing w:after="0" w:line="240" w:lineRule="auto"/>
        <w:ind w:firstLine="705"/>
        <w:jc w:val="both"/>
        <w:rPr>
          <w:rFonts w:ascii="Times New Roman" w:eastAsia="Calibri" w:hAnsi="Times New Roman" w:cs="Times New Roman"/>
          <w:sz w:val="24"/>
          <w:szCs w:val="24"/>
          <w:lang w:val="uk-UA" w:eastAsia="ru-RU"/>
        </w:rPr>
      </w:pPr>
      <w:r w:rsidRPr="00B46B05">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38949BF" w14:textId="77777777" w:rsidR="00B46B05" w:rsidRPr="00B46B05" w:rsidRDefault="00B46B05" w:rsidP="009575A6">
      <w:pPr>
        <w:widowControl w:val="0"/>
        <w:tabs>
          <w:tab w:val="num" w:pos="709"/>
        </w:tabs>
        <w:autoSpaceDE w:val="0"/>
        <w:autoSpaceDN w:val="0"/>
        <w:adjustRightInd w:val="0"/>
        <w:spacing w:after="0" w:line="240" w:lineRule="auto"/>
        <w:ind w:firstLine="705"/>
        <w:jc w:val="both"/>
        <w:rPr>
          <w:rFonts w:ascii="Times New Roman" w:eastAsia="Calibri" w:hAnsi="Times New Roman" w:cs="Times New Roman"/>
          <w:sz w:val="24"/>
          <w:szCs w:val="24"/>
          <w:lang w:val="uk-UA" w:eastAsia="ru-RU"/>
        </w:rPr>
      </w:pPr>
    </w:p>
    <w:p w14:paraId="24DF0605" w14:textId="77777777" w:rsidR="00B46B05" w:rsidRPr="00B46B05" w:rsidRDefault="00B46B05" w:rsidP="009575A6">
      <w:pPr>
        <w:widowControl w:val="0"/>
        <w:tabs>
          <w:tab w:val="num" w:pos="709"/>
        </w:tabs>
        <w:autoSpaceDE w:val="0"/>
        <w:autoSpaceDN w:val="0"/>
        <w:adjustRightInd w:val="0"/>
        <w:spacing w:after="0" w:line="240" w:lineRule="auto"/>
        <w:ind w:firstLine="705"/>
        <w:jc w:val="both"/>
        <w:rPr>
          <w:rFonts w:ascii="Times New Roman" w:eastAsia="Calibri" w:hAnsi="Times New Roman" w:cs="Times New Roman"/>
          <w:sz w:val="24"/>
          <w:szCs w:val="24"/>
          <w:lang w:val="uk-UA" w:eastAsia="ru-RU"/>
        </w:rPr>
      </w:pPr>
    </w:p>
    <w:p w14:paraId="1AF6BB4B" w14:textId="77777777" w:rsidR="00B46B05" w:rsidRPr="00B46B05" w:rsidRDefault="00B46B05" w:rsidP="009575A6">
      <w:pPr>
        <w:widowControl w:val="0"/>
        <w:tabs>
          <w:tab w:val="num" w:pos="709"/>
        </w:tabs>
        <w:autoSpaceDE w:val="0"/>
        <w:autoSpaceDN w:val="0"/>
        <w:adjustRightInd w:val="0"/>
        <w:spacing w:after="0" w:line="240" w:lineRule="auto"/>
        <w:ind w:firstLine="705"/>
        <w:rPr>
          <w:rFonts w:ascii="Times New Roman" w:eastAsia="Calibri" w:hAnsi="Times New Roman" w:cs="Times New Roman"/>
          <w:sz w:val="24"/>
          <w:szCs w:val="24"/>
          <w:lang w:val="uk-UA" w:eastAsia="ru-RU"/>
        </w:rPr>
      </w:pPr>
    </w:p>
    <w:p w14:paraId="067BFF0C" w14:textId="77777777" w:rsidR="00B46B05" w:rsidRPr="009575A6" w:rsidRDefault="00B46B05" w:rsidP="009575A6">
      <w:pPr>
        <w:widowControl w:val="0"/>
        <w:tabs>
          <w:tab w:val="num" w:pos="709"/>
        </w:tabs>
        <w:autoSpaceDE w:val="0"/>
        <w:autoSpaceDN w:val="0"/>
        <w:adjustRightInd w:val="0"/>
        <w:spacing w:after="0" w:line="240" w:lineRule="auto"/>
        <w:ind w:firstLine="705"/>
        <w:rPr>
          <w:rFonts w:ascii="Times New Roman" w:eastAsia="Calibri" w:hAnsi="Times New Roman" w:cs="Times New Roman"/>
          <w:b/>
          <w:bCs/>
          <w:sz w:val="24"/>
          <w:szCs w:val="24"/>
          <w:lang w:val="uk-UA" w:eastAsia="ru-RU"/>
        </w:rPr>
      </w:pPr>
      <w:r w:rsidRPr="00B46B05">
        <w:rPr>
          <w:rFonts w:ascii="Times New Roman" w:eastAsia="Calibri" w:hAnsi="Times New Roman" w:cs="Times New Roman"/>
          <w:sz w:val="24"/>
          <w:szCs w:val="24"/>
          <w:lang w:val="uk-UA" w:eastAsia="ru-RU"/>
        </w:rPr>
        <w:tab/>
      </w:r>
      <w:r w:rsidRPr="009575A6">
        <w:rPr>
          <w:rFonts w:ascii="Times New Roman" w:eastAsia="Calibri" w:hAnsi="Times New Roman" w:cs="Times New Roman"/>
          <w:b/>
          <w:bCs/>
          <w:sz w:val="24"/>
          <w:szCs w:val="24"/>
          <w:lang w:val="uk-UA" w:eastAsia="ru-RU"/>
        </w:rPr>
        <w:t xml:space="preserve">Голова дисциплінарної палати </w:t>
      </w:r>
      <w:r w:rsidRPr="009575A6">
        <w:rPr>
          <w:rFonts w:ascii="Times New Roman" w:eastAsia="Calibri" w:hAnsi="Times New Roman" w:cs="Times New Roman"/>
          <w:b/>
          <w:bCs/>
          <w:sz w:val="24"/>
          <w:szCs w:val="24"/>
          <w:lang w:val="uk-UA" w:eastAsia="ru-RU"/>
        </w:rPr>
        <w:tab/>
      </w:r>
      <w:r w:rsidRPr="009575A6">
        <w:rPr>
          <w:rFonts w:ascii="Times New Roman" w:eastAsia="Calibri" w:hAnsi="Times New Roman" w:cs="Times New Roman"/>
          <w:b/>
          <w:bCs/>
          <w:sz w:val="24"/>
          <w:szCs w:val="24"/>
          <w:lang w:val="uk-UA" w:eastAsia="ru-RU"/>
        </w:rPr>
        <w:tab/>
      </w:r>
      <w:r w:rsidRPr="009575A6">
        <w:rPr>
          <w:rFonts w:ascii="Times New Roman" w:eastAsia="Calibri" w:hAnsi="Times New Roman" w:cs="Times New Roman"/>
          <w:b/>
          <w:bCs/>
          <w:sz w:val="24"/>
          <w:szCs w:val="24"/>
          <w:lang w:val="uk-UA" w:eastAsia="ru-RU"/>
        </w:rPr>
        <w:tab/>
      </w:r>
      <w:r w:rsidRPr="009575A6">
        <w:rPr>
          <w:rFonts w:ascii="Times New Roman" w:eastAsia="Calibri" w:hAnsi="Times New Roman" w:cs="Times New Roman"/>
          <w:b/>
          <w:bCs/>
          <w:sz w:val="24"/>
          <w:szCs w:val="24"/>
          <w:lang w:val="uk-UA" w:eastAsia="ru-RU"/>
        </w:rPr>
        <w:tab/>
      </w:r>
      <w:r w:rsidRPr="009575A6">
        <w:rPr>
          <w:rFonts w:ascii="Times New Roman" w:eastAsia="Calibri" w:hAnsi="Times New Roman" w:cs="Times New Roman"/>
          <w:b/>
          <w:bCs/>
          <w:sz w:val="24"/>
          <w:szCs w:val="24"/>
          <w:lang w:val="uk-UA" w:eastAsia="ru-RU"/>
        </w:rPr>
        <w:tab/>
        <w:t>Гонжак І.В.</w:t>
      </w:r>
    </w:p>
    <w:p w14:paraId="5DF417D2" w14:textId="77777777" w:rsidR="00B46B05" w:rsidRPr="009575A6" w:rsidRDefault="00B46B05" w:rsidP="009575A6">
      <w:pPr>
        <w:widowControl w:val="0"/>
        <w:tabs>
          <w:tab w:val="num" w:pos="709"/>
        </w:tabs>
        <w:autoSpaceDE w:val="0"/>
        <w:autoSpaceDN w:val="0"/>
        <w:adjustRightInd w:val="0"/>
        <w:spacing w:after="0" w:line="240" w:lineRule="auto"/>
        <w:ind w:firstLine="705"/>
        <w:rPr>
          <w:rFonts w:ascii="Times New Roman" w:eastAsia="Calibri" w:hAnsi="Times New Roman" w:cs="Times New Roman"/>
          <w:b/>
          <w:bCs/>
          <w:sz w:val="24"/>
          <w:szCs w:val="24"/>
          <w:lang w:val="uk-UA" w:eastAsia="ru-RU"/>
        </w:rPr>
      </w:pPr>
    </w:p>
    <w:p w14:paraId="7842B06C" w14:textId="70F9E660" w:rsidR="00B46B05" w:rsidRPr="009575A6" w:rsidRDefault="00B46B05" w:rsidP="009575A6">
      <w:pPr>
        <w:widowControl w:val="0"/>
        <w:tabs>
          <w:tab w:val="num" w:pos="709"/>
        </w:tabs>
        <w:autoSpaceDE w:val="0"/>
        <w:autoSpaceDN w:val="0"/>
        <w:adjustRightInd w:val="0"/>
        <w:spacing w:after="0" w:line="240" w:lineRule="auto"/>
        <w:ind w:firstLine="705"/>
        <w:rPr>
          <w:rFonts w:ascii="Times New Roman" w:eastAsia="Calibri" w:hAnsi="Times New Roman" w:cs="Times New Roman"/>
          <w:b/>
          <w:bCs/>
          <w:sz w:val="24"/>
          <w:szCs w:val="24"/>
          <w:lang w:val="ru-RU" w:eastAsia="ru-RU"/>
        </w:rPr>
      </w:pPr>
      <w:r w:rsidRPr="009575A6">
        <w:rPr>
          <w:rFonts w:ascii="Times New Roman" w:eastAsia="Calibri" w:hAnsi="Times New Roman" w:cs="Times New Roman"/>
          <w:b/>
          <w:bCs/>
          <w:sz w:val="24"/>
          <w:szCs w:val="24"/>
          <w:lang w:val="uk-UA" w:eastAsia="ru-RU"/>
        </w:rPr>
        <w:t xml:space="preserve">Секретар дисциплінарної палати </w:t>
      </w:r>
      <w:r w:rsidRPr="009575A6">
        <w:rPr>
          <w:rFonts w:ascii="Times New Roman" w:eastAsia="Calibri" w:hAnsi="Times New Roman" w:cs="Times New Roman"/>
          <w:b/>
          <w:bCs/>
          <w:sz w:val="24"/>
          <w:szCs w:val="24"/>
          <w:lang w:val="uk-UA" w:eastAsia="ru-RU"/>
        </w:rPr>
        <w:tab/>
      </w:r>
      <w:r w:rsidRPr="009575A6">
        <w:rPr>
          <w:rFonts w:ascii="Times New Roman" w:eastAsia="Calibri" w:hAnsi="Times New Roman" w:cs="Times New Roman"/>
          <w:b/>
          <w:bCs/>
          <w:sz w:val="24"/>
          <w:szCs w:val="24"/>
          <w:lang w:val="uk-UA" w:eastAsia="ru-RU"/>
        </w:rPr>
        <w:tab/>
      </w:r>
      <w:r w:rsidRPr="009575A6">
        <w:rPr>
          <w:rFonts w:ascii="Times New Roman" w:eastAsia="Calibri" w:hAnsi="Times New Roman" w:cs="Times New Roman"/>
          <w:b/>
          <w:bCs/>
          <w:sz w:val="24"/>
          <w:szCs w:val="24"/>
          <w:lang w:val="uk-UA" w:eastAsia="ru-RU"/>
        </w:rPr>
        <w:tab/>
      </w:r>
      <w:r w:rsidRPr="009575A6">
        <w:rPr>
          <w:rFonts w:ascii="Times New Roman" w:eastAsia="Calibri" w:hAnsi="Times New Roman" w:cs="Times New Roman"/>
          <w:b/>
          <w:bCs/>
          <w:sz w:val="24"/>
          <w:szCs w:val="24"/>
          <w:lang w:val="uk-UA" w:eastAsia="ru-RU"/>
        </w:rPr>
        <w:tab/>
      </w:r>
      <w:r w:rsidR="009575A6" w:rsidRPr="009575A6">
        <w:rPr>
          <w:rFonts w:ascii="Times New Roman" w:eastAsia="Calibri" w:hAnsi="Times New Roman" w:cs="Times New Roman"/>
          <w:b/>
          <w:bCs/>
          <w:sz w:val="24"/>
          <w:szCs w:val="24"/>
          <w:lang w:val="uk-UA" w:eastAsia="ru-RU"/>
        </w:rPr>
        <w:t xml:space="preserve"> </w:t>
      </w:r>
      <w:proofErr w:type="spellStart"/>
      <w:r w:rsidRPr="009575A6">
        <w:rPr>
          <w:rFonts w:ascii="Times New Roman" w:eastAsia="Calibri" w:hAnsi="Times New Roman" w:cs="Times New Roman"/>
          <w:b/>
          <w:bCs/>
          <w:sz w:val="24"/>
          <w:szCs w:val="24"/>
          <w:lang w:val="ru-RU" w:eastAsia="ru-RU"/>
        </w:rPr>
        <w:t>Карнаух</w:t>
      </w:r>
      <w:proofErr w:type="spellEnd"/>
      <w:r w:rsidRPr="009575A6">
        <w:rPr>
          <w:rFonts w:ascii="Times New Roman" w:eastAsia="Calibri" w:hAnsi="Times New Roman" w:cs="Times New Roman"/>
          <w:b/>
          <w:bCs/>
          <w:sz w:val="24"/>
          <w:szCs w:val="24"/>
          <w:lang w:val="ru-RU" w:eastAsia="ru-RU"/>
        </w:rPr>
        <w:t xml:space="preserve"> С.В.</w:t>
      </w:r>
    </w:p>
    <w:sectPr w:rsidR="00B46B05" w:rsidRPr="009575A6" w:rsidSect="0025429D">
      <w:footerReference w:type="default" r:id="rId8"/>
      <w:pgSz w:w="11906" w:h="16838"/>
      <w:pgMar w:top="539" w:right="386" w:bottom="5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88CACD" w14:textId="77777777" w:rsidR="008A5AD3" w:rsidRDefault="008A5AD3">
      <w:pPr>
        <w:spacing w:after="0" w:line="240" w:lineRule="auto"/>
      </w:pPr>
      <w:r>
        <w:separator/>
      </w:r>
    </w:p>
  </w:endnote>
  <w:endnote w:type="continuationSeparator" w:id="0">
    <w:p w14:paraId="3BF11777" w14:textId="77777777" w:rsidR="008A5AD3" w:rsidRDefault="008A5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9F741" w14:textId="77777777" w:rsidR="001807D5" w:rsidRDefault="00EC4E93" w:rsidP="0025429D">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5</w:t>
    </w:r>
    <w:r>
      <w:rPr>
        <w:rStyle w:val="a5"/>
      </w:rPr>
      <w:fldChar w:fldCharType="end"/>
    </w:r>
  </w:p>
  <w:p w14:paraId="305F2C77" w14:textId="77777777" w:rsidR="001807D5" w:rsidRDefault="008A5AD3" w:rsidP="0025429D">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EBD6C7" w14:textId="77777777" w:rsidR="008A5AD3" w:rsidRDefault="008A5AD3">
      <w:pPr>
        <w:spacing w:after="0" w:line="240" w:lineRule="auto"/>
      </w:pPr>
      <w:r>
        <w:separator/>
      </w:r>
    </w:p>
  </w:footnote>
  <w:footnote w:type="continuationSeparator" w:id="0">
    <w:p w14:paraId="122F7871" w14:textId="77777777" w:rsidR="008A5AD3" w:rsidRDefault="008A5A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B05"/>
    <w:rsid w:val="002B2126"/>
    <w:rsid w:val="006920A5"/>
    <w:rsid w:val="008A5AD3"/>
    <w:rsid w:val="009575A6"/>
    <w:rsid w:val="009D5A40"/>
    <w:rsid w:val="009E4D3A"/>
    <w:rsid w:val="00A06E02"/>
    <w:rsid w:val="00B46B05"/>
    <w:rsid w:val="00E41831"/>
    <w:rsid w:val="00EC4E93"/>
    <w:rsid w:val="00FD3C3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9BFC0"/>
  <w15:chartTrackingRefBased/>
  <w15:docId w15:val="{38CC2654-93BD-4322-8205-21C189AF2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B46B05"/>
    <w:pPr>
      <w:tabs>
        <w:tab w:val="center" w:pos="4677"/>
        <w:tab w:val="right" w:pos="9355"/>
      </w:tabs>
      <w:spacing w:after="0" w:line="240" w:lineRule="auto"/>
    </w:pPr>
    <w:rPr>
      <w:lang w:val="ru-RU"/>
    </w:rPr>
  </w:style>
  <w:style w:type="character" w:customStyle="1" w:styleId="a4">
    <w:name w:val="Нижний колонтитул Знак"/>
    <w:basedOn w:val="a0"/>
    <w:link w:val="a3"/>
    <w:uiPriority w:val="99"/>
    <w:semiHidden/>
    <w:rsid w:val="00B46B05"/>
    <w:rPr>
      <w:lang w:val="ru-RU"/>
    </w:rPr>
  </w:style>
  <w:style w:type="character" w:styleId="a5">
    <w:name w:val="page number"/>
    <w:basedOn w:val="a0"/>
    <w:rsid w:val="00B46B0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1650</Words>
  <Characters>9405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5</cp:revision>
  <cp:lastPrinted>2021-11-22T07:52:00Z</cp:lastPrinted>
  <dcterms:created xsi:type="dcterms:W3CDTF">2021-11-22T07:50:00Z</dcterms:created>
  <dcterms:modified xsi:type="dcterms:W3CDTF">2025-12-11T13:46:00Z</dcterms:modified>
</cp:coreProperties>
</file>