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B9CE30" w14:textId="77777777" w:rsidR="00A05BF0" w:rsidRPr="00DE2AD9" w:rsidRDefault="00A05BF0" w:rsidP="00A05BF0">
      <w:pPr>
        <w:spacing w:after="0" w:line="240" w:lineRule="auto"/>
        <w:ind w:right="-5" w:firstLine="709"/>
        <w:jc w:val="center"/>
        <w:rPr>
          <w:rFonts w:ascii="Times New Roman" w:hAnsi="Times New Roman" w:cs="Times New Roman"/>
          <w:kern w:val="0"/>
          <w:sz w:val="24"/>
          <w:szCs w:val="24"/>
          <w:lang w:val="ru-RU"/>
          <w14:ligatures w14:val="none"/>
        </w:rPr>
      </w:pPr>
      <w:r w:rsidRPr="00DE2AD9">
        <w:rPr>
          <w:rFonts w:ascii="Times New Roman" w:hAnsi="Times New Roman" w:cs="Times New Roman"/>
          <w:noProof/>
          <w:kern w:val="0"/>
          <w:sz w:val="24"/>
          <w:szCs w:val="24"/>
          <w:lang w:val="ru-RU"/>
          <w14:ligatures w14:val="none"/>
        </w:rPr>
        <w:drawing>
          <wp:inline distT="0" distB="0" distL="0" distR="0" wp14:anchorId="6C869276" wp14:editId="01AD99C1">
            <wp:extent cx="474980" cy="563880"/>
            <wp:effectExtent l="0" t="0" r="1270" b="7620"/>
            <wp:docPr id="1" name="Рисунок 1" descr="Копия знак3 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опия знак3 00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4980" cy="563880"/>
                    </a:xfrm>
                    <a:prstGeom prst="rect">
                      <a:avLst/>
                    </a:prstGeom>
                    <a:noFill/>
                    <a:ln>
                      <a:noFill/>
                    </a:ln>
                  </pic:spPr>
                </pic:pic>
              </a:graphicData>
            </a:graphic>
          </wp:inline>
        </w:drawing>
      </w:r>
    </w:p>
    <w:p w14:paraId="2E280684" w14:textId="77777777" w:rsidR="00A05BF0" w:rsidRPr="00DE2AD9" w:rsidRDefault="00A05BF0" w:rsidP="00A05BF0">
      <w:pPr>
        <w:spacing w:after="0" w:line="240" w:lineRule="auto"/>
        <w:ind w:firstLine="709"/>
        <w:jc w:val="center"/>
        <w:rPr>
          <w:rFonts w:ascii="Times New Roman" w:hAnsi="Times New Roman" w:cs="Times New Roman"/>
          <w:kern w:val="0"/>
          <w:sz w:val="24"/>
          <w:szCs w:val="24"/>
          <w:lang w:val="ru-RU"/>
          <w14:ligatures w14:val="none"/>
        </w:rPr>
      </w:pPr>
      <w:r w:rsidRPr="00DE2AD9">
        <w:rPr>
          <w:rFonts w:ascii="Times New Roman" w:hAnsi="Times New Roman" w:cs="Times New Roman"/>
          <w:kern w:val="0"/>
          <w:sz w:val="24"/>
          <w:szCs w:val="24"/>
          <w:lang w:val="ru-RU"/>
          <w14:ligatures w14:val="none"/>
        </w:rPr>
        <w:t>НАЦІОНАЛЬНА АСОЦІАЦІЯ АДВОКАТІВ УКРАЇНИ</w:t>
      </w:r>
    </w:p>
    <w:p w14:paraId="508ED230" w14:textId="77777777" w:rsidR="00A05BF0" w:rsidRPr="00DE2AD9" w:rsidRDefault="00A05BF0" w:rsidP="00A05BF0">
      <w:pPr>
        <w:spacing w:after="0" w:line="240" w:lineRule="auto"/>
        <w:ind w:firstLine="709"/>
        <w:jc w:val="center"/>
        <w:rPr>
          <w:rFonts w:ascii="Times New Roman" w:hAnsi="Times New Roman" w:cs="Times New Roman"/>
          <w:b/>
          <w:kern w:val="0"/>
          <w:sz w:val="24"/>
          <w:szCs w:val="24"/>
          <w:lang w:val="ru-RU"/>
          <w14:ligatures w14:val="none"/>
        </w:rPr>
      </w:pPr>
      <w:r w:rsidRPr="00DE2AD9">
        <w:rPr>
          <w:rFonts w:ascii="Times New Roman" w:hAnsi="Times New Roman" w:cs="Times New Roman"/>
          <w:b/>
          <w:kern w:val="0"/>
          <w:sz w:val="24"/>
          <w:szCs w:val="24"/>
          <w:lang w:val="ru-RU"/>
          <w14:ligatures w14:val="none"/>
        </w:rPr>
        <w:t>КВАЛІФІКАЦІЙНО – ДИСЦИПЛІНАРНА КОМІСІЯ</w:t>
      </w:r>
    </w:p>
    <w:p w14:paraId="4DA0CEC3" w14:textId="23854462" w:rsidR="00A05BF0" w:rsidRPr="00DE2AD9" w:rsidRDefault="00A05BF0" w:rsidP="00376BEE">
      <w:pPr>
        <w:pBdr>
          <w:bottom w:val="single" w:sz="4" w:space="1" w:color="auto"/>
        </w:pBdr>
        <w:spacing w:after="0" w:line="240" w:lineRule="auto"/>
        <w:ind w:firstLine="709"/>
        <w:jc w:val="center"/>
        <w:rPr>
          <w:rFonts w:ascii="Times New Roman" w:hAnsi="Times New Roman" w:cs="Times New Roman"/>
          <w:b/>
          <w:kern w:val="0"/>
          <w:sz w:val="24"/>
          <w:szCs w:val="24"/>
          <w14:ligatures w14:val="none"/>
        </w:rPr>
      </w:pPr>
      <w:r w:rsidRPr="00DE2AD9">
        <w:rPr>
          <w:rFonts w:ascii="Times New Roman" w:hAnsi="Times New Roman" w:cs="Times New Roman"/>
          <w:b/>
          <w:kern w:val="0"/>
          <w:sz w:val="24"/>
          <w:szCs w:val="24"/>
          <w:lang w:val="ru-RU"/>
          <w14:ligatures w14:val="none"/>
        </w:rPr>
        <w:t>АДВОКАТУРИ ПОЛТАВСЬКОЇ ОБЛАСТІ</w:t>
      </w:r>
    </w:p>
    <w:p w14:paraId="2D28E90E" w14:textId="2902BBB5" w:rsidR="00A05BF0" w:rsidRPr="00DE2AD9" w:rsidRDefault="00D15B6C" w:rsidP="00A05BF0">
      <w:pPr>
        <w:ind w:firstLine="709"/>
        <w:rPr>
          <w:rFonts w:ascii="Times New Roman" w:hAnsi="Times New Roman" w:cs="Times New Roman"/>
          <w:kern w:val="0"/>
          <w:sz w:val="24"/>
          <w:szCs w:val="24"/>
          <w14:ligatures w14:val="none"/>
        </w:rPr>
      </w:pPr>
      <w:r w:rsidRPr="00DE2AD9">
        <w:rPr>
          <w:rFonts w:ascii="Times New Roman" w:hAnsi="Times New Roman" w:cs="Times New Roman"/>
          <w:kern w:val="0"/>
          <w:sz w:val="24"/>
          <w:szCs w:val="24"/>
          <w14:ligatures w14:val="none"/>
        </w:rPr>
        <w:t>07 травня</w:t>
      </w:r>
      <w:r w:rsidR="00A05BF0" w:rsidRPr="00DE2AD9">
        <w:rPr>
          <w:rFonts w:ascii="Times New Roman" w:hAnsi="Times New Roman" w:cs="Times New Roman"/>
          <w:kern w:val="0"/>
          <w:sz w:val="24"/>
          <w:szCs w:val="24"/>
          <w14:ligatures w14:val="none"/>
        </w:rPr>
        <w:t xml:space="preserve"> 2026 </w:t>
      </w:r>
      <w:r w:rsidR="00A05BF0" w:rsidRPr="00DE2AD9">
        <w:rPr>
          <w:rFonts w:ascii="Times New Roman" w:hAnsi="Times New Roman" w:cs="Times New Roman"/>
          <w:kern w:val="0"/>
          <w:sz w:val="24"/>
          <w:szCs w:val="24"/>
          <w:lang w:val="ru-RU"/>
          <w14:ligatures w14:val="none"/>
        </w:rPr>
        <w:t xml:space="preserve">року </w:t>
      </w:r>
      <w:r w:rsidR="00A05BF0" w:rsidRPr="00DE2AD9">
        <w:rPr>
          <w:rFonts w:ascii="Times New Roman" w:hAnsi="Times New Roman" w:cs="Times New Roman"/>
          <w:kern w:val="0"/>
          <w:sz w:val="24"/>
          <w:szCs w:val="24"/>
          <w14:ligatures w14:val="none"/>
        </w:rPr>
        <w:tab/>
      </w:r>
      <w:r w:rsidR="00A05BF0" w:rsidRPr="00DE2AD9">
        <w:rPr>
          <w:rFonts w:ascii="Times New Roman" w:hAnsi="Times New Roman" w:cs="Times New Roman"/>
          <w:kern w:val="0"/>
          <w:sz w:val="24"/>
          <w:szCs w:val="24"/>
          <w14:ligatures w14:val="none"/>
        </w:rPr>
        <w:tab/>
      </w:r>
      <w:r w:rsidR="00376BEE" w:rsidRPr="00DE2AD9">
        <w:rPr>
          <w:rFonts w:ascii="Times New Roman" w:hAnsi="Times New Roman" w:cs="Times New Roman"/>
          <w:kern w:val="0"/>
          <w:sz w:val="24"/>
          <w:szCs w:val="24"/>
          <w14:ligatures w14:val="none"/>
        </w:rPr>
        <w:tab/>
      </w:r>
      <w:r w:rsidR="00376BEE" w:rsidRPr="00DE2AD9">
        <w:rPr>
          <w:rFonts w:ascii="Times New Roman" w:hAnsi="Times New Roman" w:cs="Times New Roman"/>
          <w:kern w:val="0"/>
          <w:sz w:val="24"/>
          <w:szCs w:val="24"/>
          <w14:ligatures w14:val="none"/>
        </w:rPr>
        <w:tab/>
      </w:r>
      <w:r w:rsidR="00376BEE" w:rsidRPr="00DE2AD9">
        <w:rPr>
          <w:rFonts w:ascii="Times New Roman" w:hAnsi="Times New Roman" w:cs="Times New Roman"/>
          <w:kern w:val="0"/>
          <w:sz w:val="24"/>
          <w:szCs w:val="24"/>
          <w14:ligatures w14:val="none"/>
        </w:rPr>
        <w:tab/>
      </w:r>
      <w:r w:rsidR="00A05BF0" w:rsidRPr="00DE2AD9">
        <w:rPr>
          <w:rFonts w:ascii="Times New Roman" w:hAnsi="Times New Roman" w:cs="Times New Roman"/>
          <w:kern w:val="0"/>
          <w:sz w:val="24"/>
          <w:szCs w:val="24"/>
          <w14:ligatures w14:val="none"/>
        </w:rPr>
        <w:tab/>
      </w:r>
      <w:r w:rsidR="00A05BF0" w:rsidRPr="00DE2AD9">
        <w:rPr>
          <w:rFonts w:ascii="Times New Roman" w:hAnsi="Times New Roman" w:cs="Times New Roman"/>
          <w:kern w:val="0"/>
          <w:sz w:val="24"/>
          <w:szCs w:val="24"/>
          <w14:ligatures w14:val="none"/>
        </w:rPr>
        <w:tab/>
      </w:r>
      <w:r w:rsidR="003A0988" w:rsidRPr="00DE2AD9">
        <w:rPr>
          <w:rFonts w:ascii="Times New Roman" w:hAnsi="Times New Roman" w:cs="Times New Roman"/>
          <w:kern w:val="0"/>
          <w:sz w:val="24"/>
          <w:szCs w:val="24"/>
          <w14:ligatures w14:val="none"/>
        </w:rPr>
        <w:tab/>
      </w:r>
      <w:r w:rsidR="00A05BF0" w:rsidRPr="00DE2AD9">
        <w:rPr>
          <w:rFonts w:ascii="Times New Roman" w:hAnsi="Times New Roman" w:cs="Times New Roman"/>
          <w:kern w:val="0"/>
          <w:sz w:val="24"/>
          <w:szCs w:val="24"/>
          <w14:ligatures w14:val="none"/>
        </w:rPr>
        <w:t>місто</w:t>
      </w:r>
      <w:r w:rsidR="00A05BF0" w:rsidRPr="00DE2AD9">
        <w:rPr>
          <w:rFonts w:ascii="Times New Roman" w:hAnsi="Times New Roman" w:cs="Times New Roman"/>
          <w:kern w:val="0"/>
          <w:sz w:val="24"/>
          <w:szCs w:val="24"/>
          <w:lang w:val="ru-RU"/>
          <w14:ligatures w14:val="none"/>
        </w:rPr>
        <w:t xml:space="preserve"> Полтава</w:t>
      </w:r>
    </w:p>
    <w:p w14:paraId="15818C3D" w14:textId="77777777" w:rsidR="00A05BF0" w:rsidRPr="00DE2AD9" w:rsidRDefault="00A05BF0" w:rsidP="00A05BF0">
      <w:pPr>
        <w:ind w:firstLine="709"/>
        <w:jc w:val="center"/>
        <w:rPr>
          <w:rFonts w:ascii="Times New Roman" w:hAnsi="Times New Roman" w:cs="Times New Roman"/>
          <w:b/>
          <w:bCs/>
          <w:kern w:val="0"/>
          <w:sz w:val="24"/>
          <w:szCs w:val="24"/>
          <w:lang w:val="ru-RU"/>
          <w14:ligatures w14:val="none"/>
        </w:rPr>
      </w:pPr>
      <w:r w:rsidRPr="00DE2AD9">
        <w:rPr>
          <w:rFonts w:ascii="Times New Roman" w:hAnsi="Times New Roman" w:cs="Times New Roman"/>
          <w:b/>
          <w:bCs/>
          <w:kern w:val="0"/>
          <w:sz w:val="24"/>
          <w:szCs w:val="24"/>
          <w:lang w:val="ru-RU"/>
          <w14:ligatures w14:val="none"/>
        </w:rPr>
        <w:t xml:space="preserve">Р І Ш Е Н </w:t>
      </w:r>
      <w:proofErr w:type="spellStart"/>
      <w:r w:rsidRPr="00DE2AD9">
        <w:rPr>
          <w:rFonts w:ascii="Times New Roman" w:hAnsi="Times New Roman" w:cs="Times New Roman"/>
          <w:b/>
          <w:bCs/>
          <w:kern w:val="0"/>
          <w:sz w:val="24"/>
          <w:szCs w:val="24"/>
          <w:lang w:val="ru-RU"/>
          <w14:ligatures w14:val="none"/>
        </w:rPr>
        <w:t>Н</w:t>
      </w:r>
      <w:proofErr w:type="spellEnd"/>
      <w:r w:rsidRPr="00DE2AD9">
        <w:rPr>
          <w:rFonts w:ascii="Times New Roman" w:hAnsi="Times New Roman" w:cs="Times New Roman"/>
          <w:b/>
          <w:bCs/>
          <w:kern w:val="0"/>
          <w:sz w:val="24"/>
          <w:szCs w:val="24"/>
          <w:lang w:val="ru-RU"/>
          <w14:ligatures w14:val="none"/>
        </w:rPr>
        <w:t xml:space="preserve"> Я</w:t>
      </w:r>
    </w:p>
    <w:p w14:paraId="25EDC4F2" w14:textId="460BFCCB" w:rsidR="00A05BF0" w:rsidRPr="00DE2AD9" w:rsidRDefault="00A05BF0" w:rsidP="00A05BF0">
      <w:pPr>
        <w:spacing w:after="0"/>
        <w:ind w:firstLine="709"/>
        <w:jc w:val="center"/>
        <w:rPr>
          <w:rFonts w:ascii="Times New Roman" w:hAnsi="Times New Roman" w:cs="Times New Roman"/>
          <w:b/>
          <w:bCs/>
          <w:kern w:val="0"/>
          <w:sz w:val="24"/>
          <w:szCs w:val="24"/>
          <w14:ligatures w14:val="none"/>
        </w:rPr>
      </w:pPr>
      <w:r w:rsidRPr="00DE2AD9">
        <w:rPr>
          <w:rFonts w:ascii="Times New Roman" w:hAnsi="Times New Roman" w:cs="Times New Roman"/>
          <w:b/>
          <w:bCs/>
          <w:kern w:val="0"/>
          <w:sz w:val="24"/>
          <w:szCs w:val="24"/>
          <w14:ligatures w14:val="none"/>
        </w:rPr>
        <w:t>п</w:t>
      </w:r>
      <w:proofErr w:type="spellStart"/>
      <w:r w:rsidRPr="00DE2AD9">
        <w:rPr>
          <w:rFonts w:ascii="Times New Roman" w:hAnsi="Times New Roman" w:cs="Times New Roman"/>
          <w:b/>
          <w:bCs/>
          <w:kern w:val="0"/>
          <w:sz w:val="24"/>
          <w:szCs w:val="24"/>
          <w:lang w:val="ru-RU"/>
          <w14:ligatures w14:val="none"/>
        </w:rPr>
        <w:t>ро</w:t>
      </w:r>
      <w:proofErr w:type="spellEnd"/>
      <w:r w:rsidRPr="00DE2AD9">
        <w:rPr>
          <w:rFonts w:ascii="Times New Roman" w:hAnsi="Times New Roman" w:cs="Times New Roman"/>
          <w:b/>
          <w:bCs/>
          <w:kern w:val="0"/>
          <w:sz w:val="24"/>
          <w:szCs w:val="24"/>
          <w14:ligatures w14:val="none"/>
        </w:rPr>
        <w:t xml:space="preserve"> відмову в порушенні</w:t>
      </w:r>
      <w:r w:rsidR="003A0988" w:rsidRPr="00DE2AD9">
        <w:rPr>
          <w:rFonts w:ascii="Times New Roman" w:hAnsi="Times New Roman" w:cs="Times New Roman"/>
          <w:b/>
          <w:bCs/>
          <w:kern w:val="0"/>
          <w:sz w:val="24"/>
          <w:szCs w:val="24"/>
          <w14:ligatures w14:val="none"/>
        </w:rPr>
        <w:t xml:space="preserve"> </w:t>
      </w:r>
      <w:r w:rsidRPr="00DE2AD9">
        <w:rPr>
          <w:rFonts w:ascii="Times New Roman" w:hAnsi="Times New Roman" w:cs="Times New Roman"/>
          <w:b/>
          <w:bCs/>
          <w:kern w:val="0"/>
          <w:sz w:val="24"/>
          <w:szCs w:val="24"/>
          <w14:ligatures w14:val="none"/>
        </w:rPr>
        <w:t>дисциплінарної справи</w:t>
      </w:r>
    </w:p>
    <w:p w14:paraId="2DA94804" w14:textId="77777777" w:rsidR="00A05BF0" w:rsidRPr="00DE2AD9" w:rsidRDefault="00A05BF0" w:rsidP="00A05BF0">
      <w:pPr>
        <w:spacing w:after="0"/>
        <w:ind w:firstLine="709"/>
        <w:jc w:val="center"/>
        <w:rPr>
          <w:rFonts w:ascii="Times New Roman" w:hAnsi="Times New Roman" w:cs="Times New Roman"/>
          <w:b/>
          <w:bCs/>
          <w:kern w:val="0"/>
          <w:sz w:val="24"/>
          <w:szCs w:val="24"/>
          <w14:ligatures w14:val="none"/>
        </w:rPr>
      </w:pPr>
    </w:p>
    <w:p w14:paraId="523C7B99" w14:textId="533BFAEB" w:rsidR="00A05BF0" w:rsidRPr="00DE2AD9" w:rsidRDefault="003A0988" w:rsidP="00A05BF0">
      <w:pPr>
        <w:spacing w:after="0" w:line="240" w:lineRule="auto"/>
        <w:ind w:firstLine="709"/>
        <w:jc w:val="both"/>
        <w:rPr>
          <w:rFonts w:ascii="Times New Roman" w:eastAsia="Times New Roman" w:hAnsi="Times New Roman" w:cs="Times New Roman"/>
          <w:kern w:val="0"/>
          <w:sz w:val="24"/>
          <w:szCs w:val="24"/>
          <w14:ligatures w14:val="none"/>
        </w:rPr>
      </w:pPr>
      <w:r w:rsidRPr="00DE2AD9">
        <w:rPr>
          <w:rFonts w:ascii="Times New Roman" w:hAnsi="Times New Roman" w:cs="Times New Roman"/>
          <w:kern w:val="0"/>
          <w:sz w:val="24"/>
          <w:szCs w:val="24"/>
          <w14:ligatures w14:val="none"/>
        </w:rPr>
        <w:t xml:space="preserve"> </w:t>
      </w:r>
      <w:r w:rsidR="00A05BF0" w:rsidRPr="00DE2AD9">
        <w:rPr>
          <w:rFonts w:ascii="Times New Roman" w:hAnsi="Times New Roman" w:cs="Times New Roman"/>
          <w:kern w:val="0"/>
          <w:sz w:val="24"/>
          <w:szCs w:val="24"/>
          <w14:ligatures w14:val="none"/>
        </w:rPr>
        <w:t>Кваліфікаційно-дисциплінарна комісія адвокатури Полтавської області у складі</w:t>
      </w:r>
      <w:r w:rsidRPr="00DE2AD9">
        <w:rPr>
          <w:rFonts w:ascii="Times New Roman" w:eastAsia="Times New Roman" w:hAnsi="Times New Roman" w:cs="Times New Roman"/>
          <w:kern w:val="0"/>
          <w:sz w:val="24"/>
          <w:szCs w:val="24"/>
          <w14:ligatures w14:val="none"/>
        </w:rPr>
        <w:t xml:space="preserve"> </w:t>
      </w:r>
      <w:proofErr w:type="spellStart"/>
      <w:r w:rsidR="00A05BF0" w:rsidRPr="00DE2AD9">
        <w:rPr>
          <w:rFonts w:ascii="Times New Roman" w:eastAsia="Times New Roman" w:hAnsi="Times New Roman" w:cs="Times New Roman"/>
          <w:kern w:val="0"/>
          <w:sz w:val="24"/>
          <w:szCs w:val="24"/>
          <w14:ligatures w14:val="none"/>
        </w:rPr>
        <w:t>т.в.о</w:t>
      </w:r>
      <w:proofErr w:type="spellEnd"/>
      <w:r w:rsidR="00A05BF0" w:rsidRPr="00DE2AD9">
        <w:rPr>
          <w:rFonts w:ascii="Times New Roman" w:eastAsia="Times New Roman" w:hAnsi="Times New Roman" w:cs="Times New Roman"/>
          <w:kern w:val="0"/>
          <w:sz w:val="24"/>
          <w:szCs w:val="24"/>
          <w14:ligatures w14:val="none"/>
        </w:rPr>
        <w:t xml:space="preserve">. Голови комісії (голови дисциплінарної палати) – </w:t>
      </w:r>
      <w:proofErr w:type="spellStart"/>
      <w:r w:rsidR="00A05BF0" w:rsidRPr="00DE2AD9">
        <w:rPr>
          <w:rFonts w:ascii="Times New Roman" w:eastAsia="Times New Roman" w:hAnsi="Times New Roman" w:cs="Times New Roman"/>
          <w:kern w:val="0"/>
          <w:sz w:val="24"/>
          <w:szCs w:val="24"/>
          <w14:ligatures w14:val="none"/>
        </w:rPr>
        <w:t>Гонжака</w:t>
      </w:r>
      <w:proofErr w:type="spellEnd"/>
      <w:r w:rsidR="00A05BF0" w:rsidRPr="00DE2AD9">
        <w:rPr>
          <w:rFonts w:ascii="Times New Roman" w:eastAsia="Times New Roman" w:hAnsi="Times New Roman" w:cs="Times New Roman"/>
          <w:kern w:val="0"/>
          <w:sz w:val="24"/>
          <w:szCs w:val="24"/>
          <w14:ligatures w14:val="none"/>
        </w:rPr>
        <w:t xml:space="preserve"> І.В., дисциплінарної палати:</w:t>
      </w:r>
      <w:r w:rsidRPr="00DE2AD9">
        <w:rPr>
          <w:rFonts w:ascii="Times New Roman" w:eastAsia="Times New Roman" w:hAnsi="Times New Roman" w:cs="Times New Roman"/>
          <w:kern w:val="0"/>
          <w:sz w:val="24"/>
          <w:szCs w:val="24"/>
          <w14:ligatures w14:val="none"/>
        </w:rPr>
        <w:t xml:space="preserve"> </w:t>
      </w:r>
      <w:r w:rsidR="00A05BF0" w:rsidRPr="00DE2AD9">
        <w:rPr>
          <w:rFonts w:ascii="Times New Roman" w:eastAsia="Times New Roman" w:hAnsi="Times New Roman" w:cs="Times New Roman"/>
          <w:kern w:val="0"/>
          <w:sz w:val="24"/>
          <w:szCs w:val="24"/>
          <w14:ligatures w14:val="none"/>
        </w:rPr>
        <w:t xml:space="preserve">секретаря – </w:t>
      </w:r>
      <w:proofErr w:type="spellStart"/>
      <w:r w:rsidR="00A05BF0" w:rsidRPr="00DE2AD9">
        <w:rPr>
          <w:rFonts w:ascii="Times New Roman" w:eastAsia="Times New Roman" w:hAnsi="Times New Roman" w:cs="Times New Roman"/>
          <w:kern w:val="0"/>
          <w:sz w:val="24"/>
          <w:szCs w:val="24"/>
          <w14:ligatures w14:val="none"/>
        </w:rPr>
        <w:t>Рохманова</w:t>
      </w:r>
      <w:proofErr w:type="spellEnd"/>
      <w:r w:rsidR="00A05BF0" w:rsidRPr="00DE2AD9">
        <w:rPr>
          <w:rFonts w:ascii="Times New Roman" w:eastAsia="Times New Roman" w:hAnsi="Times New Roman" w:cs="Times New Roman"/>
          <w:kern w:val="0"/>
          <w:sz w:val="24"/>
          <w:szCs w:val="24"/>
          <w14:ligatures w14:val="none"/>
        </w:rPr>
        <w:t xml:space="preserve"> В.І., членів палати: Клименка О.Ю., </w:t>
      </w:r>
      <w:proofErr w:type="spellStart"/>
      <w:r w:rsidR="00A05BF0" w:rsidRPr="00DE2AD9">
        <w:rPr>
          <w:rFonts w:ascii="Times New Roman" w:eastAsia="Times New Roman" w:hAnsi="Times New Roman" w:cs="Times New Roman"/>
          <w:kern w:val="0"/>
          <w:sz w:val="24"/>
          <w:szCs w:val="24"/>
          <w14:ligatures w14:val="none"/>
        </w:rPr>
        <w:t>Карнарука</w:t>
      </w:r>
      <w:proofErr w:type="spellEnd"/>
      <w:r w:rsidR="00A05BF0" w:rsidRPr="00DE2AD9">
        <w:rPr>
          <w:rFonts w:ascii="Times New Roman" w:eastAsia="Times New Roman" w:hAnsi="Times New Roman" w:cs="Times New Roman"/>
          <w:kern w:val="0"/>
          <w:sz w:val="24"/>
          <w:szCs w:val="24"/>
          <w14:ligatures w14:val="none"/>
        </w:rPr>
        <w:t xml:space="preserve"> А.В., </w:t>
      </w:r>
      <w:proofErr w:type="spellStart"/>
      <w:r w:rsidR="00A05BF0" w:rsidRPr="00DE2AD9">
        <w:rPr>
          <w:rFonts w:ascii="Times New Roman" w:eastAsia="Times New Roman" w:hAnsi="Times New Roman" w:cs="Times New Roman"/>
          <w:kern w:val="0"/>
          <w:sz w:val="24"/>
          <w:szCs w:val="24"/>
          <w14:ligatures w14:val="none"/>
        </w:rPr>
        <w:t>Ялисоветського</w:t>
      </w:r>
      <w:proofErr w:type="spellEnd"/>
      <w:r w:rsidRPr="00DE2AD9">
        <w:rPr>
          <w:rFonts w:ascii="Times New Roman" w:eastAsia="Times New Roman" w:hAnsi="Times New Roman" w:cs="Times New Roman"/>
          <w:kern w:val="0"/>
          <w:sz w:val="24"/>
          <w:szCs w:val="24"/>
          <w14:ligatures w14:val="none"/>
        </w:rPr>
        <w:t> </w:t>
      </w:r>
      <w:r w:rsidR="00A05BF0" w:rsidRPr="00DE2AD9">
        <w:rPr>
          <w:rFonts w:ascii="Times New Roman" w:eastAsia="Times New Roman" w:hAnsi="Times New Roman" w:cs="Times New Roman"/>
          <w:kern w:val="0"/>
          <w:sz w:val="24"/>
          <w:szCs w:val="24"/>
          <w14:ligatures w14:val="none"/>
        </w:rPr>
        <w:t xml:space="preserve">А.А.- </w:t>
      </w:r>
    </w:p>
    <w:p w14:paraId="755E749F" w14:textId="20D6A3D6" w:rsidR="00A05BF0" w:rsidRPr="00DE2AD9" w:rsidRDefault="003A0988" w:rsidP="00A05BF0">
      <w:pPr>
        <w:spacing w:after="0" w:line="240" w:lineRule="auto"/>
        <w:ind w:firstLine="709"/>
        <w:jc w:val="both"/>
        <w:rPr>
          <w:rFonts w:ascii="Times New Roman" w:hAnsi="Times New Roman" w:cs="Times New Roman"/>
          <w:kern w:val="0"/>
          <w:sz w:val="24"/>
          <w:szCs w:val="24"/>
          <w14:ligatures w14:val="none"/>
        </w:rPr>
      </w:pPr>
      <w:r w:rsidRPr="00DE2AD9">
        <w:rPr>
          <w:rFonts w:ascii="Times New Roman" w:eastAsia="Calibri" w:hAnsi="Times New Roman" w:cs="Times New Roman"/>
          <w:kern w:val="0"/>
          <w:sz w:val="24"/>
          <w:szCs w:val="24"/>
          <w:lang w:eastAsia="ru-RU"/>
          <w14:ligatures w14:val="none"/>
        </w:rPr>
        <w:t xml:space="preserve"> </w:t>
      </w:r>
      <w:r w:rsidR="00A05BF0" w:rsidRPr="00DE2AD9">
        <w:rPr>
          <w:rFonts w:ascii="Times New Roman" w:eastAsia="Calibri" w:hAnsi="Times New Roman" w:cs="Times New Roman"/>
          <w:kern w:val="0"/>
          <w:sz w:val="24"/>
          <w:szCs w:val="24"/>
          <w:lang w:eastAsia="ru-RU"/>
          <w14:ligatures w14:val="none"/>
        </w:rPr>
        <w:t>розглянувши матеріали перевірки за</w:t>
      </w:r>
      <w:bookmarkStart w:id="0" w:name="_Hlk215136826"/>
      <w:r w:rsidR="00A05BF0" w:rsidRPr="00DE2AD9">
        <w:rPr>
          <w:rFonts w:ascii="Times New Roman" w:eastAsia="Calibri" w:hAnsi="Times New Roman" w:cs="Times New Roman"/>
          <w:kern w:val="0"/>
          <w:sz w:val="24"/>
          <w:szCs w:val="24"/>
          <w:lang w:eastAsia="ru-RU"/>
          <w14:ligatures w14:val="none"/>
        </w:rPr>
        <w:t xml:space="preserve"> скаргою </w:t>
      </w:r>
      <w:bookmarkEnd w:id="0"/>
      <w:r w:rsidR="00D15B6C" w:rsidRPr="00DE2AD9">
        <w:rPr>
          <w:rFonts w:ascii="Times New Roman" w:hAnsi="Times New Roman" w:cs="Times New Roman"/>
          <w:sz w:val="24"/>
          <w:szCs w:val="24"/>
        </w:rPr>
        <w:t>Вищої школи адвокатури Національної асоціації адвокатів України про притягнення до дисциплінарної відповідальності адвоката</w:t>
      </w:r>
      <w:bookmarkStart w:id="1" w:name="_Hlk72918492"/>
      <w:r w:rsidR="00D15B6C" w:rsidRPr="00DE2AD9">
        <w:rPr>
          <w:rFonts w:ascii="Times New Roman" w:hAnsi="Times New Roman" w:cs="Times New Roman"/>
          <w:sz w:val="24"/>
          <w:szCs w:val="24"/>
        </w:rPr>
        <w:t xml:space="preserve"> </w:t>
      </w:r>
      <w:bookmarkStart w:id="2" w:name="_Hlk191892706"/>
      <w:bookmarkEnd w:id="1"/>
      <w:r w:rsidR="003864B1" w:rsidRPr="00DE2AD9">
        <w:rPr>
          <w:rFonts w:ascii="Times New Roman" w:hAnsi="Times New Roman" w:cs="Times New Roman"/>
          <w:sz w:val="24"/>
          <w:szCs w:val="24"/>
        </w:rPr>
        <w:t>Бекетова Сергія Олександровича</w:t>
      </w:r>
      <w:r w:rsidR="00D15B6C" w:rsidRPr="00DE2AD9">
        <w:rPr>
          <w:rFonts w:ascii="Times New Roman" w:hAnsi="Times New Roman" w:cs="Times New Roman"/>
          <w:sz w:val="24"/>
          <w:szCs w:val="24"/>
        </w:rPr>
        <w:t xml:space="preserve"> (свідоцтво про право на заняття адвокатською діяльністю №</w:t>
      </w:r>
      <w:r w:rsidR="003864B1" w:rsidRPr="00DE2AD9">
        <w:rPr>
          <w:rFonts w:ascii="Times New Roman" w:hAnsi="Times New Roman" w:cs="Times New Roman"/>
          <w:sz w:val="24"/>
          <w:szCs w:val="24"/>
        </w:rPr>
        <w:t> 1050</w:t>
      </w:r>
      <w:r w:rsidR="00D15B6C" w:rsidRPr="00DE2AD9">
        <w:rPr>
          <w:rFonts w:ascii="Times New Roman" w:hAnsi="Times New Roman" w:cs="Times New Roman"/>
          <w:sz w:val="24"/>
          <w:szCs w:val="24"/>
        </w:rPr>
        <w:t xml:space="preserve">, видане </w:t>
      </w:r>
      <w:r w:rsidR="00D15B6C" w:rsidRPr="00DE2AD9">
        <w:rPr>
          <w:rFonts w:ascii="Times New Roman" w:hAnsi="Times New Roman" w:cs="Times New Roman"/>
          <w:sz w:val="24"/>
          <w:szCs w:val="24"/>
          <w:shd w:val="clear" w:color="auto" w:fill="FFFFFF"/>
        </w:rPr>
        <w:t>Полтавсько</w:t>
      </w:r>
      <w:r w:rsidR="003864B1" w:rsidRPr="00DE2AD9">
        <w:rPr>
          <w:rFonts w:ascii="Times New Roman" w:hAnsi="Times New Roman" w:cs="Times New Roman"/>
          <w:sz w:val="24"/>
          <w:szCs w:val="24"/>
          <w:shd w:val="clear" w:color="auto" w:fill="FFFFFF"/>
        </w:rPr>
        <w:t>ю</w:t>
      </w:r>
      <w:r w:rsidR="00D15B6C" w:rsidRPr="00DE2AD9">
        <w:rPr>
          <w:rFonts w:ascii="Times New Roman" w:hAnsi="Times New Roman" w:cs="Times New Roman"/>
          <w:sz w:val="24"/>
          <w:szCs w:val="24"/>
          <w:shd w:val="clear" w:color="auto" w:fill="FFFFFF"/>
        </w:rPr>
        <w:t xml:space="preserve"> облас</w:t>
      </w:r>
      <w:r w:rsidR="003864B1" w:rsidRPr="00DE2AD9">
        <w:rPr>
          <w:rFonts w:ascii="Times New Roman" w:hAnsi="Times New Roman" w:cs="Times New Roman"/>
          <w:sz w:val="24"/>
          <w:szCs w:val="24"/>
          <w:shd w:val="clear" w:color="auto" w:fill="FFFFFF"/>
        </w:rPr>
        <w:t>ною КДКА</w:t>
      </w:r>
      <w:r w:rsidR="00D15B6C" w:rsidRPr="00DE2AD9">
        <w:rPr>
          <w:rFonts w:ascii="Times New Roman" w:hAnsi="Times New Roman" w:cs="Times New Roman"/>
          <w:sz w:val="24"/>
          <w:szCs w:val="24"/>
          <w:shd w:val="clear" w:color="auto" w:fill="FFFFFF"/>
        </w:rPr>
        <w:t xml:space="preserve"> </w:t>
      </w:r>
      <w:r w:rsidR="003864B1" w:rsidRPr="00DE2AD9">
        <w:rPr>
          <w:rFonts w:ascii="Times New Roman" w:hAnsi="Times New Roman" w:cs="Times New Roman"/>
          <w:sz w:val="24"/>
          <w:szCs w:val="24"/>
          <w:shd w:val="clear" w:color="auto" w:fill="FFFFFF"/>
        </w:rPr>
        <w:t>30.09.2011</w:t>
      </w:r>
      <w:r w:rsidR="00D15B6C" w:rsidRPr="00DE2AD9">
        <w:rPr>
          <w:rFonts w:ascii="Times New Roman" w:hAnsi="Times New Roman" w:cs="Times New Roman"/>
          <w:sz w:val="24"/>
          <w:szCs w:val="24"/>
          <w:shd w:val="clear" w:color="auto" w:fill="FFFFFF"/>
        </w:rPr>
        <w:t xml:space="preserve"> </w:t>
      </w:r>
      <w:r w:rsidR="00D15B6C" w:rsidRPr="00DE2AD9">
        <w:rPr>
          <w:rFonts w:ascii="Times New Roman" w:hAnsi="Times New Roman" w:cs="Times New Roman"/>
          <w:sz w:val="24"/>
          <w:szCs w:val="24"/>
        </w:rPr>
        <w:t>року)</w:t>
      </w:r>
      <w:bookmarkEnd w:id="2"/>
      <w:r w:rsidR="00D15B6C" w:rsidRPr="00DE2AD9">
        <w:rPr>
          <w:rFonts w:ascii="Times New Roman" w:hAnsi="Times New Roman" w:cs="Times New Roman"/>
          <w:sz w:val="24"/>
          <w:szCs w:val="24"/>
        </w:rPr>
        <w:t xml:space="preserve"> </w:t>
      </w:r>
      <w:r w:rsidR="00A05BF0" w:rsidRPr="00DE2AD9">
        <w:rPr>
          <w:rFonts w:ascii="Times New Roman" w:hAnsi="Times New Roman" w:cs="Times New Roman"/>
          <w:kern w:val="0"/>
          <w:sz w:val="24"/>
          <w:szCs w:val="24"/>
          <w14:ligatures w14:val="none"/>
        </w:rPr>
        <w:t>у зв’язку з порушенням вимог Закону України «Про адвокатуру та адвокатську діяльність» та Правил адвокатської етики –</w:t>
      </w:r>
    </w:p>
    <w:p w14:paraId="43ACE203" w14:textId="77777777" w:rsidR="00A05BF0" w:rsidRPr="00DE2AD9" w:rsidRDefault="00A05BF0" w:rsidP="00A05BF0">
      <w:pPr>
        <w:spacing w:after="0" w:line="240" w:lineRule="auto"/>
        <w:ind w:firstLine="709"/>
        <w:jc w:val="both"/>
        <w:rPr>
          <w:rFonts w:ascii="Times New Roman" w:hAnsi="Times New Roman" w:cs="Times New Roman"/>
          <w:kern w:val="0"/>
          <w:sz w:val="24"/>
          <w:szCs w:val="24"/>
          <w14:ligatures w14:val="none"/>
        </w:rPr>
      </w:pPr>
    </w:p>
    <w:p w14:paraId="5A675671" w14:textId="1DEB4DA2" w:rsidR="00A05BF0" w:rsidRPr="00DE2AD9" w:rsidRDefault="00A05BF0" w:rsidP="00A05BF0">
      <w:pPr>
        <w:spacing w:after="0"/>
        <w:ind w:firstLine="709"/>
        <w:jc w:val="center"/>
        <w:rPr>
          <w:rFonts w:ascii="Times New Roman" w:hAnsi="Times New Roman" w:cs="Times New Roman"/>
          <w:b/>
          <w:kern w:val="0"/>
          <w:sz w:val="24"/>
          <w:szCs w:val="24"/>
          <w14:ligatures w14:val="none"/>
        </w:rPr>
      </w:pPr>
      <w:r w:rsidRPr="00DE2AD9">
        <w:rPr>
          <w:rFonts w:ascii="Times New Roman" w:hAnsi="Times New Roman" w:cs="Times New Roman"/>
          <w:b/>
          <w:kern w:val="0"/>
          <w:sz w:val="24"/>
          <w:szCs w:val="24"/>
          <w14:ligatures w14:val="none"/>
        </w:rPr>
        <w:t>В С Т А Н О В И Л А</w:t>
      </w:r>
      <w:r w:rsidR="003A0988" w:rsidRPr="00DE2AD9">
        <w:rPr>
          <w:rFonts w:ascii="Times New Roman" w:hAnsi="Times New Roman" w:cs="Times New Roman"/>
          <w:b/>
          <w:kern w:val="0"/>
          <w:sz w:val="24"/>
          <w:szCs w:val="24"/>
          <w14:ligatures w14:val="none"/>
        </w:rPr>
        <w:t xml:space="preserve"> </w:t>
      </w:r>
      <w:r w:rsidRPr="00DE2AD9">
        <w:rPr>
          <w:rFonts w:ascii="Times New Roman" w:hAnsi="Times New Roman" w:cs="Times New Roman"/>
          <w:b/>
          <w:kern w:val="0"/>
          <w:sz w:val="24"/>
          <w:szCs w:val="24"/>
          <w14:ligatures w14:val="none"/>
        </w:rPr>
        <w:t>:</w:t>
      </w:r>
    </w:p>
    <w:p w14:paraId="496C2696" w14:textId="77777777" w:rsidR="00A05BF0" w:rsidRPr="00DE2AD9" w:rsidRDefault="00A05BF0" w:rsidP="00475764">
      <w:pPr>
        <w:spacing w:after="0" w:line="240" w:lineRule="auto"/>
        <w:ind w:firstLine="709"/>
        <w:jc w:val="center"/>
        <w:rPr>
          <w:rFonts w:ascii="Times New Roman" w:hAnsi="Times New Roman" w:cs="Times New Roman"/>
          <w:b/>
          <w:kern w:val="0"/>
          <w:sz w:val="24"/>
          <w:szCs w:val="24"/>
          <w14:ligatures w14:val="none"/>
        </w:rPr>
      </w:pPr>
    </w:p>
    <w:p w14:paraId="4C9761C6" w14:textId="7E3C4385" w:rsidR="00D15B6C" w:rsidRPr="00DE2AD9" w:rsidRDefault="003A0988" w:rsidP="00DE2AD9">
      <w:pPr>
        <w:spacing w:after="0" w:line="240" w:lineRule="auto"/>
        <w:ind w:firstLine="709"/>
        <w:jc w:val="both"/>
        <w:rPr>
          <w:rFonts w:ascii="Times New Roman" w:hAnsi="Times New Roman" w:cs="Times New Roman"/>
          <w:sz w:val="24"/>
          <w:szCs w:val="24"/>
        </w:rPr>
      </w:pPr>
      <w:r w:rsidRPr="00DE2AD9">
        <w:rPr>
          <w:rFonts w:ascii="Times New Roman" w:hAnsi="Times New Roman" w:cs="Times New Roman"/>
          <w:sz w:val="24"/>
          <w:szCs w:val="24"/>
        </w:rPr>
        <w:t xml:space="preserve"> </w:t>
      </w:r>
      <w:r w:rsidR="003864B1" w:rsidRPr="00DE2AD9">
        <w:rPr>
          <w:rFonts w:ascii="Times New Roman" w:hAnsi="Times New Roman" w:cs="Times New Roman"/>
          <w:sz w:val="24"/>
          <w:szCs w:val="24"/>
        </w:rPr>
        <w:t>19</w:t>
      </w:r>
      <w:r w:rsidR="00D15B6C" w:rsidRPr="00DE2AD9">
        <w:rPr>
          <w:rFonts w:ascii="Times New Roman" w:hAnsi="Times New Roman" w:cs="Times New Roman"/>
          <w:sz w:val="24"/>
          <w:szCs w:val="24"/>
        </w:rPr>
        <w:t xml:space="preserve"> лютого 2026 року </w:t>
      </w:r>
      <w:bookmarkStart w:id="3" w:name="_Hlk219894454"/>
      <w:bookmarkStart w:id="4" w:name="_Hlk187135362"/>
      <w:r w:rsidR="00D15B6C" w:rsidRPr="00DE2AD9">
        <w:rPr>
          <w:rFonts w:ascii="Times New Roman" w:hAnsi="Times New Roman" w:cs="Times New Roman"/>
          <w:sz w:val="24"/>
          <w:szCs w:val="24"/>
        </w:rPr>
        <w:t xml:space="preserve">до Кваліфікаційно-дисциплінарної комісії адвокатури Полтавської області надійшла скарга Вищої школи адвокатури Національної асоціації адвокатів України відносно адвоката </w:t>
      </w:r>
      <w:r w:rsidR="00BE01C1" w:rsidRPr="00DE2AD9">
        <w:rPr>
          <w:rFonts w:ascii="Times New Roman" w:hAnsi="Times New Roman" w:cs="Times New Roman"/>
          <w:sz w:val="24"/>
          <w:szCs w:val="24"/>
        </w:rPr>
        <w:t>Бекетова С.О.</w:t>
      </w:r>
      <w:r w:rsidR="00D15B6C" w:rsidRPr="00DE2AD9">
        <w:rPr>
          <w:rFonts w:ascii="Times New Roman" w:hAnsi="Times New Roman" w:cs="Times New Roman"/>
          <w:sz w:val="24"/>
          <w:szCs w:val="24"/>
        </w:rPr>
        <w:t xml:space="preserve"> </w:t>
      </w:r>
      <w:bookmarkStart w:id="5" w:name="_Hlk219894487"/>
      <w:bookmarkEnd w:id="3"/>
      <w:r w:rsidR="00D15B6C" w:rsidRPr="00DE2AD9">
        <w:rPr>
          <w:rFonts w:ascii="Times New Roman" w:hAnsi="Times New Roman" w:cs="Times New Roman"/>
          <w:sz w:val="24"/>
          <w:szCs w:val="24"/>
        </w:rPr>
        <w:t xml:space="preserve"> </w:t>
      </w:r>
    </w:p>
    <w:p w14:paraId="38AB45B3" w14:textId="0C7CBD12" w:rsidR="00D11C4A" w:rsidRPr="00DE2AD9" w:rsidRDefault="00D11C4A" w:rsidP="00DE2AD9">
      <w:pPr>
        <w:spacing w:after="0" w:line="240" w:lineRule="auto"/>
        <w:ind w:firstLine="709"/>
        <w:jc w:val="both"/>
        <w:rPr>
          <w:rFonts w:ascii="Times New Roman" w:hAnsi="Times New Roman" w:cs="Times New Roman"/>
          <w:sz w:val="24"/>
          <w:szCs w:val="24"/>
        </w:rPr>
      </w:pPr>
      <w:r w:rsidRPr="00DE2AD9">
        <w:rPr>
          <w:rFonts w:ascii="Times New Roman" w:hAnsi="Times New Roman" w:cs="Times New Roman"/>
          <w:sz w:val="24"/>
          <w:szCs w:val="24"/>
        </w:rPr>
        <w:t>23 лютого</w:t>
      </w:r>
      <w:r w:rsidR="00D15B6C" w:rsidRPr="00DE2AD9">
        <w:rPr>
          <w:rFonts w:ascii="Times New Roman" w:hAnsi="Times New Roman" w:cs="Times New Roman"/>
          <w:sz w:val="24"/>
          <w:szCs w:val="24"/>
        </w:rPr>
        <w:t xml:space="preserve"> 2026 року скаргу скеровано до дисциплінарної палати КДКА Полтавської області та </w:t>
      </w:r>
      <w:r w:rsidRPr="00DE2AD9">
        <w:rPr>
          <w:rFonts w:ascii="Times New Roman" w:hAnsi="Times New Roman" w:cs="Times New Roman"/>
          <w:sz w:val="24"/>
          <w:szCs w:val="24"/>
        </w:rPr>
        <w:t xml:space="preserve">24 лютого 2026 року </w:t>
      </w:r>
      <w:r w:rsidR="00D15B6C" w:rsidRPr="00DE2AD9">
        <w:rPr>
          <w:rFonts w:ascii="Times New Roman" w:hAnsi="Times New Roman" w:cs="Times New Roman"/>
          <w:sz w:val="24"/>
          <w:szCs w:val="24"/>
        </w:rPr>
        <w:t>розпочато перевірку</w:t>
      </w:r>
      <w:bookmarkEnd w:id="4"/>
      <w:bookmarkEnd w:id="5"/>
      <w:r w:rsidRPr="00DE2AD9">
        <w:rPr>
          <w:rFonts w:ascii="Times New Roman" w:hAnsi="Times New Roman" w:cs="Times New Roman"/>
          <w:sz w:val="24"/>
          <w:szCs w:val="24"/>
        </w:rPr>
        <w:t xml:space="preserve">. 04 березня 2026 року на підставі ст. 39, п. 6 ст. 40 Положення «Про порядок прийняття та розгляду скарг щодо неналежної поведінки адвоката, яка може мати наслідком його дисциплінарну відповідальність» розгляд дисциплінарної справи </w:t>
      </w:r>
      <w:proofErr w:type="spellStart"/>
      <w:r w:rsidRPr="00DE2AD9">
        <w:rPr>
          <w:rFonts w:ascii="Times New Roman" w:hAnsi="Times New Roman" w:cs="Times New Roman"/>
          <w:sz w:val="24"/>
          <w:szCs w:val="24"/>
        </w:rPr>
        <w:t>зупинено</w:t>
      </w:r>
      <w:proofErr w:type="spellEnd"/>
      <w:r w:rsidRPr="00DE2AD9">
        <w:rPr>
          <w:rFonts w:ascii="Times New Roman" w:hAnsi="Times New Roman" w:cs="Times New Roman"/>
          <w:sz w:val="24"/>
          <w:szCs w:val="24"/>
        </w:rPr>
        <w:t xml:space="preserve">. </w:t>
      </w:r>
      <w:r w:rsidR="00B01284" w:rsidRPr="00DE2AD9">
        <w:rPr>
          <w:rFonts w:ascii="Times New Roman" w:hAnsi="Times New Roman" w:cs="Times New Roman"/>
          <w:sz w:val="24"/>
          <w:szCs w:val="24"/>
        </w:rPr>
        <w:t>31 березня 2026 року розгляд скарги поновлено.</w:t>
      </w:r>
    </w:p>
    <w:p w14:paraId="56D6F2ED" w14:textId="7D3E0E85" w:rsidR="00DA23A0" w:rsidRPr="00DE2AD9" w:rsidRDefault="00DA23A0" w:rsidP="00DE2AD9">
      <w:pPr>
        <w:spacing w:after="0" w:line="240" w:lineRule="auto"/>
        <w:ind w:firstLine="709"/>
        <w:jc w:val="both"/>
        <w:rPr>
          <w:rFonts w:ascii="Times New Roman" w:hAnsi="Times New Roman" w:cs="Times New Roman"/>
          <w:sz w:val="24"/>
          <w:szCs w:val="24"/>
        </w:rPr>
      </w:pPr>
      <w:r w:rsidRPr="00DE2AD9">
        <w:rPr>
          <w:rFonts w:ascii="Times New Roman" w:hAnsi="Times New Roman" w:cs="Times New Roman"/>
          <w:sz w:val="24"/>
          <w:szCs w:val="24"/>
        </w:rPr>
        <w:t xml:space="preserve">Зі скарги вбачається, що </w:t>
      </w:r>
      <w:r w:rsidR="00B01284" w:rsidRPr="00DE2AD9">
        <w:rPr>
          <w:rFonts w:ascii="Times New Roman" w:hAnsi="Times New Roman" w:cs="Times New Roman"/>
          <w:sz w:val="24"/>
          <w:szCs w:val="24"/>
        </w:rPr>
        <w:t>30</w:t>
      </w:r>
      <w:r w:rsidR="00A12081">
        <w:rPr>
          <w:rFonts w:ascii="Times New Roman" w:hAnsi="Times New Roman" w:cs="Times New Roman"/>
          <w:sz w:val="24"/>
          <w:szCs w:val="24"/>
        </w:rPr>
        <w:t xml:space="preserve"> вересня </w:t>
      </w:r>
      <w:r w:rsidR="00B01284" w:rsidRPr="00DE2AD9">
        <w:rPr>
          <w:rFonts w:ascii="Times New Roman" w:hAnsi="Times New Roman" w:cs="Times New Roman"/>
          <w:sz w:val="24"/>
          <w:szCs w:val="24"/>
        </w:rPr>
        <w:t xml:space="preserve">2011 </w:t>
      </w:r>
      <w:r w:rsidRPr="00DE2AD9">
        <w:rPr>
          <w:rFonts w:ascii="Times New Roman" w:hAnsi="Times New Roman" w:cs="Times New Roman"/>
          <w:sz w:val="24"/>
          <w:szCs w:val="24"/>
        </w:rPr>
        <w:t xml:space="preserve">року адвокат </w:t>
      </w:r>
      <w:r w:rsidR="00B01284" w:rsidRPr="00DE2AD9">
        <w:rPr>
          <w:rFonts w:ascii="Times New Roman" w:hAnsi="Times New Roman" w:cs="Times New Roman"/>
          <w:sz w:val="24"/>
          <w:szCs w:val="24"/>
        </w:rPr>
        <w:t>Бекетов С.О.</w:t>
      </w:r>
      <w:r w:rsidRPr="00DE2AD9">
        <w:rPr>
          <w:rFonts w:ascii="Times New Roman" w:hAnsi="Times New Roman" w:cs="Times New Roman"/>
          <w:sz w:val="24"/>
          <w:szCs w:val="24"/>
        </w:rPr>
        <w:t xml:space="preserve"> отримав свідоцтво про право на заняття адвокатською діяльністю № </w:t>
      </w:r>
      <w:r w:rsidR="00B01284" w:rsidRPr="00DE2AD9">
        <w:rPr>
          <w:rFonts w:ascii="Times New Roman" w:hAnsi="Times New Roman" w:cs="Times New Roman"/>
          <w:sz w:val="24"/>
          <w:szCs w:val="24"/>
        </w:rPr>
        <w:t>1050</w:t>
      </w:r>
      <w:r w:rsidRPr="00DE2AD9">
        <w:rPr>
          <w:rFonts w:ascii="Times New Roman" w:hAnsi="Times New Roman" w:cs="Times New Roman"/>
          <w:sz w:val="24"/>
          <w:szCs w:val="24"/>
        </w:rPr>
        <w:t>.</w:t>
      </w:r>
    </w:p>
    <w:p w14:paraId="7CF5E1CE" w14:textId="77777777" w:rsidR="00DA23A0" w:rsidRPr="00DE2AD9" w:rsidRDefault="00DA23A0" w:rsidP="00DE2AD9">
      <w:pPr>
        <w:spacing w:after="0" w:line="240" w:lineRule="auto"/>
        <w:ind w:firstLine="709"/>
        <w:jc w:val="both"/>
        <w:rPr>
          <w:rFonts w:ascii="Times New Roman" w:hAnsi="Times New Roman" w:cs="Times New Roman"/>
          <w:sz w:val="24"/>
          <w:szCs w:val="24"/>
        </w:rPr>
      </w:pPr>
      <w:r w:rsidRPr="00DE2AD9">
        <w:rPr>
          <w:rFonts w:ascii="Times New Roman" w:hAnsi="Times New Roman" w:cs="Times New Roman"/>
          <w:sz w:val="24"/>
          <w:szCs w:val="24"/>
        </w:rPr>
        <w:t>Згідно зі ст. 21 Закону України «Про адвокатуру та адвокатську діяльність» під час здійснення адвокатської діяльності адвокат зобов’язаний, зокрема, дотримуватися Присяги адвоката України та Правил адвокатської етики; виконувати рішення органів адвокатського самоврядування.</w:t>
      </w:r>
    </w:p>
    <w:p w14:paraId="7FE4A5DA" w14:textId="77777777" w:rsidR="00DA23A0" w:rsidRPr="00DE2AD9" w:rsidRDefault="00DA23A0" w:rsidP="00DE2AD9">
      <w:pPr>
        <w:spacing w:after="0" w:line="240" w:lineRule="auto"/>
        <w:ind w:firstLine="709"/>
        <w:jc w:val="both"/>
        <w:rPr>
          <w:rFonts w:ascii="Times New Roman" w:hAnsi="Times New Roman" w:cs="Times New Roman"/>
          <w:sz w:val="24"/>
          <w:szCs w:val="24"/>
        </w:rPr>
      </w:pPr>
      <w:r w:rsidRPr="00DE2AD9">
        <w:rPr>
          <w:rFonts w:ascii="Times New Roman" w:hAnsi="Times New Roman" w:cs="Times New Roman"/>
          <w:sz w:val="24"/>
          <w:szCs w:val="24"/>
        </w:rPr>
        <w:t>13 грудня 2024 року Рада адвокатів України прийняла рішення №90, яким затвердила в новій редакції «Порядок підвищення професійного рівня адвокатів України» (далі – Порядок).</w:t>
      </w:r>
    </w:p>
    <w:p w14:paraId="01BB8C84" w14:textId="77777777" w:rsidR="00DA23A0" w:rsidRPr="00DE2AD9" w:rsidRDefault="00DA23A0" w:rsidP="00DE2AD9">
      <w:pPr>
        <w:spacing w:after="0" w:line="240" w:lineRule="auto"/>
        <w:ind w:firstLine="709"/>
        <w:jc w:val="both"/>
        <w:rPr>
          <w:rFonts w:ascii="Times New Roman" w:hAnsi="Times New Roman" w:cs="Times New Roman"/>
          <w:sz w:val="24"/>
          <w:szCs w:val="24"/>
        </w:rPr>
      </w:pPr>
      <w:r w:rsidRPr="00DE2AD9">
        <w:rPr>
          <w:rFonts w:ascii="Times New Roman" w:hAnsi="Times New Roman" w:cs="Times New Roman"/>
          <w:sz w:val="24"/>
          <w:szCs w:val="24"/>
        </w:rPr>
        <w:t xml:space="preserve">Відповідно до п. 15 Порядку усі адвокати та помічники адвокатів, інформація про яких внесена до ЄРАУ, зобов’язані постійно підвищувати свій професійний рівень. </w:t>
      </w:r>
    </w:p>
    <w:p w14:paraId="130A6239" w14:textId="77777777" w:rsidR="00DA23A0" w:rsidRPr="00DE2AD9" w:rsidRDefault="00DA23A0" w:rsidP="00DE2AD9">
      <w:pPr>
        <w:spacing w:after="0" w:line="240" w:lineRule="auto"/>
        <w:ind w:firstLine="709"/>
        <w:jc w:val="both"/>
        <w:rPr>
          <w:rFonts w:ascii="Times New Roman" w:hAnsi="Times New Roman" w:cs="Times New Roman"/>
          <w:sz w:val="24"/>
          <w:szCs w:val="24"/>
        </w:rPr>
      </w:pPr>
      <w:r w:rsidRPr="00DE2AD9">
        <w:rPr>
          <w:rFonts w:ascii="Times New Roman" w:hAnsi="Times New Roman" w:cs="Times New Roman"/>
          <w:sz w:val="24"/>
          <w:szCs w:val="24"/>
        </w:rPr>
        <w:t>Згідно із п. 17 Порядку, усі адвокати зобов’язані підвищувати свій професійний рівень на рівні 15 залікових (академічних) годин на рік, з яких адвокат за рік має отримати не менше ніж 2 залікові години за навчання з питань Правил адвокатської етики.</w:t>
      </w:r>
    </w:p>
    <w:p w14:paraId="1066D604" w14:textId="12A93EE3" w:rsidR="00DA23A0" w:rsidRPr="00DE2AD9" w:rsidRDefault="00DA23A0" w:rsidP="00DE2AD9">
      <w:pPr>
        <w:spacing w:after="0" w:line="240" w:lineRule="auto"/>
        <w:ind w:firstLine="709"/>
        <w:jc w:val="both"/>
        <w:rPr>
          <w:rFonts w:ascii="Times New Roman" w:hAnsi="Times New Roman" w:cs="Times New Roman"/>
          <w:sz w:val="24"/>
          <w:szCs w:val="24"/>
        </w:rPr>
      </w:pPr>
      <w:r w:rsidRPr="00DE2AD9">
        <w:rPr>
          <w:rFonts w:ascii="Times New Roman" w:hAnsi="Times New Roman" w:cs="Times New Roman"/>
          <w:sz w:val="24"/>
          <w:szCs w:val="24"/>
        </w:rPr>
        <w:t>У п. 20 зазначено, що звітним роком з підвищення професійного рівня адвокатів є календарний рік, з 01 січня по 31 грудня кожного року. Вищою школою адвокатури НААУ ведеться електронна база даних обліку залікових годин кожного адвоката.</w:t>
      </w:r>
    </w:p>
    <w:p w14:paraId="542D0F80" w14:textId="5F5D9C73" w:rsidR="00DA23A0" w:rsidRPr="00DE2AD9" w:rsidRDefault="00DA23A0" w:rsidP="00DE2AD9">
      <w:pPr>
        <w:spacing w:after="0" w:line="240" w:lineRule="auto"/>
        <w:ind w:firstLine="709"/>
        <w:jc w:val="both"/>
        <w:rPr>
          <w:rFonts w:ascii="Times New Roman" w:hAnsi="Times New Roman" w:cs="Times New Roman"/>
          <w:sz w:val="24"/>
          <w:szCs w:val="24"/>
        </w:rPr>
      </w:pPr>
      <w:r w:rsidRPr="00DE2AD9">
        <w:rPr>
          <w:rFonts w:ascii="Times New Roman" w:hAnsi="Times New Roman" w:cs="Times New Roman"/>
          <w:sz w:val="24"/>
          <w:szCs w:val="24"/>
        </w:rPr>
        <w:t xml:space="preserve">З офіційного </w:t>
      </w:r>
      <w:proofErr w:type="spellStart"/>
      <w:r w:rsidRPr="00DE2AD9">
        <w:rPr>
          <w:rFonts w:ascii="Times New Roman" w:hAnsi="Times New Roman" w:cs="Times New Roman"/>
          <w:sz w:val="24"/>
          <w:szCs w:val="24"/>
        </w:rPr>
        <w:t>вебсайту</w:t>
      </w:r>
      <w:proofErr w:type="spellEnd"/>
      <w:r w:rsidRPr="00DE2AD9">
        <w:rPr>
          <w:rFonts w:ascii="Times New Roman" w:hAnsi="Times New Roman" w:cs="Times New Roman"/>
          <w:sz w:val="24"/>
          <w:szCs w:val="24"/>
        </w:rPr>
        <w:t xml:space="preserve"> ВША НААУ вбачається, що адвокат </w:t>
      </w:r>
      <w:r w:rsidR="00E95DAA" w:rsidRPr="00DE2AD9">
        <w:rPr>
          <w:rFonts w:ascii="Times New Roman" w:hAnsi="Times New Roman" w:cs="Times New Roman"/>
          <w:sz w:val="24"/>
          <w:szCs w:val="24"/>
        </w:rPr>
        <w:t>Бекетов С.О</w:t>
      </w:r>
      <w:r w:rsidRPr="00DE2AD9">
        <w:rPr>
          <w:rFonts w:ascii="Times New Roman" w:hAnsi="Times New Roman" w:cs="Times New Roman"/>
          <w:sz w:val="24"/>
          <w:szCs w:val="24"/>
        </w:rPr>
        <w:t>. не здійснював підвищення професійного рівня за 2025 рік. Зазначене підтверджується відомостями з ЄРАУ.</w:t>
      </w:r>
    </w:p>
    <w:p w14:paraId="5FB8763E" w14:textId="4C82CE91" w:rsidR="00DA23A0" w:rsidRPr="00DE2AD9" w:rsidRDefault="00DA23A0" w:rsidP="00DE2AD9">
      <w:pPr>
        <w:spacing w:after="0" w:line="240" w:lineRule="auto"/>
        <w:ind w:firstLine="709"/>
        <w:jc w:val="both"/>
        <w:rPr>
          <w:rFonts w:ascii="Times New Roman" w:hAnsi="Times New Roman" w:cs="Times New Roman"/>
          <w:sz w:val="24"/>
          <w:szCs w:val="24"/>
        </w:rPr>
      </w:pPr>
      <w:r w:rsidRPr="00DE2AD9">
        <w:rPr>
          <w:rFonts w:ascii="Times New Roman" w:hAnsi="Times New Roman" w:cs="Times New Roman"/>
          <w:sz w:val="24"/>
          <w:szCs w:val="24"/>
        </w:rPr>
        <w:t xml:space="preserve">Згідно із ч. 1 ст. 57 Закону України «Про адвокатуру та адвокатську діяльність» рішення Ради адвокатів України є обов’язковими до виконання всіма адвокатами. При цьому відповідно до ст. 65 Правил адвокатської етики адвокат зобов’язаний виконувати рішення органів адвокатського самоврядування, прийняті в межах їх компетенції та в спосіб, передбачений </w:t>
      </w:r>
      <w:r w:rsidRPr="00DE2AD9">
        <w:rPr>
          <w:rFonts w:ascii="Times New Roman" w:hAnsi="Times New Roman" w:cs="Times New Roman"/>
          <w:sz w:val="24"/>
          <w:szCs w:val="24"/>
        </w:rPr>
        <w:lastRenderedPageBreak/>
        <w:t xml:space="preserve">Законом. Крім того, обов’язок адвоката підвищувати свій професійний рівень прямо передбачений </w:t>
      </w:r>
      <w:proofErr w:type="spellStart"/>
      <w:r w:rsidRPr="00DE2AD9">
        <w:rPr>
          <w:rFonts w:ascii="Times New Roman" w:hAnsi="Times New Roman" w:cs="Times New Roman"/>
          <w:sz w:val="24"/>
          <w:szCs w:val="24"/>
        </w:rPr>
        <w:t>абз</w:t>
      </w:r>
      <w:proofErr w:type="spellEnd"/>
      <w:r w:rsidRPr="00DE2AD9">
        <w:rPr>
          <w:rFonts w:ascii="Times New Roman" w:hAnsi="Times New Roman" w:cs="Times New Roman"/>
          <w:sz w:val="24"/>
          <w:szCs w:val="24"/>
        </w:rPr>
        <w:t>. 3 ст. 11 Правил адвокатської етики.</w:t>
      </w:r>
    </w:p>
    <w:p w14:paraId="429D1312" w14:textId="77777777" w:rsidR="00DA23A0" w:rsidRPr="00DE2AD9" w:rsidRDefault="00DA23A0" w:rsidP="00DE2AD9">
      <w:pPr>
        <w:spacing w:after="0" w:line="240" w:lineRule="auto"/>
        <w:ind w:firstLine="709"/>
        <w:jc w:val="both"/>
        <w:rPr>
          <w:rFonts w:ascii="Times New Roman" w:hAnsi="Times New Roman" w:cs="Times New Roman"/>
          <w:sz w:val="24"/>
          <w:szCs w:val="24"/>
        </w:rPr>
      </w:pPr>
      <w:r w:rsidRPr="00DE2AD9">
        <w:rPr>
          <w:rFonts w:ascii="Times New Roman" w:hAnsi="Times New Roman" w:cs="Times New Roman"/>
          <w:sz w:val="24"/>
          <w:szCs w:val="24"/>
        </w:rPr>
        <w:t>Таким чином, невиконання адвокатом обов’язку щодо підвищення професійного рівня за 2025 рік свідчить про наявність у його діях дисциплінарного проступку та є підставою для притягнення до дисциплінарної відповідальності.</w:t>
      </w:r>
    </w:p>
    <w:p w14:paraId="1EF17E9F" w14:textId="1C6D4E9B" w:rsidR="00DA23A0" w:rsidRPr="00DE2AD9" w:rsidRDefault="00DA23A0" w:rsidP="00DE2AD9">
      <w:pPr>
        <w:spacing w:after="0" w:line="240" w:lineRule="auto"/>
        <w:ind w:firstLine="709"/>
        <w:jc w:val="both"/>
        <w:rPr>
          <w:rFonts w:ascii="Times New Roman" w:hAnsi="Times New Roman" w:cs="Times New Roman"/>
          <w:sz w:val="24"/>
          <w:szCs w:val="24"/>
        </w:rPr>
      </w:pPr>
      <w:r w:rsidRPr="00DE2AD9">
        <w:rPr>
          <w:rFonts w:ascii="Times New Roman" w:hAnsi="Times New Roman" w:cs="Times New Roman"/>
          <w:sz w:val="24"/>
          <w:szCs w:val="24"/>
        </w:rPr>
        <w:t>При цьому згідно з даними обліку ВША НААУ адвокат не виконав обов’язок щодо підвищення професійного рівня також за 2019</w:t>
      </w:r>
      <w:r w:rsidR="00063D85" w:rsidRPr="00DE2AD9">
        <w:rPr>
          <w:rFonts w:ascii="Times New Roman" w:hAnsi="Times New Roman" w:cs="Times New Roman"/>
          <w:sz w:val="24"/>
          <w:szCs w:val="24"/>
        </w:rPr>
        <w:t>-</w:t>
      </w:r>
      <w:r w:rsidRPr="00DE2AD9">
        <w:rPr>
          <w:rFonts w:ascii="Times New Roman" w:hAnsi="Times New Roman" w:cs="Times New Roman"/>
          <w:sz w:val="24"/>
          <w:szCs w:val="24"/>
        </w:rPr>
        <w:t>2024 роки, що на думку скаржника, є обтяжуючими обставинами.</w:t>
      </w:r>
    </w:p>
    <w:p w14:paraId="31934E83" w14:textId="0374893C" w:rsidR="00DA23A0" w:rsidRPr="00DE2AD9" w:rsidRDefault="00DA23A0" w:rsidP="00DE2AD9">
      <w:pPr>
        <w:spacing w:after="0" w:line="240" w:lineRule="auto"/>
        <w:ind w:firstLine="709"/>
        <w:jc w:val="both"/>
        <w:rPr>
          <w:rFonts w:ascii="Times New Roman" w:hAnsi="Times New Roman" w:cs="Times New Roman"/>
          <w:sz w:val="24"/>
          <w:szCs w:val="24"/>
        </w:rPr>
      </w:pPr>
      <w:bookmarkStart w:id="6" w:name="_Hlk219894723"/>
      <w:bookmarkStart w:id="7" w:name="_Hlk186015233"/>
      <w:bookmarkStart w:id="8" w:name="_Hlk172201052"/>
      <w:r w:rsidRPr="00DE2AD9">
        <w:rPr>
          <w:rFonts w:ascii="Times New Roman" w:hAnsi="Times New Roman" w:cs="Times New Roman"/>
          <w:sz w:val="24"/>
          <w:szCs w:val="24"/>
        </w:rPr>
        <w:t xml:space="preserve">Ініціатор звернення, просить притягнути </w:t>
      </w:r>
      <w:r w:rsidR="00E95DAA" w:rsidRPr="00DE2AD9">
        <w:rPr>
          <w:rFonts w:ascii="Times New Roman" w:hAnsi="Times New Roman" w:cs="Times New Roman"/>
          <w:sz w:val="24"/>
          <w:szCs w:val="24"/>
        </w:rPr>
        <w:t>Бекетова С.О.</w:t>
      </w:r>
      <w:r w:rsidRPr="00DE2AD9">
        <w:rPr>
          <w:rFonts w:ascii="Times New Roman" w:hAnsi="Times New Roman" w:cs="Times New Roman"/>
          <w:sz w:val="24"/>
          <w:szCs w:val="24"/>
        </w:rPr>
        <w:t xml:space="preserve"> до дисциплінарної відповідальності за вчинення дисциплінарного проступку – грубого порушення Правил адвокатської етики та присяги адвоката України. </w:t>
      </w:r>
    </w:p>
    <w:bookmarkEnd w:id="6"/>
    <w:bookmarkEnd w:id="7"/>
    <w:bookmarkEnd w:id="8"/>
    <w:p w14:paraId="21B51209" w14:textId="6DD0A271" w:rsidR="00E95DAA" w:rsidRPr="00DE2AD9" w:rsidRDefault="00E95DAA" w:rsidP="00DE2AD9">
      <w:pPr>
        <w:spacing w:after="0" w:line="240" w:lineRule="auto"/>
        <w:ind w:firstLine="709"/>
        <w:jc w:val="both"/>
        <w:rPr>
          <w:rFonts w:ascii="Times New Roman" w:hAnsi="Times New Roman" w:cs="Times New Roman"/>
          <w:sz w:val="24"/>
          <w:szCs w:val="24"/>
        </w:rPr>
      </w:pPr>
      <w:r w:rsidRPr="00DE2AD9">
        <w:rPr>
          <w:rFonts w:ascii="Times New Roman" w:hAnsi="Times New Roman" w:cs="Times New Roman"/>
          <w:sz w:val="24"/>
          <w:szCs w:val="24"/>
        </w:rPr>
        <w:t>З наданих адвокатом Бекетовим С.О. письмових пояснень слідує, що він виконав вимоги з підвищення кваліфікації за 2025 рік у повному обсязі, що підтверджуєтьс</w:t>
      </w:r>
      <w:r w:rsidR="00C275E4" w:rsidRPr="00DE2AD9">
        <w:rPr>
          <w:rFonts w:ascii="Times New Roman" w:hAnsi="Times New Roman" w:cs="Times New Roman"/>
          <w:sz w:val="24"/>
          <w:szCs w:val="24"/>
        </w:rPr>
        <w:t xml:space="preserve">я інформацією з офіційного </w:t>
      </w:r>
      <w:proofErr w:type="spellStart"/>
      <w:r w:rsidR="00C275E4" w:rsidRPr="00DE2AD9">
        <w:rPr>
          <w:rFonts w:ascii="Times New Roman" w:hAnsi="Times New Roman" w:cs="Times New Roman"/>
          <w:sz w:val="24"/>
          <w:szCs w:val="24"/>
        </w:rPr>
        <w:t>вебсайту</w:t>
      </w:r>
      <w:proofErr w:type="spellEnd"/>
      <w:r w:rsidR="00C275E4" w:rsidRPr="00DE2AD9">
        <w:rPr>
          <w:rFonts w:ascii="Times New Roman" w:hAnsi="Times New Roman" w:cs="Times New Roman"/>
          <w:sz w:val="24"/>
          <w:szCs w:val="24"/>
        </w:rPr>
        <w:t xml:space="preserve"> ВША НААУ та копією сертифікату</w:t>
      </w:r>
      <w:r w:rsidR="00A12081">
        <w:rPr>
          <w:rFonts w:ascii="Times New Roman" w:hAnsi="Times New Roman" w:cs="Times New Roman"/>
          <w:sz w:val="24"/>
          <w:szCs w:val="24"/>
        </w:rPr>
        <w:t>.</w:t>
      </w:r>
    </w:p>
    <w:p w14:paraId="3E6DF089" w14:textId="77777777" w:rsidR="00321816" w:rsidRPr="00DE2AD9" w:rsidRDefault="00321816" w:rsidP="00DE2AD9">
      <w:pPr>
        <w:spacing w:after="0" w:line="240" w:lineRule="auto"/>
        <w:ind w:firstLine="709"/>
        <w:jc w:val="both"/>
        <w:rPr>
          <w:rFonts w:ascii="Times New Roman" w:hAnsi="Times New Roman" w:cs="Times New Roman"/>
          <w:sz w:val="24"/>
          <w:szCs w:val="24"/>
        </w:rPr>
      </w:pPr>
      <w:r w:rsidRPr="00DE2AD9">
        <w:rPr>
          <w:rFonts w:ascii="Times New Roman" w:hAnsi="Times New Roman" w:cs="Times New Roman"/>
          <w:sz w:val="24"/>
          <w:szCs w:val="24"/>
        </w:rPr>
        <w:t xml:space="preserve">Відповідно до п. п. 1, 2, 3 ч. 1 ст.1 Закону адвокат - фізична особа, яка здійснює адвокатську діяльність на підставах та в порядку, що передбачені цим Законом. Адвокатська діяльність - незалежна професійна діяльність адвоката щодо здійснення захисту, представництва та надання інших видів правової допомоги клієнту. Адвокатське самоврядування - гарантоване державою право адвокатів самостійно вирішувати питання організації та діяльності адвокатури в порядку, встановленому цим Законом.  </w:t>
      </w:r>
    </w:p>
    <w:p w14:paraId="1AB18998" w14:textId="77777777" w:rsidR="00321816" w:rsidRPr="00DE2AD9" w:rsidRDefault="00321816" w:rsidP="00DE2AD9">
      <w:pPr>
        <w:spacing w:after="0" w:line="240" w:lineRule="auto"/>
        <w:ind w:firstLine="709"/>
        <w:jc w:val="both"/>
        <w:rPr>
          <w:rFonts w:ascii="Times New Roman" w:hAnsi="Times New Roman" w:cs="Times New Roman"/>
          <w:sz w:val="24"/>
          <w:szCs w:val="24"/>
        </w:rPr>
      </w:pPr>
      <w:r w:rsidRPr="00DE2AD9">
        <w:rPr>
          <w:rFonts w:ascii="Times New Roman" w:hAnsi="Times New Roman" w:cs="Times New Roman"/>
          <w:sz w:val="24"/>
          <w:szCs w:val="24"/>
        </w:rPr>
        <w:t>Згідно із ст. 2 Закону адвокатурою України визнається недержавний самоврядний інститут, що забезпечує здійснення захисту, представництва та надання інших видів правової допомоги на професійній основі, а також самостійно вирішує питання організації і діяльності адвокатури в порядку, встановленому цим Законом. Адвокатуру України складають всі адвокати України, які мають право здійснювати адвокатську діяльність. З метою забезпечення належного здійснення адвокатської діяльності, дотримання гарантій адвокатської діяльності, захисту професійних прав адвокатів, забезпечення високого професійного рівня адвокатів та вирішення питань дисциплінарної відповідальності адвокатів в Україні діє адвокатське самоврядування.</w:t>
      </w:r>
    </w:p>
    <w:p w14:paraId="27F84D2F" w14:textId="77777777" w:rsidR="00321816" w:rsidRPr="00DE2AD9" w:rsidRDefault="00321816" w:rsidP="00DE2AD9">
      <w:pPr>
        <w:spacing w:after="0" w:line="240" w:lineRule="auto"/>
        <w:ind w:firstLine="709"/>
        <w:jc w:val="both"/>
        <w:rPr>
          <w:rFonts w:ascii="Times New Roman" w:hAnsi="Times New Roman" w:cs="Times New Roman"/>
          <w:sz w:val="24"/>
          <w:szCs w:val="24"/>
        </w:rPr>
      </w:pPr>
      <w:r w:rsidRPr="00DE2AD9">
        <w:rPr>
          <w:rFonts w:ascii="Times New Roman" w:hAnsi="Times New Roman" w:cs="Times New Roman"/>
          <w:sz w:val="24"/>
          <w:szCs w:val="24"/>
        </w:rPr>
        <w:t xml:space="preserve"> Згідно із ст. 3, ч. 1 ст. 4 Закону  правовою основою діяльності адвокатури України є Конституція України, цей Закон та інші законодавчі акти України. Адвокатська діяльність здійснюється на принципах верховенства права, законності, незалежності, конфіденційності та уникнення конфлікту інтересів. </w:t>
      </w:r>
    </w:p>
    <w:p w14:paraId="7BB5CA0E" w14:textId="77777777" w:rsidR="00321816" w:rsidRPr="00DE2AD9" w:rsidRDefault="00321816" w:rsidP="00DE2AD9">
      <w:pPr>
        <w:spacing w:after="0" w:line="240" w:lineRule="auto"/>
        <w:ind w:firstLine="709"/>
        <w:jc w:val="both"/>
        <w:rPr>
          <w:rFonts w:ascii="Times New Roman" w:hAnsi="Times New Roman" w:cs="Times New Roman"/>
          <w:sz w:val="24"/>
          <w:szCs w:val="24"/>
        </w:rPr>
      </w:pPr>
      <w:r w:rsidRPr="00DE2AD9">
        <w:rPr>
          <w:rFonts w:ascii="Times New Roman" w:hAnsi="Times New Roman" w:cs="Times New Roman"/>
          <w:sz w:val="24"/>
          <w:szCs w:val="24"/>
        </w:rPr>
        <w:t>Відповідно до положень ст. 5 Закону адвокатура є незалежною від органів державної влади, органів місцевого самоврядування, їх посадових та службових осіб. Держава створює належні умови для діяльності адвокатури та забезпечує дотримання гарантій адвокатської діяльності.</w:t>
      </w:r>
    </w:p>
    <w:p w14:paraId="08156DF4" w14:textId="77777777" w:rsidR="00321816" w:rsidRPr="00DE2AD9" w:rsidRDefault="00321816" w:rsidP="00DE2AD9">
      <w:pPr>
        <w:spacing w:after="0" w:line="240" w:lineRule="auto"/>
        <w:ind w:firstLine="709"/>
        <w:jc w:val="both"/>
        <w:rPr>
          <w:rFonts w:ascii="Times New Roman" w:hAnsi="Times New Roman" w:cs="Times New Roman"/>
          <w:sz w:val="24"/>
          <w:szCs w:val="24"/>
        </w:rPr>
      </w:pPr>
      <w:r w:rsidRPr="00DE2AD9">
        <w:rPr>
          <w:rFonts w:ascii="Times New Roman" w:hAnsi="Times New Roman" w:cs="Times New Roman"/>
          <w:sz w:val="24"/>
          <w:szCs w:val="24"/>
        </w:rPr>
        <w:t>За приписами ст. 21 Закону під час здійснення адвокатської діяльності адвокат зобов’язаний серед іншого, дотримуватися Присяги адвоката та Правил адвокатської етики підвищувати свій професійний рівень, виконувати рішення органів адвокатського самоврядування.</w:t>
      </w:r>
    </w:p>
    <w:p w14:paraId="3927EEA6" w14:textId="77777777" w:rsidR="00321816" w:rsidRPr="00DE2AD9" w:rsidRDefault="00321816" w:rsidP="00DE2AD9">
      <w:pPr>
        <w:spacing w:after="0" w:line="240" w:lineRule="auto"/>
        <w:ind w:firstLine="709"/>
        <w:jc w:val="both"/>
        <w:rPr>
          <w:rFonts w:ascii="Times New Roman" w:hAnsi="Times New Roman" w:cs="Times New Roman"/>
          <w:sz w:val="24"/>
          <w:szCs w:val="24"/>
        </w:rPr>
      </w:pPr>
      <w:r w:rsidRPr="00DE2AD9">
        <w:rPr>
          <w:rFonts w:ascii="Times New Roman" w:hAnsi="Times New Roman" w:cs="Times New Roman"/>
          <w:sz w:val="24"/>
          <w:szCs w:val="24"/>
        </w:rPr>
        <w:t xml:space="preserve">Дія Порядку підвищення кваліфікації адвокатів України поширюється на адвокатів, які здійснюють адвокатську діяльність у формах, визначених Законом.  Відповідно до Розділу ІІ Порядку всі адвокати, інформація про яких внесена до Єдиного реєстру адвокатів України, зобов’язані постійно підвищувати свій професійний рівень (професійну кваліфікацію). </w:t>
      </w:r>
    </w:p>
    <w:p w14:paraId="4BFB3B4F" w14:textId="113EDFE4" w:rsidR="00321816" w:rsidRPr="00DE2AD9" w:rsidRDefault="00321816" w:rsidP="00DE2AD9">
      <w:pPr>
        <w:spacing w:after="0" w:line="240" w:lineRule="auto"/>
        <w:ind w:firstLine="709"/>
        <w:jc w:val="both"/>
        <w:rPr>
          <w:rFonts w:ascii="Times New Roman" w:hAnsi="Times New Roman" w:cs="Times New Roman"/>
          <w:sz w:val="24"/>
          <w:szCs w:val="24"/>
        </w:rPr>
      </w:pPr>
      <w:r w:rsidRPr="00DE2AD9">
        <w:rPr>
          <w:rFonts w:ascii="Times New Roman" w:hAnsi="Times New Roman" w:cs="Times New Roman"/>
          <w:sz w:val="24"/>
          <w:szCs w:val="24"/>
        </w:rPr>
        <w:t xml:space="preserve">Відповідно до п. п. 1, 4, 5 ч. 1 ст. 21, ч. 1 ст. 57 Закону порушення або недотримання вищезазначених вимог є підставою для притягнення адвоката до дисциплінарної відповідальності. </w:t>
      </w:r>
    </w:p>
    <w:p w14:paraId="001F19D9" w14:textId="31D7C5C1" w:rsidR="00321816" w:rsidRPr="00DE2AD9" w:rsidRDefault="00321816" w:rsidP="00DE2AD9">
      <w:pPr>
        <w:spacing w:after="0" w:line="240" w:lineRule="auto"/>
        <w:ind w:firstLine="709"/>
        <w:jc w:val="both"/>
        <w:rPr>
          <w:rFonts w:ascii="Times New Roman" w:hAnsi="Times New Roman" w:cs="Times New Roman"/>
          <w:sz w:val="24"/>
          <w:szCs w:val="24"/>
        </w:rPr>
      </w:pPr>
      <w:r w:rsidRPr="00DE2AD9">
        <w:rPr>
          <w:rFonts w:ascii="Times New Roman" w:hAnsi="Times New Roman" w:cs="Times New Roman"/>
          <w:sz w:val="24"/>
          <w:szCs w:val="24"/>
        </w:rPr>
        <w:t>Відповідно до ст. 57 Закону рішення з’їзду адвокатів України та Ради адвокатів України є обов’язковими до виконання всіма адвокатами. Рішення конференцій та рад адвокатів регіону є обов’язковими до виконання адвокатами, адреса робочого місця яких знаходиться у відповідному регіону та відомості про яких включено до Єдиного реєстру адвокатів України.</w:t>
      </w:r>
    </w:p>
    <w:p w14:paraId="442F4CA2" w14:textId="77777777" w:rsidR="00321816" w:rsidRPr="00DE2AD9" w:rsidRDefault="00321816" w:rsidP="00DE2AD9">
      <w:pPr>
        <w:spacing w:after="0" w:line="240" w:lineRule="auto"/>
        <w:ind w:firstLine="709"/>
        <w:jc w:val="both"/>
        <w:rPr>
          <w:rFonts w:ascii="Times New Roman" w:hAnsi="Times New Roman" w:cs="Times New Roman"/>
          <w:sz w:val="24"/>
          <w:szCs w:val="24"/>
        </w:rPr>
      </w:pPr>
      <w:r w:rsidRPr="00DE2AD9">
        <w:rPr>
          <w:rFonts w:ascii="Times New Roman" w:hAnsi="Times New Roman" w:cs="Times New Roman"/>
          <w:sz w:val="24"/>
          <w:szCs w:val="24"/>
        </w:rPr>
        <w:lastRenderedPageBreak/>
        <w:t>Відповідно до ст. 64 ПАЕ передбачено, що органи адвокатського самоврядування сприяють та контролюють дотримання Правил адвокатської етики всіма адвокатами України, які у відповідності до законодавства України здійснюють в Україні адвокатську діяльність.</w:t>
      </w:r>
    </w:p>
    <w:p w14:paraId="659BC289" w14:textId="77777777" w:rsidR="00321816" w:rsidRPr="00DE2AD9" w:rsidRDefault="00321816" w:rsidP="00DE2AD9">
      <w:pPr>
        <w:spacing w:after="0" w:line="240" w:lineRule="auto"/>
        <w:ind w:firstLine="709"/>
        <w:jc w:val="both"/>
        <w:rPr>
          <w:rFonts w:ascii="Times New Roman" w:hAnsi="Times New Roman" w:cs="Times New Roman"/>
          <w:sz w:val="24"/>
          <w:szCs w:val="24"/>
        </w:rPr>
      </w:pPr>
      <w:r w:rsidRPr="00DE2AD9">
        <w:rPr>
          <w:rFonts w:ascii="Times New Roman" w:hAnsi="Times New Roman" w:cs="Times New Roman"/>
          <w:sz w:val="24"/>
          <w:szCs w:val="24"/>
        </w:rPr>
        <w:t xml:space="preserve">У відповідності до п. 5, ч.1 ст. 21 Закону та </w:t>
      </w:r>
      <w:proofErr w:type="spellStart"/>
      <w:r w:rsidRPr="00DE2AD9">
        <w:rPr>
          <w:rFonts w:ascii="Times New Roman" w:hAnsi="Times New Roman" w:cs="Times New Roman"/>
          <w:sz w:val="24"/>
          <w:szCs w:val="24"/>
        </w:rPr>
        <w:t>абз</w:t>
      </w:r>
      <w:proofErr w:type="spellEnd"/>
      <w:r w:rsidRPr="00DE2AD9">
        <w:rPr>
          <w:rFonts w:ascii="Times New Roman" w:hAnsi="Times New Roman" w:cs="Times New Roman"/>
          <w:sz w:val="24"/>
          <w:szCs w:val="24"/>
        </w:rPr>
        <w:t xml:space="preserve">. 1, 2 ст. 65 ПАЕ адвокат зобов’язаний виконувати рішення органів адвокатського самоврядування, прийняті в межах їх компетенції у спосіб, передбачений Законом. Рішення органів адвокатського самоврядування, прийняті в межах їхньої компетенції, є обов’язковими до виконання адвокатськими бюро та адвокатськими об’єднаннями. </w:t>
      </w:r>
    </w:p>
    <w:p w14:paraId="2382E846" w14:textId="77777777" w:rsidR="00321816" w:rsidRPr="00DE2AD9" w:rsidRDefault="00321816" w:rsidP="00DE2AD9">
      <w:pPr>
        <w:spacing w:after="0" w:line="240" w:lineRule="auto"/>
        <w:ind w:firstLine="709"/>
        <w:jc w:val="both"/>
        <w:rPr>
          <w:rFonts w:ascii="Times New Roman" w:hAnsi="Times New Roman" w:cs="Times New Roman"/>
          <w:sz w:val="24"/>
          <w:szCs w:val="24"/>
        </w:rPr>
      </w:pPr>
      <w:r w:rsidRPr="00DE2AD9">
        <w:rPr>
          <w:rFonts w:ascii="Times New Roman" w:hAnsi="Times New Roman" w:cs="Times New Roman"/>
          <w:sz w:val="24"/>
          <w:szCs w:val="24"/>
        </w:rPr>
        <w:t xml:space="preserve">Відповідно до ст. 34 Закону невиконання рішень органів адвокатського самоврядування є дисциплінарним проступком та є підставою для притягнення адвоката до дисциплінарної відповідальності. Аналогічні приписи містяться в п. 2.16 Положення. </w:t>
      </w:r>
    </w:p>
    <w:p w14:paraId="70158B7C" w14:textId="5E50C009" w:rsidR="00321816" w:rsidRPr="00DE2AD9" w:rsidRDefault="00321816" w:rsidP="00DE2AD9">
      <w:pPr>
        <w:spacing w:after="0" w:line="240" w:lineRule="auto"/>
        <w:ind w:firstLine="709"/>
        <w:jc w:val="both"/>
        <w:rPr>
          <w:rFonts w:ascii="Times New Roman" w:hAnsi="Times New Roman" w:cs="Times New Roman"/>
          <w:sz w:val="24"/>
          <w:szCs w:val="24"/>
        </w:rPr>
      </w:pPr>
      <w:r w:rsidRPr="00DE2AD9">
        <w:rPr>
          <w:rFonts w:ascii="Times New Roman" w:hAnsi="Times New Roman" w:cs="Times New Roman"/>
          <w:sz w:val="24"/>
          <w:szCs w:val="24"/>
        </w:rPr>
        <w:t>Відповідно до ч. 3 ст. 11, ст. 65 Правил адвокатської етики факт невиконання адвокатом вимог щодо підвищення кваліфікації є самостійною підставою для притягнення адвоката до дисциплінарної відповідальності в частині невиконання рішень органів адвокатського самоврядування щодо обов’язку адвоката постійно підвищувати свій професійний рівень та кваліфікацію, володіти достатньою інформацією про зміни у чинному законодавстві.</w:t>
      </w:r>
    </w:p>
    <w:p w14:paraId="05950DE2" w14:textId="77777777" w:rsidR="00321816" w:rsidRPr="00DE2AD9" w:rsidRDefault="00321816" w:rsidP="00DE2AD9">
      <w:pPr>
        <w:spacing w:after="0" w:line="240" w:lineRule="auto"/>
        <w:ind w:firstLine="709"/>
        <w:jc w:val="both"/>
        <w:rPr>
          <w:rFonts w:ascii="Times New Roman" w:hAnsi="Times New Roman" w:cs="Times New Roman"/>
          <w:sz w:val="24"/>
          <w:szCs w:val="24"/>
        </w:rPr>
      </w:pPr>
      <w:r w:rsidRPr="00DE2AD9">
        <w:rPr>
          <w:rFonts w:ascii="Times New Roman" w:hAnsi="Times New Roman" w:cs="Times New Roman"/>
          <w:sz w:val="24"/>
          <w:szCs w:val="24"/>
        </w:rPr>
        <w:t xml:space="preserve">За приписами ч. 1 ст. 33 Закону адвоката може бути притягнуто до дисциплінарної відповідальності у порядку дисциплінарного провадження з підстав, передбачених цим Законом. </w:t>
      </w:r>
    </w:p>
    <w:p w14:paraId="42425811" w14:textId="77777777" w:rsidR="00321816" w:rsidRPr="00DE2AD9" w:rsidRDefault="00321816" w:rsidP="00DE2AD9">
      <w:pPr>
        <w:spacing w:after="0" w:line="240" w:lineRule="auto"/>
        <w:ind w:firstLine="709"/>
        <w:jc w:val="both"/>
        <w:rPr>
          <w:rFonts w:ascii="Times New Roman" w:hAnsi="Times New Roman" w:cs="Times New Roman"/>
          <w:sz w:val="24"/>
          <w:szCs w:val="24"/>
        </w:rPr>
      </w:pPr>
      <w:r w:rsidRPr="00DE2AD9">
        <w:rPr>
          <w:rFonts w:ascii="Times New Roman" w:hAnsi="Times New Roman" w:cs="Times New Roman"/>
          <w:sz w:val="24"/>
          <w:szCs w:val="24"/>
        </w:rPr>
        <w:t>У відповідності до ч. 1 ст. 34 Закону підставою для притягнення адвоката до дисциплінарної відповідальності є вчинення ним дисциплінарного проступку передбаченого     ч. 2 ст. 34 Закону. Такими дисциплінарними проступками є  порушення присяги адвоката України, порушення правил адвокатської етики, розголошення адвокатської таємниці або вчинення дій, що призвели до її розголошення, неналежне виконання своїх професійних обов’язків,  невиконання рішень органів адвокатського самоврядування, порушення інших обов’язків адвоката, передбачених законом.</w:t>
      </w:r>
    </w:p>
    <w:p w14:paraId="5076A64C" w14:textId="75DE318D" w:rsidR="006A38D7" w:rsidRPr="00DE2AD9" w:rsidRDefault="003A0988" w:rsidP="00DE2AD9">
      <w:pPr>
        <w:spacing w:after="0" w:line="240" w:lineRule="auto"/>
        <w:ind w:firstLine="709"/>
        <w:jc w:val="both"/>
        <w:rPr>
          <w:rFonts w:ascii="Times New Roman" w:hAnsi="Times New Roman" w:cs="Times New Roman"/>
          <w:sz w:val="24"/>
          <w:szCs w:val="24"/>
        </w:rPr>
      </w:pPr>
      <w:r w:rsidRPr="00DE2AD9">
        <w:rPr>
          <w:rFonts w:ascii="Times New Roman" w:hAnsi="Times New Roman" w:cs="Times New Roman"/>
          <w:sz w:val="24"/>
          <w:szCs w:val="24"/>
        </w:rPr>
        <w:t xml:space="preserve"> </w:t>
      </w:r>
      <w:r w:rsidR="00A05BF0" w:rsidRPr="00DE2AD9">
        <w:rPr>
          <w:rFonts w:ascii="Times New Roman" w:hAnsi="Times New Roman" w:cs="Times New Roman"/>
          <w:sz w:val="24"/>
          <w:szCs w:val="24"/>
        </w:rPr>
        <w:t>Надаючи оцінку діям адвоката</w:t>
      </w:r>
      <w:r w:rsidRPr="00DE2AD9">
        <w:rPr>
          <w:rFonts w:ascii="Times New Roman" w:hAnsi="Times New Roman" w:cs="Times New Roman"/>
          <w:sz w:val="24"/>
          <w:szCs w:val="24"/>
        </w:rPr>
        <w:t xml:space="preserve"> </w:t>
      </w:r>
      <w:r w:rsidR="00C275E4" w:rsidRPr="00DE2AD9">
        <w:rPr>
          <w:rFonts w:ascii="Times New Roman" w:hAnsi="Times New Roman" w:cs="Times New Roman"/>
          <w:sz w:val="24"/>
          <w:szCs w:val="24"/>
        </w:rPr>
        <w:t xml:space="preserve">Бекетова Сергія </w:t>
      </w:r>
      <w:proofErr w:type="spellStart"/>
      <w:r w:rsidR="00C275E4" w:rsidRPr="00DE2AD9">
        <w:rPr>
          <w:rFonts w:ascii="Times New Roman" w:hAnsi="Times New Roman" w:cs="Times New Roman"/>
          <w:sz w:val="24"/>
          <w:szCs w:val="24"/>
        </w:rPr>
        <w:t>Олексанровича</w:t>
      </w:r>
      <w:proofErr w:type="spellEnd"/>
      <w:r w:rsidR="006A38D7" w:rsidRPr="00DE2AD9">
        <w:rPr>
          <w:rFonts w:ascii="Times New Roman" w:hAnsi="Times New Roman" w:cs="Times New Roman"/>
          <w:sz w:val="24"/>
          <w:szCs w:val="24"/>
        </w:rPr>
        <w:t xml:space="preserve">  дисциплінарна палата </w:t>
      </w:r>
      <w:r w:rsidR="00A05BF0" w:rsidRPr="00DE2AD9">
        <w:rPr>
          <w:rFonts w:ascii="Times New Roman" w:hAnsi="Times New Roman" w:cs="Times New Roman"/>
          <w:sz w:val="24"/>
          <w:szCs w:val="24"/>
        </w:rPr>
        <w:t xml:space="preserve">КДКА Полтавської області дійшла до наступних висновків: </w:t>
      </w:r>
      <w:r w:rsidR="006A38D7" w:rsidRPr="00DE2AD9">
        <w:rPr>
          <w:rFonts w:ascii="Times New Roman" w:hAnsi="Times New Roman" w:cs="Times New Roman"/>
          <w:sz w:val="24"/>
          <w:szCs w:val="24"/>
        </w:rPr>
        <w:t xml:space="preserve">з наданих адвокатом письмових пояснень та відомостей з офіційного </w:t>
      </w:r>
      <w:proofErr w:type="spellStart"/>
      <w:r w:rsidR="006A38D7" w:rsidRPr="00DE2AD9">
        <w:rPr>
          <w:rFonts w:ascii="Times New Roman" w:hAnsi="Times New Roman" w:cs="Times New Roman"/>
          <w:sz w:val="24"/>
          <w:szCs w:val="24"/>
        </w:rPr>
        <w:t>вебсайту</w:t>
      </w:r>
      <w:proofErr w:type="spellEnd"/>
      <w:r w:rsidR="006A38D7" w:rsidRPr="00DE2AD9">
        <w:rPr>
          <w:rFonts w:ascii="Times New Roman" w:hAnsi="Times New Roman" w:cs="Times New Roman"/>
          <w:sz w:val="24"/>
          <w:szCs w:val="24"/>
        </w:rPr>
        <w:t xml:space="preserve"> ВША НААУ (</w:t>
      </w:r>
      <w:r w:rsidR="00C275E4" w:rsidRPr="00DE2AD9">
        <w:rPr>
          <w:rFonts w:ascii="Times New Roman" w:hAnsi="Times New Roman" w:cs="Times New Roman"/>
          <w:sz w:val="24"/>
          <w:szCs w:val="24"/>
        </w:rPr>
        <w:t>https://www.hsa.org.ua/lawyer/11109</w:t>
      </w:r>
      <w:r w:rsidR="006A38D7" w:rsidRPr="00DE2AD9">
        <w:rPr>
          <w:rFonts w:ascii="Times New Roman" w:hAnsi="Times New Roman" w:cs="Times New Roman"/>
          <w:sz w:val="24"/>
          <w:szCs w:val="24"/>
        </w:rPr>
        <w:t xml:space="preserve">) вбачається, що адвокат </w:t>
      </w:r>
      <w:r w:rsidR="00C275E4" w:rsidRPr="00DE2AD9">
        <w:rPr>
          <w:rFonts w:ascii="Times New Roman" w:hAnsi="Times New Roman" w:cs="Times New Roman"/>
          <w:sz w:val="24"/>
          <w:szCs w:val="24"/>
        </w:rPr>
        <w:t>Бекетов С.О.</w:t>
      </w:r>
      <w:r w:rsidR="006A38D7" w:rsidRPr="00DE2AD9">
        <w:rPr>
          <w:rFonts w:ascii="Times New Roman" w:hAnsi="Times New Roman" w:cs="Times New Roman"/>
          <w:sz w:val="24"/>
          <w:szCs w:val="24"/>
        </w:rPr>
        <w:t xml:space="preserve"> виконав вимоги щодо підвищення професійного рівня за 2025 рік та отримав сертифікат </w:t>
      </w:r>
      <w:r w:rsidR="00BD4719" w:rsidRPr="00DE2AD9">
        <w:rPr>
          <w:rFonts w:ascii="Times New Roman" w:hAnsi="Times New Roman" w:cs="Times New Roman"/>
          <w:sz w:val="24"/>
          <w:szCs w:val="24"/>
        </w:rPr>
        <w:t xml:space="preserve"> про підвищення кваліфікації за формою, затвердженою Вищою школою адвокатури Національної асоціації адвокатів України.</w:t>
      </w:r>
    </w:p>
    <w:p w14:paraId="1DEDD0E8" w14:textId="17D51954" w:rsidR="00BD4719" w:rsidRPr="00DE2AD9" w:rsidRDefault="00BD4719" w:rsidP="00DE2AD9">
      <w:pPr>
        <w:spacing w:after="0" w:line="240" w:lineRule="auto"/>
        <w:ind w:firstLine="709"/>
        <w:jc w:val="both"/>
        <w:rPr>
          <w:rFonts w:ascii="Times New Roman" w:hAnsi="Times New Roman" w:cs="Times New Roman"/>
          <w:sz w:val="24"/>
          <w:szCs w:val="24"/>
        </w:rPr>
      </w:pPr>
      <w:r w:rsidRPr="00DE2AD9">
        <w:rPr>
          <w:rFonts w:ascii="Times New Roman" w:hAnsi="Times New Roman" w:cs="Times New Roman"/>
          <w:sz w:val="24"/>
          <w:szCs w:val="24"/>
        </w:rPr>
        <w:t xml:space="preserve">Відповідно до інформації, що міститься в Єдиному реєстрі адвокатів України адвокат </w:t>
      </w:r>
      <w:r w:rsidR="00BE01C1" w:rsidRPr="00DE2AD9">
        <w:rPr>
          <w:rFonts w:ascii="Times New Roman" w:hAnsi="Times New Roman" w:cs="Times New Roman"/>
          <w:sz w:val="24"/>
          <w:szCs w:val="24"/>
        </w:rPr>
        <w:t>Бекетов С.О.</w:t>
      </w:r>
      <w:r w:rsidRPr="00DE2AD9">
        <w:rPr>
          <w:rFonts w:ascii="Times New Roman" w:hAnsi="Times New Roman" w:cs="Times New Roman"/>
          <w:sz w:val="24"/>
          <w:szCs w:val="24"/>
        </w:rPr>
        <w:t xml:space="preserve"> виконав вимоги щодо підвищення кваліфікації у 2025 році. </w:t>
      </w:r>
    </w:p>
    <w:p w14:paraId="24BEC698" w14:textId="77777777" w:rsidR="006A38D7" w:rsidRPr="00DE2AD9" w:rsidRDefault="006A38D7" w:rsidP="00DE2AD9">
      <w:pPr>
        <w:spacing w:after="0" w:line="240" w:lineRule="auto"/>
        <w:ind w:firstLine="709"/>
        <w:jc w:val="both"/>
        <w:rPr>
          <w:rFonts w:ascii="Times New Roman" w:hAnsi="Times New Roman" w:cs="Times New Roman"/>
          <w:sz w:val="24"/>
          <w:szCs w:val="24"/>
        </w:rPr>
      </w:pPr>
      <w:r w:rsidRPr="00DE2AD9">
        <w:rPr>
          <w:rFonts w:ascii="Times New Roman" w:hAnsi="Times New Roman" w:cs="Times New Roman"/>
          <w:sz w:val="24"/>
          <w:szCs w:val="24"/>
        </w:rPr>
        <w:t xml:space="preserve">Відповідно до вимог </w:t>
      </w:r>
      <w:proofErr w:type="spellStart"/>
      <w:r w:rsidRPr="00DE2AD9">
        <w:rPr>
          <w:rFonts w:ascii="Times New Roman" w:hAnsi="Times New Roman" w:cs="Times New Roman"/>
          <w:sz w:val="24"/>
          <w:szCs w:val="24"/>
        </w:rPr>
        <w:t>абз</w:t>
      </w:r>
      <w:proofErr w:type="spellEnd"/>
      <w:r w:rsidRPr="00DE2AD9">
        <w:rPr>
          <w:rFonts w:ascii="Times New Roman" w:hAnsi="Times New Roman" w:cs="Times New Roman"/>
          <w:sz w:val="24"/>
          <w:szCs w:val="24"/>
        </w:rPr>
        <w:t>. 3 п. 31 Положення про порядок прийняття та розгляду скарг щодо неналежної поведінки адвоката, яка може мати наслідком його дисциплінарну відповідальність палата відмовляє у відкритті дисциплінарного провадження за скаргою про не підвищення адвокатом кваліфікації за звітний календарний рік (з 01 січня по 31 грудня) та попередні роки, у разі внесення до ЄРАУ інформації про отримання адвокатом електронного сертифікату про підвищення кваліфікації за формою, затвердженою Вищою школою адвокатури Національної асоціації адвокатів України на підтвердження виконання ним вимог з підвищення професійного рівня за відповідний період.</w:t>
      </w:r>
    </w:p>
    <w:p w14:paraId="45D56C4B" w14:textId="565C7CAA" w:rsidR="006A38D7" w:rsidRPr="00DE2AD9" w:rsidRDefault="006A38D7" w:rsidP="00DE2AD9">
      <w:pPr>
        <w:spacing w:after="0" w:line="240" w:lineRule="auto"/>
        <w:ind w:firstLine="709"/>
        <w:jc w:val="both"/>
        <w:rPr>
          <w:rFonts w:ascii="Times New Roman" w:hAnsi="Times New Roman" w:cs="Times New Roman"/>
          <w:sz w:val="24"/>
          <w:szCs w:val="24"/>
        </w:rPr>
      </w:pPr>
      <w:r w:rsidRPr="00DE2AD9">
        <w:rPr>
          <w:rFonts w:ascii="Times New Roman" w:hAnsi="Times New Roman" w:cs="Times New Roman"/>
          <w:sz w:val="24"/>
          <w:szCs w:val="24"/>
        </w:rPr>
        <w:t xml:space="preserve">На підставі викладеного, керуючись ст. ст. 33, 34, 38, 39, ч. 5 ст. 50 Закону України «Про адвокатуру та адвокатську діяльність», дисциплінарна палата КДКА Полтавської області </w:t>
      </w:r>
      <w:r w:rsidR="00DE2AD9" w:rsidRPr="00DE2AD9">
        <w:rPr>
          <w:rFonts w:ascii="Times New Roman" w:hAnsi="Times New Roman" w:cs="Times New Roman"/>
          <w:sz w:val="24"/>
          <w:szCs w:val="24"/>
        </w:rPr>
        <w:t>–</w:t>
      </w:r>
    </w:p>
    <w:p w14:paraId="2F0B582E" w14:textId="77777777" w:rsidR="00DE2AD9" w:rsidRPr="00DE2AD9" w:rsidRDefault="00DE2AD9" w:rsidP="00BE01C1">
      <w:pPr>
        <w:spacing w:after="0" w:line="240" w:lineRule="auto"/>
        <w:ind w:firstLine="709"/>
        <w:jc w:val="both"/>
        <w:rPr>
          <w:rFonts w:ascii="Times New Roman" w:hAnsi="Times New Roman" w:cs="Times New Roman"/>
          <w:sz w:val="24"/>
          <w:szCs w:val="24"/>
        </w:rPr>
      </w:pPr>
    </w:p>
    <w:p w14:paraId="4718E99A" w14:textId="35275688" w:rsidR="00A05BF0" w:rsidRDefault="00A05BF0" w:rsidP="00BE01C1">
      <w:pPr>
        <w:widowControl w:val="0"/>
        <w:autoSpaceDE w:val="0"/>
        <w:autoSpaceDN w:val="0"/>
        <w:adjustRightInd w:val="0"/>
        <w:spacing w:after="0" w:line="240" w:lineRule="auto"/>
        <w:ind w:firstLine="709"/>
        <w:jc w:val="center"/>
        <w:rPr>
          <w:rFonts w:ascii="Times New Roman" w:eastAsia="Calibri" w:hAnsi="Times New Roman" w:cs="Times New Roman"/>
          <w:b/>
          <w:kern w:val="0"/>
          <w:sz w:val="24"/>
          <w:szCs w:val="24"/>
          <w:lang w:eastAsia="ru-RU"/>
          <w14:ligatures w14:val="none"/>
        </w:rPr>
      </w:pPr>
      <w:r w:rsidRPr="00DE2AD9">
        <w:rPr>
          <w:rFonts w:ascii="Times New Roman" w:eastAsia="Calibri" w:hAnsi="Times New Roman" w:cs="Times New Roman"/>
          <w:b/>
          <w:kern w:val="0"/>
          <w:sz w:val="24"/>
          <w:szCs w:val="24"/>
          <w:lang w:eastAsia="ru-RU"/>
          <w14:ligatures w14:val="none"/>
        </w:rPr>
        <w:t>В И Р І Ш И Л А :</w:t>
      </w:r>
    </w:p>
    <w:p w14:paraId="412F71E7" w14:textId="341FE1E8" w:rsidR="00DE2AD9" w:rsidRPr="00DE2AD9" w:rsidRDefault="00DE2AD9" w:rsidP="00BE01C1">
      <w:pPr>
        <w:widowControl w:val="0"/>
        <w:autoSpaceDE w:val="0"/>
        <w:autoSpaceDN w:val="0"/>
        <w:adjustRightInd w:val="0"/>
        <w:spacing w:after="0" w:line="240" w:lineRule="auto"/>
        <w:ind w:firstLine="709"/>
        <w:jc w:val="center"/>
        <w:rPr>
          <w:rFonts w:ascii="Times New Roman" w:eastAsia="Calibri" w:hAnsi="Times New Roman" w:cs="Times New Roman"/>
          <w:b/>
          <w:kern w:val="0"/>
          <w:sz w:val="24"/>
          <w:szCs w:val="24"/>
          <w:lang w:eastAsia="ru-RU"/>
          <w14:ligatures w14:val="none"/>
        </w:rPr>
      </w:pPr>
    </w:p>
    <w:p w14:paraId="5A981394" w14:textId="28DF168C" w:rsidR="00A05BF0" w:rsidRPr="00DE2AD9" w:rsidRDefault="00A05BF0" w:rsidP="00BE01C1">
      <w:pPr>
        <w:widowControl w:val="0"/>
        <w:numPr>
          <w:ilvl w:val="0"/>
          <w:numId w:val="1"/>
        </w:numPr>
        <w:autoSpaceDE w:val="0"/>
        <w:autoSpaceDN w:val="0"/>
        <w:adjustRightInd w:val="0"/>
        <w:spacing w:after="0" w:line="240" w:lineRule="auto"/>
        <w:ind w:left="0" w:firstLine="709"/>
        <w:jc w:val="both"/>
        <w:rPr>
          <w:rFonts w:ascii="Times New Roman" w:eastAsia="Calibri" w:hAnsi="Times New Roman" w:cs="Times New Roman"/>
          <w:kern w:val="0"/>
          <w:sz w:val="24"/>
          <w:szCs w:val="24"/>
          <w:lang w:eastAsia="ru-RU"/>
          <w14:ligatures w14:val="none"/>
        </w:rPr>
      </w:pPr>
      <w:r w:rsidRPr="00DE2AD9">
        <w:rPr>
          <w:rFonts w:ascii="Times New Roman" w:eastAsia="Calibri" w:hAnsi="Times New Roman" w:cs="Times New Roman"/>
          <w:kern w:val="0"/>
          <w:sz w:val="24"/>
          <w:szCs w:val="24"/>
          <w:lang w:eastAsia="ru-RU"/>
          <w14:ligatures w14:val="none"/>
        </w:rPr>
        <w:t>В порушенні дисциплінарної справи стосовно</w:t>
      </w:r>
      <w:r w:rsidR="00B00430" w:rsidRPr="00DE2AD9">
        <w:rPr>
          <w:rFonts w:ascii="Times New Roman" w:hAnsi="Times New Roman" w:cs="Times New Roman"/>
          <w:kern w:val="0"/>
          <w:sz w:val="24"/>
          <w:szCs w:val="24"/>
          <w14:ligatures w14:val="none"/>
        </w:rPr>
        <w:t xml:space="preserve"> адвоката </w:t>
      </w:r>
      <w:r w:rsidR="00BE01C1" w:rsidRPr="00DE2AD9">
        <w:rPr>
          <w:rFonts w:ascii="Times New Roman" w:hAnsi="Times New Roman" w:cs="Times New Roman"/>
          <w:sz w:val="24"/>
          <w:szCs w:val="24"/>
        </w:rPr>
        <w:t xml:space="preserve">Бекетова Сергія Олександровича (свідоцтво про право на заняття адвокатською діяльністю № 1050, видане </w:t>
      </w:r>
      <w:r w:rsidR="00BE01C1" w:rsidRPr="00DE2AD9">
        <w:rPr>
          <w:rFonts w:ascii="Times New Roman" w:hAnsi="Times New Roman" w:cs="Times New Roman"/>
          <w:sz w:val="24"/>
          <w:szCs w:val="24"/>
          <w:shd w:val="clear" w:color="auto" w:fill="FFFFFF"/>
        </w:rPr>
        <w:t xml:space="preserve">Полтавською обласною КДКА 30.09.2011 </w:t>
      </w:r>
      <w:r w:rsidR="00BE01C1" w:rsidRPr="00DE2AD9">
        <w:rPr>
          <w:rFonts w:ascii="Times New Roman" w:hAnsi="Times New Roman" w:cs="Times New Roman"/>
          <w:sz w:val="24"/>
          <w:szCs w:val="24"/>
        </w:rPr>
        <w:t>року)</w:t>
      </w:r>
      <w:r w:rsidR="00376BEE" w:rsidRPr="00DE2AD9">
        <w:rPr>
          <w:rFonts w:ascii="Times New Roman" w:hAnsi="Times New Roman" w:cs="Times New Roman"/>
          <w:sz w:val="24"/>
          <w:szCs w:val="24"/>
        </w:rPr>
        <w:t xml:space="preserve"> </w:t>
      </w:r>
      <w:r w:rsidR="003A0988" w:rsidRPr="00DE2AD9">
        <w:rPr>
          <w:rFonts w:ascii="Times New Roman" w:hAnsi="Times New Roman" w:cs="Times New Roman"/>
          <w:kern w:val="0"/>
          <w:sz w:val="24"/>
          <w:szCs w:val="24"/>
          <w14:ligatures w14:val="none"/>
        </w:rPr>
        <w:t xml:space="preserve"> </w:t>
      </w:r>
      <w:r w:rsidRPr="00DE2AD9">
        <w:rPr>
          <w:rFonts w:ascii="Times New Roman" w:eastAsia="Calibri" w:hAnsi="Times New Roman" w:cs="Times New Roman"/>
          <w:kern w:val="0"/>
          <w:sz w:val="24"/>
          <w:szCs w:val="24"/>
          <w:lang w:eastAsia="ru-RU"/>
          <w14:ligatures w14:val="none"/>
        </w:rPr>
        <w:t>- відмовити.</w:t>
      </w:r>
    </w:p>
    <w:p w14:paraId="1733F1AE" w14:textId="77777777" w:rsidR="00A05BF0" w:rsidRPr="00DE2AD9" w:rsidRDefault="00A05BF0" w:rsidP="00BE01C1">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p w14:paraId="3ECB5CAE" w14:textId="7DF776B9" w:rsidR="00A05BF0" w:rsidRPr="00DE2AD9" w:rsidRDefault="00A05BF0" w:rsidP="00BE01C1">
      <w:pPr>
        <w:widowControl w:val="0"/>
        <w:numPr>
          <w:ilvl w:val="0"/>
          <w:numId w:val="1"/>
        </w:numPr>
        <w:autoSpaceDE w:val="0"/>
        <w:autoSpaceDN w:val="0"/>
        <w:adjustRightInd w:val="0"/>
        <w:spacing w:after="0" w:line="240" w:lineRule="auto"/>
        <w:ind w:left="0" w:firstLine="709"/>
        <w:jc w:val="both"/>
        <w:rPr>
          <w:rFonts w:ascii="Times New Roman" w:eastAsia="Calibri" w:hAnsi="Times New Roman" w:cs="Times New Roman"/>
          <w:spacing w:val="7"/>
          <w:kern w:val="0"/>
          <w:sz w:val="24"/>
          <w:szCs w:val="24"/>
          <w:lang w:eastAsia="ru-RU"/>
          <w14:ligatures w14:val="none"/>
        </w:rPr>
      </w:pPr>
      <w:r w:rsidRPr="00DE2AD9">
        <w:rPr>
          <w:rFonts w:ascii="Times New Roman" w:eastAsia="Calibri" w:hAnsi="Times New Roman" w:cs="Times New Roman"/>
          <w:kern w:val="0"/>
          <w:sz w:val="24"/>
          <w:szCs w:val="24"/>
          <w:lang w:eastAsia="ru-RU"/>
          <w14:ligatures w14:val="none"/>
        </w:rPr>
        <w:t xml:space="preserve">Копію рішення надіслати адвокату </w:t>
      </w:r>
      <w:r w:rsidR="00BE01C1" w:rsidRPr="00DE2AD9">
        <w:rPr>
          <w:rFonts w:ascii="Times New Roman" w:eastAsia="Calibri" w:hAnsi="Times New Roman" w:cs="Times New Roman"/>
          <w:kern w:val="0"/>
          <w:sz w:val="24"/>
          <w:szCs w:val="24"/>
          <w:lang w:eastAsia="ru-RU"/>
          <w14:ligatures w14:val="none"/>
        </w:rPr>
        <w:t>Бекетову С.О.</w:t>
      </w:r>
      <w:r w:rsidR="003A0988" w:rsidRPr="00DE2AD9">
        <w:rPr>
          <w:rFonts w:ascii="Times New Roman" w:eastAsia="Calibri" w:hAnsi="Times New Roman" w:cs="Times New Roman"/>
          <w:spacing w:val="7"/>
          <w:kern w:val="0"/>
          <w:sz w:val="24"/>
          <w:szCs w:val="24"/>
          <w:lang w:eastAsia="ru-RU"/>
          <w14:ligatures w14:val="none"/>
        </w:rPr>
        <w:t xml:space="preserve"> </w:t>
      </w:r>
      <w:r w:rsidRPr="00DE2AD9">
        <w:rPr>
          <w:rFonts w:ascii="Times New Roman" w:eastAsia="Calibri" w:hAnsi="Times New Roman" w:cs="Times New Roman"/>
          <w:spacing w:val="7"/>
          <w:kern w:val="0"/>
          <w:sz w:val="24"/>
          <w:szCs w:val="24"/>
          <w:lang w:eastAsia="ru-RU"/>
          <w14:ligatures w14:val="none"/>
        </w:rPr>
        <w:t>на адресу робочого місця адвоката, визначеного в Єдиному реєстрі адвокатів України та ініціатору звернення</w:t>
      </w:r>
      <w:r w:rsidR="003A0988" w:rsidRPr="00DE2AD9">
        <w:rPr>
          <w:rFonts w:ascii="Times New Roman" w:eastAsia="Calibri" w:hAnsi="Times New Roman" w:cs="Times New Roman"/>
          <w:spacing w:val="7"/>
          <w:kern w:val="0"/>
          <w:sz w:val="24"/>
          <w:szCs w:val="24"/>
          <w:lang w:eastAsia="ru-RU"/>
          <w14:ligatures w14:val="none"/>
        </w:rPr>
        <w:t xml:space="preserve"> </w:t>
      </w:r>
      <w:r w:rsidRPr="00DE2AD9">
        <w:rPr>
          <w:rFonts w:ascii="Times New Roman" w:eastAsia="Calibri" w:hAnsi="Times New Roman" w:cs="Times New Roman"/>
          <w:spacing w:val="7"/>
          <w:kern w:val="0"/>
          <w:sz w:val="24"/>
          <w:szCs w:val="24"/>
          <w:lang w:eastAsia="ru-RU"/>
          <w14:ligatures w14:val="none"/>
        </w:rPr>
        <w:t xml:space="preserve">на </w:t>
      </w:r>
      <w:r w:rsidRPr="00DE2AD9">
        <w:rPr>
          <w:rFonts w:ascii="Times New Roman" w:eastAsia="Calibri" w:hAnsi="Times New Roman" w:cs="Times New Roman"/>
          <w:spacing w:val="7"/>
          <w:kern w:val="0"/>
          <w:sz w:val="24"/>
          <w:szCs w:val="24"/>
          <w:lang w:eastAsia="ru-RU"/>
          <w14:ligatures w14:val="none"/>
        </w:rPr>
        <w:lastRenderedPageBreak/>
        <w:t>адресу, визначену у зверненні.</w:t>
      </w:r>
    </w:p>
    <w:p w14:paraId="1AAF4918" w14:textId="77777777" w:rsidR="00A05BF0" w:rsidRPr="00DE2AD9" w:rsidRDefault="00A05BF0" w:rsidP="00BE01C1">
      <w:pPr>
        <w:widowControl w:val="0"/>
        <w:autoSpaceDE w:val="0"/>
        <w:autoSpaceDN w:val="0"/>
        <w:adjustRightInd w:val="0"/>
        <w:spacing w:after="0" w:line="240" w:lineRule="auto"/>
        <w:ind w:firstLine="709"/>
        <w:jc w:val="both"/>
        <w:rPr>
          <w:rFonts w:ascii="Times New Roman" w:eastAsia="Calibri" w:hAnsi="Times New Roman" w:cs="Times New Roman"/>
          <w:spacing w:val="7"/>
          <w:kern w:val="0"/>
          <w:sz w:val="24"/>
          <w:szCs w:val="24"/>
          <w:lang w:eastAsia="ru-RU"/>
          <w14:ligatures w14:val="none"/>
        </w:rPr>
      </w:pPr>
    </w:p>
    <w:p w14:paraId="5193D4F1" w14:textId="325DB688" w:rsidR="00A05BF0" w:rsidRPr="00DE2AD9" w:rsidRDefault="00A05BF0" w:rsidP="00BE01C1">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r w:rsidRPr="00DE2AD9">
        <w:rPr>
          <w:rFonts w:ascii="Times New Roman" w:eastAsia="Calibri" w:hAnsi="Times New Roman" w:cs="Times New Roman"/>
          <w:kern w:val="0"/>
          <w:sz w:val="24"/>
          <w:szCs w:val="24"/>
          <w:lang w:eastAsia="ru-RU"/>
          <w14:ligatures w14:val="none"/>
        </w:rPr>
        <w:t>Рішення КДКА Полтавської області може бути оскаржено протягом тридцяти днів з дня його прийняття до Вищої кваліфікаційно-дисциплінарної комісії адвокатури або до суду.</w:t>
      </w:r>
    </w:p>
    <w:p w14:paraId="2F5CF65F" w14:textId="77777777" w:rsidR="00A05BF0" w:rsidRPr="00DE2AD9" w:rsidRDefault="00A05BF0" w:rsidP="00BE01C1">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p w14:paraId="1C6465AB" w14:textId="462A3DF9" w:rsidR="00A05BF0" w:rsidRPr="00DE2AD9" w:rsidRDefault="00A05BF0" w:rsidP="00BE01C1">
      <w:pPr>
        <w:widowControl w:val="0"/>
        <w:autoSpaceDE w:val="0"/>
        <w:autoSpaceDN w:val="0"/>
        <w:adjustRightInd w:val="0"/>
        <w:spacing w:after="0" w:line="240" w:lineRule="auto"/>
        <w:ind w:firstLine="709"/>
        <w:jc w:val="both"/>
        <w:rPr>
          <w:rFonts w:ascii="Times New Roman" w:eastAsia="Calibri" w:hAnsi="Times New Roman" w:cs="Times New Roman"/>
          <w:kern w:val="0"/>
          <w:sz w:val="24"/>
          <w:szCs w:val="24"/>
          <w:lang w:eastAsia="ru-RU"/>
          <w14:ligatures w14:val="none"/>
        </w:rPr>
      </w:pPr>
    </w:p>
    <w:p w14:paraId="529D0BB7" w14:textId="4AB11642" w:rsidR="00A05BF0" w:rsidRPr="00DE2AD9" w:rsidRDefault="00A05BF0" w:rsidP="00BE01C1">
      <w:pPr>
        <w:widowControl w:val="0"/>
        <w:autoSpaceDE w:val="0"/>
        <w:autoSpaceDN w:val="0"/>
        <w:adjustRightInd w:val="0"/>
        <w:spacing w:after="0" w:line="240" w:lineRule="auto"/>
        <w:ind w:firstLine="709"/>
        <w:rPr>
          <w:rFonts w:ascii="Times New Roman" w:eastAsia="Calibri" w:hAnsi="Times New Roman" w:cs="Times New Roman"/>
          <w:kern w:val="0"/>
          <w:sz w:val="24"/>
          <w:szCs w:val="24"/>
          <w:lang w:eastAsia="ru-RU"/>
          <w14:ligatures w14:val="none"/>
        </w:rPr>
      </w:pPr>
    </w:p>
    <w:p w14:paraId="76CA699D" w14:textId="5347FAE1" w:rsidR="00A05BF0" w:rsidRPr="00DE2AD9" w:rsidRDefault="00376BEE" w:rsidP="00BE01C1">
      <w:pPr>
        <w:widowControl w:val="0"/>
        <w:autoSpaceDE w:val="0"/>
        <w:autoSpaceDN w:val="0"/>
        <w:adjustRightInd w:val="0"/>
        <w:spacing w:after="0" w:line="240" w:lineRule="auto"/>
        <w:ind w:firstLine="709"/>
        <w:rPr>
          <w:rFonts w:ascii="Times New Roman" w:eastAsia="Calibri" w:hAnsi="Times New Roman" w:cs="Times New Roman"/>
          <w:b/>
          <w:bCs/>
          <w:kern w:val="0"/>
          <w:sz w:val="24"/>
          <w:szCs w:val="24"/>
          <w:lang w:eastAsia="ru-RU"/>
          <w14:ligatures w14:val="none"/>
        </w:rPr>
      </w:pPr>
      <w:r w:rsidRPr="00DE2AD9">
        <w:rPr>
          <w:rFonts w:ascii="Times New Roman" w:eastAsia="Calibri" w:hAnsi="Times New Roman" w:cs="Times New Roman"/>
          <w:b/>
          <w:bCs/>
          <w:kern w:val="0"/>
          <w:sz w:val="24"/>
          <w:szCs w:val="24"/>
          <w:lang w:eastAsia="ru-RU"/>
          <w14:ligatures w14:val="none"/>
        </w:rPr>
        <w:t>Голова дисциплінарної палати</w:t>
      </w:r>
      <w:r w:rsidR="00A05BF0" w:rsidRPr="00DE2AD9">
        <w:rPr>
          <w:rFonts w:ascii="Times New Roman" w:eastAsia="Calibri" w:hAnsi="Times New Roman" w:cs="Times New Roman"/>
          <w:b/>
          <w:bCs/>
          <w:kern w:val="0"/>
          <w:sz w:val="24"/>
          <w:szCs w:val="24"/>
          <w:lang w:eastAsia="ru-RU"/>
          <w14:ligatures w14:val="none"/>
        </w:rPr>
        <w:tab/>
      </w:r>
      <w:r w:rsidR="00A05BF0" w:rsidRPr="00DE2AD9">
        <w:rPr>
          <w:rFonts w:ascii="Times New Roman" w:eastAsia="Calibri" w:hAnsi="Times New Roman" w:cs="Times New Roman"/>
          <w:b/>
          <w:bCs/>
          <w:kern w:val="0"/>
          <w:sz w:val="24"/>
          <w:szCs w:val="24"/>
          <w:lang w:eastAsia="ru-RU"/>
          <w14:ligatures w14:val="none"/>
        </w:rPr>
        <w:tab/>
      </w:r>
      <w:r w:rsidR="00A05BF0" w:rsidRPr="00DE2AD9">
        <w:rPr>
          <w:rFonts w:ascii="Times New Roman" w:eastAsia="Calibri" w:hAnsi="Times New Roman" w:cs="Times New Roman"/>
          <w:b/>
          <w:bCs/>
          <w:kern w:val="0"/>
          <w:sz w:val="24"/>
          <w:szCs w:val="24"/>
          <w:lang w:eastAsia="ru-RU"/>
          <w14:ligatures w14:val="none"/>
        </w:rPr>
        <w:tab/>
      </w:r>
      <w:r w:rsidR="00EB00E3" w:rsidRPr="00DE2AD9">
        <w:rPr>
          <w:rFonts w:ascii="Times New Roman" w:eastAsia="Calibri" w:hAnsi="Times New Roman" w:cs="Times New Roman"/>
          <w:b/>
          <w:bCs/>
          <w:kern w:val="0"/>
          <w:sz w:val="24"/>
          <w:szCs w:val="24"/>
          <w:lang w:eastAsia="ru-RU"/>
          <w14:ligatures w14:val="none"/>
        </w:rPr>
        <w:tab/>
      </w:r>
      <w:r w:rsidR="00EB00E3" w:rsidRPr="00DE2AD9">
        <w:rPr>
          <w:rFonts w:ascii="Times New Roman" w:eastAsia="Calibri" w:hAnsi="Times New Roman" w:cs="Times New Roman"/>
          <w:b/>
          <w:bCs/>
          <w:kern w:val="0"/>
          <w:sz w:val="24"/>
          <w:szCs w:val="24"/>
          <w:lang w:eastAsia="ru-RU"/>
          <w14:ligatures w14:val="none"/>
        </w:rPr>
        <w:tab/>
        <w:t>Ігор ГОНЖАК</w:t>
      </w:r>
    </w:p>
    <w:p w14:paraId="2A69398D" w14:textId="5F86328A" w:rsidR="00827256" w:rsidRPr="00DE2AD9" w:rsidRDefault="00827256" w:rsidP="00BE01C1">
      <w:pPr>
        <w:widowControl w:val="0"/>
        <w:autoSpaceDE w:val="0"/>
        <w:autoSpaceDN w:val="0"/>
        <w:adjustRightInd w:val="0"/>
        <w:spacing w:after="0" w:line="240" w:lineRule="auto"/>
        <w:ind w:firstLine="709"/>
        <w:rPr>
          <w:rFonts w:ascii="Times New Roman" w:eastAsia="Calibri" w:hAnsi="Times New Roman" w:cs="Times New Roman"/>
          <w:b/>
          <w:bCs/>
          <w:kern w:val="0"/>
          <w:sz w:val="24"/>
          <w:szCs w:val="24"/>
          <w:lang w:eastAsia="ru-RU"/>
          <w14:ligatures w14:val="none"/>
        </w:rPr>
      </w:pPr>
    </w:p>
    <w:p w14:paraId="7F9F1E0E" w14:textId="6E026EF7" w:rsidR="00827256" w:rsidRPr="00DE2AD9" w:rsidRDefault="00827256" w:rsidP="00BE01C1">
      <w:pPr>
        <w:widowControl w:val="0"/>
        <w:autoSpaceDE w:val="0"/>
        <w:autoSpaceDN w:val="0"/>
        <w:adjustRightInd w:val="0"/>
        <w:spacing w:after="0" w:line="240" w:lineRule="auto"/>
        <w:ind w:firstLine="709"/>
        <w:rPr>
          <w:rFonts w:ascii="Times New Roman" w:eastAsia="Calibri" w:hAnsi="Times New Roman" w:cs="Times New Roman"/>
          <w:b/>
          <w:bCs/>
          <w:kern w:val="0"/>
          <w:sz w:val="24"/>
          <w:szCs w:val="24"/>
          <w:lang w:eastAsia="ru-RU"/>
          <w14:ligatures w14:val="none"/>
        </w:rPr>
      </w:pPr>
    </w:p>
    <w:p w14:paraId="7F0D46A1" w14:textId="72E1F78B" w:rsidR="00A05BF0" w:rsidRPr="00DE2AD9" w:rsidRDefault="003A0988" w:rsidP="00BE01C1">
      <w:pPr>
        <w:widowControl w:val="0"/>
        <w:autoSpaceDE w:val="0"/>
        <w:autoSpaceDN w:val="0"/>
        <w:adjustRightInd w:val="0"/>
        <w:spacing w:after="0" w:line="240" w:lineRule="auto"/>
        <w:ind w:firstLine="709"/>
        <w:rPr>
          <w:rFonts w:ascii="Times New Roman" w:eastAsia="Calibri" w:hAnsi="Times New Roman" w:cs="Times New Roman"/>
          <w:b/>
          <w:bCs/>
          <w:kern w:val="0"/>
          <w:sz w:val="24"/>
          <w:szCs w:val="24"/>
          <w:lang w:eastAsia="ru-RU"/>
          <w14:ligatures w14:val="none"/>
        </w:rPr>
      </w:pPr>
      <w:r w:rsidRPr="00DE2AD9">
        <w:rPr>
          <w:rFonts w:ascii="Times New Roman" w:eastAsia="Calibri" w:hAnsi="Times New Roman" w:cs="Times New Roman"/>
          <w:b/>
          <w:bCs/>
          <w:kern w:val="0"/>
          <w:sz w:val="24"/>
          <w:szCs w:val="24"/>
          <w:lang w:eastAsia="ru-RU"/>
          <w14:ligatures w14:val="none"/>
        </w:rPr>
        <w:t xml:space="preserve"> </w:t>
      </w:r>
      <w:r w:rsidR="00A05BF0" w:rsidRPr="00DE2AD9">
        <w:rPr>
          <w:rFonts w:ascii="Times New Roman" w:eastAsia="Calibri" w:hAnsi="Times New Roman" w:cs="Times New Roman"/>
          <w:b/>
          <w:bCs/>
          <w:kern w:val="0"/>
          <w:sz w:val="24"/>
          <w:szCs w:val="24"/>
          <w:lang w:eastAsia="ru-RU"/>
          <w14:ligatures w14:val="none"/>
        </w:rPr>
        <w:t xml:space="preserve">Секретар дисциплінарної палати </w:t>
      </w:r>
      <w:r w:rsidR="00A05BF0" w:rsidRPr="00DE2AD9">
        <w:rPr>
          <w:rFonts w:ascii="Times New Roman" w:eastAsia="Calibri" w:hAnsi="Times New Roman" w:cs="Times New Roman"/>
          <w:b/>
          <w:bCs/>
          <w:kern w:val="0"/>
          <w:sz w:val="24"/>
          <w:szCs w:val="24"/>
          <w:lang w:eastAsia="ru-RU"/>
          <w14:ligatures w14:val="none"/>
        </w:rPr>
        <w:tab/>
      </w:r>
      <w:r w:rsidR="00A05BF0" w:rsidRPr="00DE2AD9">
        <w:rPr>
          <w:rFonts w:ascii="Times New Roman" w:eastAsia="Calibri" w:hAnsi="Times New Roman" w:cs="Times New Roman"/>
          <w:b/>
          <w:bCs/>
          <w:kern w:val="0"/>
          <w:sz w:val="24"/>
          <w:szCs w:val="24"/>
          <w:lang w:eastAsia="ru-RU"/>
          <w14:ligatures w14:val="none"/>
        </w:rPr>
        <w:tab/>
      </w:r>
      <w:r w:rsidRPr="00DE2AD9">
        <w:rPr>
          <w:rFonts w:ascii="Times New Roman" w:eastAsia="Calibri" w:hAnsi="Times New Roman" w:cs="Times New Roman"/>
          <w:b/>
          <w:bCs/>
          <w:kern w:val="0"/>
          <w:sz w:val="24"/>
          <w:szCs w:val="24"/>
          <w:lang w:eastAsia="ru-RU"/>
          <w14:ligatures w14:val="none"/>
        </w:rPr>
        <w:t xml:space="preserve"> </w:t>
      </w:r>
      <w:r w:rsidR="00EB00E3" w:rsidRPr="00DE2AD9">
        <w:rPr>
          <w:rFonts w:ascii="Times New Roman" w:eastAsia="Calibri" w:hAnsi="Times New Roman" w:cs="Times New Roman"/>
          <w:b/>
          <w:bCs/>
          <w:kern w:val="0"/>
          <w:sz w:val="24"/>
          <w:szCs w:val="24"/>
          <w:lang w:eastAsia="ru-RU"/>
          <w14:ligatures w14:val="none"/>
        </w:rPr>
        <w:tab/>
        <w:t xml:space="preserve">    Володимир </w:t>
      </w:r>
      <w:r w:rsidR="00A05BF0" w:rsidRPr="00DE2AD9">
        <w:rPr>
          <w:rFonts w:ascii="Times New Roman" w:eastAsia="Calibri" w:hAnsi="Times New Roman" w:cs="Times New Roman"/>
          <w:b/>
          <w:bCs/>
          <w:kern w:val="0"/>
          <w:sz w:val="24"/>
          <w:szCs w:val="24"/>
          <w:lang w:eastAsia="ru-RU"/>
          <w14:ligatures w14:val="none"/>
        </w:rPr>
        <w:t>РОХМАНОВ</w:t>
      </w:r>
    </w:p>
    <w:p w14:paraId="3B5B83E7" w14:textId="0DE48D13" w:rsidR="00A05BF0" w:rsidRPr="00DE2AD9" w:rsidRDefault="00A05BF0" w:rsidP="00BE01C1">
      <w:pPr>
        <w:spacing w:after="0" w:line="240" w:lineRule="auto"/>
        <w:ind w:firstLine="709"/>
        <w:rPr>
          <w:rFonts w:ascii="Times New Roman" w:hAnsi="Times New Roman" w:cs="Times New Roman"/>
          <w:kern w:val="0"/>
          <w:sz w:val="24"/>
          <w:szCs w:val="24"/>
          <w14:ligatures w14:val="none"/>
        </w:rPr>
      </w:pPr>
    </w:p>
    <w:p w14:paraId="40E000AC" w14:textId="77777777" w:rsidR="00A05BF0" w:rsidRPr="00DE2AD9" w:rsidRDefault="00A05BF0" w:rsidP="00BE01C1">
      <w:pPr>
        <w:spacing w:after="0" w:line="240" w:lineRule="auto"/>
        <w:ind w:firstLine="709"/>
        <w:rPr>
          <w:rFonts w:ascii="Times New Roman" w:hAnsi="Times New Roman" w:cs="Times New Roman"/>
          <w:kern w:val="0"/>
          <w:sz w:val="24"/>
          <w:szCs w:val="24"/>
          <w14:ligatures w14:val="none"/>
        </w:rPr>
      </w:pPr>
    </w:p>
    <w:p w14:paraId="7EE0FE0D" w14:textId="5D98583D" w:rsidR="001C3BFB" w:rsidRPr="00DE2AD9" w:rsidRDefault="001C3BFB" w:rsidP="00BE01C1">
      <w:pPr>
        <w:spacing w:after="0" w:line="240" w:lineRule="auto"/>
        <w:ind w:firstLine="709"/>
        <w:rPr>
          <w:rFonts w:ascii="Times New Roman" w:hAnsi="Times New Roman" w:cs="Times New Roman"/>
          <w:sz w:val="24"/>
          <w:szCs w:val="24"/>
        </w:rPr>
      </w:pPr>
    </w:p>
    <w:sectPr w:rsidR="001C3BFB" w:rsidRPr="00DE2AD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D80529"/>
    <w:multiLevelType w:val="hybridMultilevel"/>
    <w:tmpl w:val="B33C73D8"/>
    <w:lvl w:ilvl="0" w:tplc="1BC26874">
      <w:start w:val="29"/>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7FE07A94"/>
    <w:multiLevelType w:val="hybridMultilevel"/>
    <w:tmpl w:val="665EACF8"/>
    <w:lvl w:ilvl="0" w:tplc="B9C44954">
      <w:start w:val="1"/>
      <w:numFmt w:val="decimal"/>
      <w:lvlText w:val="%1."/>
      <w:lvlJc w:val="left"/>
      <w:pPr>
        <w:tabs>
          <w:tab w:val="num" w:pos="1110"/>
        </w:tabs>
        <w:ind w:left="1110" w:hanging="405"/>
      </w:pPr>
      <w:rPr>
        <w:rFonts w:cs="Times New Roman" w:hint="default"/>
      </w:rPr>
    </w:lvl>
    <w:lvl w:ilvl="1" w:tplc="04190019">
      <w:start w:val="1"/>
      <w:numFmt w:val="lowerLetter"/>
      <w:lvlText w:val="%2."/>
      <w:lvlJc w:val="left"/>
      <w:pPr>
        <w:tabs>
          <w:tab w:val="num" w:pos="1785"/>
        </w:tabs>
        <w:ind w:left="1785" w:hanging="360"/>
      </w:pPr>
      <w:rPr>
        <w:rFonts w:cs="Times New Roman"/>
      </w:rPr>
    </w:lvl>
    <w:lvl w:ilvl="2" w:tplc="0419001B">
      <w:start w:val="1"/>
      <w:numFmt w:val="lowerRoman"/>
      <w:lvlText w:val="%3."/>
      <w:lvlJc w:val="right"/>
      <w:pPr>
        <w:tabs>
          <w:tab w:val="num" w:pos="2505"/>
        </w:tabs>
        <w:ind w:left="2505" w:hanging="180"/>
      </w:pPr>
      <w:rPr>
        <w:rFonts w:cs="Times New Roman"/>
      </w:rPr>
    </w:lvl>
    <w:lvl w:ilvl="3" w:tplc="0419000F">
      <w:start w:val="1"/>
      <w:numFmt w:val="decimal"/>
      <w:lvlText w:val="%4."/>
      <w:lvlJc w:val="left"/>
      <w:pPr>
        <w:tabs>
          <w:tab w:val="num" w:pos="3225"/>
        </w:tabs>
        <w:ind w:left="3225" w:hanging="360"/>
      </w:pPr>
      <w:rPr>
        <w:rFonts w:cs="Times New Roman"/>
      </w:rPr>
    </w:lvl>
    <w:lvl w:ilvl="4" w:tplc="04190019">
      <w:start w:val="1"/>
      <w:numFmt w:val="lowerLetter"/>
      <w:lvlText w:val="%5."/>
      <w:lvlJc w:val="left"/>
      <w:pPr>
        <w:tabs>
          <w:tab w:val="num" w:pos="3945"/>
        </w:tabs>
        <w:ind w:left="3945" w:hanging="360"/>
      </w:pPr>
      <w:rPr>
        <w:rFonts w:cs="Times New Roman"/>
      </w:rPr>
    </w:lvl>
    <w:lvl w:ilvl="5" w:tplc="0419001B">
      <w:start w:val="1"/>
      <w:numFmt w:val="lowerRoman"/>
      <w:lvlText w:val="%6."/>
      <w:lvlJc w:val="right"/>
      <w:pPr>
        <w:tabs>
          <w:tab w:val="num" w:pos="4665"/>
        </w:tabs>
        <w:ind w:left="4665" w:hanging="180"/>
      </w:pPr>
      <w:rPr>
        <w:rFonts w:cs="Times New Roman"/>
      </w:rPr>
    </w:lvl>
    <w:lvl w:ilvl="6" w:tplc="0419000F">
      <w:start w:val="1"/>
      <w:numFmt w:val="decimal"/>
      <w:lvlText w:val="%7."/>
      <w:lvlJc w:val="left"/>
      <w:pPr>
        <w:tabs>
          <w:tab w:val="num" w:pos="5385"/>
        </w:tabs>
        <w:ind w:left="5385" w:hanging="360"/>
      </w:pPr>
      <w:rPr>
        <w:rFonts w:cs="Times New Roman"/>
      </w:rPr>
    </w:lvl>
    <w:lvl w:ilvl="7" w:tplc="04190019">
      <w:start w:val="1"/>
      <w:numFmt w:val="lowerLetter"/>
      <w:lvlText w:val="%8."/>
      <w:lvlJc w:val="left"/>
      <w:pPr>
        <w:tabs>
          <w:tab w:val="num" w:pos="6105"/>
        </w:tabs>
        <w:ind w:left="6105" w:hanging="360"/>
      </w:pPr>
      <w:rPr>
        <w:rFonts w:cs="Times New Roman"/>
      </w:rPr>
    </w:lvl>
    <w:lvl w:ilvl="8" w:tplc="0419001B">
      <w:start w:val="1"/>
      <w:numFmt w:val="lowerRoman"/>
      <w:lvlText w:val="%9."/>
      <w:lvlJc w:val="right"/>
      <w:pPr>
        <w:tabs>
          <w:tab w:val="num" w:pos="6825"/>
        </w:tabs>
        <w:ind w:left="6825"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BF0"/>
    <w:rsid w:val="000128F2"/>
    <w:rsid w:val="00016A83"/>
    <w:rsid w:val="0006076A"/>
    <w:rsid w:val="00063D85"/>
    <w:rsid w:val="00081447"/>
    <w:rsid w:val="000867D0"/>
    <w:rsid w:val="00087E91"/>
    <w:rsid w:val="000958E1"/>
    <w:rsid w:val="000A3F72"/>
    <w:rsid w:val="000B1997"/>
    <w:rsid w:val="000B7800"/>
    <w:rsid w:val="000C0CCD"/>
    <w:rsid w:val="000C28A1"/>
    <w:rsid w:val="000D4306"/>
    <w:rsid w:val="000F23F2"/>
    <w:rsid w:val="001076A8"/>
    <w:rsid w:val="00123EDF"/>
    <w:rsid w:val="001240ED"/>
    <w:rsid w:val="00151787"/>
    <w:rsid w:val="00151972"/>
    <w:rsid w:val="001745E0"/>
    <w:rsid w:val="00196FB7"/>
    <w:rsid w:val="001A0569"/>
    <w:rsid w:val="001A2A5E"/>
    <w:rsid w:val="001B1BFD"/>
    <w:rsid w:val="001B2C8F"/>
    <w:rsid w:val="001B4162"/>
    <w:rsid w:val="001C3BFB"/>
    <w:rsid w:val="001C6D29"/>
    <w:rsid w:val="001E43C6"/>
    <w:rsid w:val="001E7066"/>
    <w:rsid w:val="00211074"/>
    <w:rsid w:val="002151BF"/>
    <w:rsid w:val="002220FC"/>
    <w:rsid w:val="00227D44"/>
    <w:rsid w:val="0023753C"/>
    <w:rsid w:val="00241AA6"/>
    <w:rsid w:val="002551AA"/>
    <w:rsid w:val="00263A29"/>
    <w:rsid w:val="002925BB"/>
    <w:rsid w:val="002944CA"/>
    <w:rsid w:val="002B2D2A"/>
    <w:rsid w:val="002B5D46"/>
    <w:rsid w:val="002C0D4C"/>
    <w:rsid w:val="002C3FB0"/>
    <w:rsid w:val="002E2D22"/>
    <w:rsid w:val="002E30D9"/>
    <w:rsid w:val="002E575F"/>
    <w:rsid w:val="002F17B3"/>
    <w:rsid w:val="002F5FC7"/>
    <w:rsid w:val="002F6224"/>
    <w:rsid w:val="00300D03"/>
    <w:rsid w:val="00301DE6"/>
    <w:rsid w:val="00307C4B"/>
    <w:rsid w:val="00314C05"/>
    <w:rsid w:val="00320B5B"/>
    <w:rsid w:val="00321816"/>
    <w:rsid w:val="00330A66"/>
    <w:rsid w:val="00350D19"/>
    <w:rsid w:val="00351634"/>
    <w:rsid w:val="00354A06"/>
    <w:rsid w:val="00356F09"/>
    <w:rsid w:val="0036378A"/>
    <w:rsid w:val="00376426"/>
    <w:rsid w:val="00376BEE"/>
    <w:rsid w:val="003864B1"/>
    <w:rsid w:val="0039232C"/>
    <w:rsid w:val="003A0988"/>
    <w:rsid w:val="003B2FDF"/>
    <w:rsid w:val="003C07CE"/>
    <w:rsid w:val="003C2F13"/>
    <w:rsid w:val="003E6484"/>
    <w:rsid w:val="003F16C9"/>
    <w:rsid w:val="00420E25"/>
    <w:rsid w:val="004346DF"/>
    <w:rsid w:val="00443F96"/>
    <w:rsid w:val="00444EB9"/>
    <w:rsid w:val="00444F71"/>
    <w:rsid w:val="00475764"/>
    <w:rsid w:val="00484B64"/>
    <w:rsid w:val="004948A0"/>
    <w:rsid w:val="004978DC"/>
    <w:rsid w:val="004A1C50"/>
    <w:rsid w:val="004A4784"/>
    <w:rsid w:val="004D103B"/>
    <w:rsid w:val="004D6325"/>
    <w:rsid w:val="004D66DF"/>
    <w:rsid w:val="004D74B1"/>
    <w:rsid w:val="004F6810"/>
    <w:rsid w:val="004F6EEE"/>
    <w:rsid w:val="00501000"/>
    <w:rsid w:val="005056D5"/>
    <w:rsid w:val="00506B48"/>
    <w:rsid w:val="005241FA"/>
    <w:rsid w:val="00546625"/>
    <w:rsid w:val="00551D2F"/>
    <w:rsid w:val="0055666A"/>
    <w:rsid w:val="00556CC9"/>
    <w:rsid w:val="00571494"/>
    <w:rsid w:val="00575752"/>
    <w:rsid w:val="00577749"/>
    <w:rsid w:val="00591336"/>
    <w:rsid w:val="005B191B"/>
    <w:rsid w:val="005B2386"/>
    <w:rsid w:val="005B37A1"/>
    <w:rsid w:val="005C397B"/>
    <w:rsid w:val="005D7285"/>
    <w:rsid w:val="006334C4"/>
    <w:rsid w:val="00636840"/>
    <w:rsid w:val="00636986"/>
    <w:rsid w:val="00655923"/>
    <w:rsid w:val="00660830"/>
    <w:rsid w:val="00686896"/>
    <w:rsid w:val="00692941"/>
    <w:rsid w:val="006A38D7"/>
    <w:rsid w:val="006D7FBF"/>
    <w:rsid w:val="006E1B7C"/>
    <w:rsid w:val="006F0AC3"/>
    <w:rsid w:val="006F7608"/>
    <w:rsid w:val="00715B78"/>
    <w:rsid w:val="0072224F"/>
    <w:rsid w:val="0073328E"/>
    <w:rsid w:val="00733367"/>
    <w:rsid w:val="00763E0B"/>
    <w:rsid w:val="00767BAD"/>
    <w:rsid w:val="007A55FB"/>
    <w:rsid w:val="007B55AC"/>
    <w:rsid w:val="007F498E"/>
    <w:rsid w:val="00806B74"/>
    <w:rsid w:val="00816E37"/>
    <w:rsid w:val="00827256"/>
    <w:rsid w:val="0083671F"/>
    <w:rsid w:val="008477CD"/>
    <w:rsid w:val="00850D9B"/>
    <w:rsid w:val="00852444"/>
    <w:rsid w:val="00862B8F"/>
    <w:rsid w:val="008709BC"/>
    <w:rsid w:val="0087487A"/>
    <w:rsid w:val="00880DEC"/>
    <w:rsid w:val="00894E90"/>
    <w:rsid w:val="008B006B"/>
    <w:rsid w:val="008D51E7"/>
    <w:rsid w:val="008F1738"/>
    <w:rsid w:val="00904862"/>
    <w:rsid w:val="00912676"/>
    <w:rsid w:val="00951A2C"/>
    <w:rsid w:val="009566EF"/>
    <w:rsid w:val="00964132"/>
    <w:rsid w:val="009B6FE1"/>
    <w:rsid w:val="009C0FDF"/>
    <w:rsid w:val="009C46FD"/>
    <w:rsid w:val="009C7677"/>
    <w:rsid w:val="00A03219"/>
    <w:rsid w:val="00A05BF0"/>
    <w:rsid w:val="00A12081"/>
    <w:rsid w:val="00A222CA"/>
    <w:rsid w:val="00A26C4A"/>
    <w:rsid w:val="00A32E1E"/>
    <w:rsid w:val="00A435EF"/>
    <w:rsid w:val="00A50DFD"/>
    <w:rsid w:val="00A562A9"/>
    <w:rsid w:val="00A8453C"/>
    <w:rsid w:val="00AA55AF"/>
    <w:rsid w:val="00AB3689"/>
    <w:rsid w:val="00AC20CC"/>
    <w:rsid w:val="00AD3825"/>
    <w:rsid w:val="00AE55BD"/>
    <w:rsid w:val="00B00430"/>
    <w:rsid w:val="00B00D04"/>
    <w:rsid w:val="00B01284"/>
    <w:rsid w:val="00B10C36"/>
    <w:rsid w:val="00B217B0"/>
    <w:rsid w:val="00B467E3"/>
    <w:rsid w:val="00B576EB"/>
    <w:rsid w:val="00B74FF5"/>
    <w:rsid w:val="00B847A7"/>
    <w:rsid w:val="00BB251B"/>
    <w:rsid w:val="00BB51A3"/>
    <w:rsid w:val="00BD4719"/>
    <w:rsid w:val="00BE01C1"/>
    <w:rsid w:val="00BE0D42"/>
    <w:rsid w:val="00C02E7D"/>
    <w:rsid w:val="00C068C7"/>
    <w:rsid w:val="00C23B03"/>
    <w:rsid w:val="00C275E4"/>
    <w:rsid w:val="00C33F35"/>
    <w:rsid w:val="00C406B4"/>
    <w:rsid w:val="00C416AA"/>
    <w:rsid w:val="00C43CA3"/>
    <w:rsid w:val="00C52A87"/>
    <w:rsid w:val="00C576AB"/>
    <w:rsid w:val="00C603DB"/>
    <w:rsid w:val="00C917CB"/>
    <w:rsid w:val="00CA737C"/>
    <w:rsid w:val="00CF5693"/>
    <w:rsid w:val="00D10069"/>
    <w:rsid w:val="00D10FD3"/>
    <w:rsid w:val="00D11C4A"/>
    <w:rsid w:val="00D15B6C"/>
    <w:rsid w:val="00D15CE0"/>
    <w:rsid w:val="00D3173D"/>
    <w:rsid w:val="00D31D67"/>
    <w:rsid w:val="00D55567"/>
    <w:rsid w:val="00D77488"/>
    <w:rsid w:val="00D87A4B"/>
    <w:rsid w:val="00D96965"/>
    <w:rsid w:val="00DA23A0"/>
    <w:rsid w:val="00DA4A4F"/>
    <w:rsid w:val="00DB11EE"/>
    <w:rsid w:val="00DC4CA5"/>
    <w:rsid w:val="00DD17DF"/>
    <w:rsid w:val="00DD3C6F"/>
    <w:rsid w:val="00DD50D6"/>
    <w:rsid w:val="00DE2697"/>
    <w:rsid w:val="00DE2AD9"/>
    <w:rsid w:val="00DF191B"/>
    <w:rsid w:val="00E75E76"/>
    <w:rsid w:val="00E91390"/>
    <w:rsid w:val="00E95DAA"/>
    <w:rsid w:val="00EA2D58"/>
    <w:rsid w:val="00EB00E3"/>
    <w:rsid w:val="00EC40B1"/>
    <w:rsid w:val="00ED1529"/>
    <w:rsid w:val="00ED4235"/>
    <w:rsid w:val="00EE5A11"/>
    <w:rsid w:val="00EE6173"/>
    <w:rsid w:val="00F137FE"/>
    <w:rsid w:val="00F14337"/>
    <w:rsid w:val="00F17D6B"/>
    <w:rsid w:val="00F20385"/>
    <w:rsid w:val="00F32185"/>
    <w:rsid w:val="00F46D8E"/>
    <w:rsid w:val="00F50F8F"/>
    <w:rsid w:val="00F631B6"/>
    <w:rsid w:val="00F70CFB"/>
    <w:rsid w:val="00F76FE6"/>
    <w:rsid w:val="00F81D8A"/>
    <w:rsid w:val="00F843B4"/>
    <w:rsid w:val="00F8559E"/>
    <w:rsid w:val="00FA5C32"/>
    <w:rsid w:val="00FB51A6"/>
    <w:rsid w:val="00FB5B9A"/>
    <w:rsid w:val="00FC6902"/>
    <w:rsid w:val="00FD35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76EFC"/>
  <w15:chartTrackingRefBased/>
  <w15:docId w15:val="{37BCBAD3-2BD0-467E-B299-C25E2E4E3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05B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A05B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A05BF0"/>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A05BF0"/>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A05BF0"/>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A05BF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05BF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05BF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05BF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5BF0"/>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05BF0"/>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05BF0"/>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05BF0"/>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05BF0"/>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05BF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05BF0"/>
    <w:rPr>
      <w:rFonts w:eastAsiaTheme="majorEastAsia" w:cstheme="majorBidi"/>
      <w:color w:val="595959" w:themeColor="text1" w:themeTint="A6"/>
    </w:rPr>
  </w:style>
  <w:style w:type="character" w:customStyle="1" w:styleId="80">
    <w:name w:val="Заголовок 8 Знак"/>
    <w:basedOn w:val="a0"/>
    <w:link w:val="8"/>
    <w:uiPriority w:val="9"/>
    <w:semiHidden/>
    <w:rsid w:val="00A05BF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05BF0"/>
    <w:rPr>
      <w:rFonts w:eastAsiaTheme="majorEastAsia" w:cstheme="majorBidi"/>
      <w:color w:val="272727" w:themeColor="text1" w:themeTint="D8"/>
    </w:rPr>
  </w:style>
  <w:style w:type="paragraph" w:styleId="a3">
    <w:name w:val="Title"/>
    <w:basedOn w:val="a"/>
    <w:next w:val="a"/>
    <w:link w:val="a4"/>
    <w:uiPriority w:val="10"/>
    <w:qFormat/>
    <w:rsid w:val="00A05B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05B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5BF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05BF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05BF0"/>
    <w:pPr>
      <w:spacing w:before="160"/>
      <w:jc w:val="center"/>
    </w:pPr>
    <w:rPr>
      <w:i/>
      <w:iCs/>
      <w:color w:val="404040" w:themeColor="text1" w:themeTint="BF"/>
    </w:rPr>
  </w:style>
  <w:style w:type="character" w:customStyle="1" w:styleId="22">
    <w:name w:val="Цитата 2 Знак"/>
    <w:basedOn w:val="a0"/>
    <w:link w:val="21"/>
    <w:uiPriority w:val="29"/>
    <w:rsid w:val="00A05BF0"/>
    <w:rPr>
      <w:i/>
      <w:iCs/>
      <w:color w:val="404040" w:themeColor="text1" w:themeTint="BF"/>
    </w:rPr>
  </w:style>
  <w:style w:type="paragraph" w:styleId="a7">
    <w:name w:val="List Paragraph"/>
    <w:basedOn w:val="a"/>
    <w:uiPriority w:val="34"/>
    <w:qFormat/>
    <w:rsid w:val="00A05BF0"/>
    <w:pPr>
      <w:ind w:left="720"/>
      <w:contextualSpacing/>
    </w:pPr>
  </w:style>
  <w:style w:type="character" w:styleId="a8">
    <w:name w:val="Intense Emphasis"/>
    <w:basedOn w:val="a0"/>
    <w:uiPriority w:val="21"/>
    <w:qFormat/>
    <w:rsid w:val="00A05BF0"/>
    <w:rPr>
      <w:i/>
      <w:iCs/>
      <w:color w:val="2F5496" w:themeColor="accent1" w:themeShade="BF"/>
    </w:rPr>
  </w:style>
  <w:style w:type="paragraph" w:styleId="a9">
    <w:name w:val="Intense Quote"/>
    <w:basedOn w:val="a"/>
    <w:next w:val="a"/>
    <w:link w:val="aa"/>
    <w:uiPriority w:val="30"/>
    <w:qFormat/>
    <w:rsid w:val="00A05B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A05BF0"/>
    <w:rPr>
      <w:i/>
      <w:iCs/>
      <w:color w:val="2F5496" w:themeColor="accent1" w:themeShade="BF"/>
    </w:rPr>
  </w:style>
  <w:style w:type="character" w:styleId="ab">
    <w:name w:val="Intense Reference"/>
    <w:basedOn w:val="a0"/>
    <w:uiPriority w:val="32"/>
    <w:qFormat/>
    <w:rsid w:val="00A05BF0"/>
    <w:rPr>
      <w:b/>
      <w:bCs/>
      <w:smallCaps/>
      <w:color w:val="2F5496" w:themeColor="accent1" w:themeShade="BF"/>
      <w:spacing w:val="5"/>
    </w:rPr>
  </w:style>
  <w:style w:type="paragraph" w:styleId="ac">
    <w:name w:val="Normal (Web)"/>
    <w:basedOn w:val="a"/>
    <w:uiPriority w:val="99"/>
    <w:semiHidden/>
    <w:unhideWhenUsed/>
    <w:rsid w:val="00FB5B9A"/>
    <w:pPr>
      <w:spacing w:before="100" w:beforeAutospacing="1" w:after="100" w:afterAutospacing="1" w:line="240" w:lineRule="auto"/>
    </w:pPr>
    <w:rPr>
      <w:rFonts w:ascii="Times New Roman" w:eastAsia="Times New Roman" w:hAnsi="Times New Roman" w:cs="Times New Roman"/>
      <w:kern w:val="0"/>
      <w:sz w:val="24"/>
      <w:szCs w:val="24"/>
      <w:lang w:eastAsia="uk-UA"/>
      <w14:ligatures w14:val="none"/>
    </w:rPr>
  </w:style>
  <w:style w:type="paragraph" w:customStyle="1" w:styleId="rvps2">
    <w:name w:val="rvps2"/>
    <w:basedOn w:val="a"/>
    <w:rsid w:val="00321816"/>
    <w:pPr>
      <w:spacing w:before="100" w:beforeAutospacing="1" w:after="100" w:afterAutospacing="1" w:line="240" w:lineRule="auto"/>
    </w:pPr>
    <w:rPr>
      <w:rFonts w:ascii="Times New Roman" w:eastAsia="Times New Roman" w:hAnsi="Times New Roman" w:cs="Times New Roman"/>
      <w:kern w:val="0"/>
      <w:sz w:val="24"/>
      <w:szCs w:val="24"/>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715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784</TotalTime>
  <Pages>4</Pages>
  <Words>1700</Words>
  <Characters>9692</Characters>
  <Application>Microsoft Office Word</Application>
  <DocSecurity>0</DocSecurity>
  <Lines>80</Lines>
  <Paragraphs>22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11370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alex88man@gmail.com</dc:creator>
  <cp:keywords/>
  <dc:description/>
  <cp:lastModifiedBy>User</cp:lastModifiedBy>
  <cp:revision>33</cp:revision>
  <cp:lastPrinted>2026-05-11T09:38:00Z</cp:lastPrinted>
  <dcterms:created xsi:type="dcterms:W3CDTF">2026-03-13T07:10:00Z</dcterms:created>
  <dcterms:modified xsi:type="dcterms:W3CDTF">2026-05-20T11:34:00Z</dcterms:modified>
</cp:coreProperties>
</file>