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3CDD" w14:textId="77777777" w:rsidR="0031490C" w:rsidRPr="00C77B50" w:rsidRDefault="0031490C" w:rsidP="007A274A">
      <w:pPr>
        <w:ind w:right="-5"/>
        <w:jc w:val="center"/>
        <w:rPr>
          <w:sz w:val="24"/>
          <w:szCs w:val="24"/>
          <w:lang w:val="uk-UA"/>
        </w:rPr>
      </w:pPr>
      <w:r w:rsidRPr="00C77B50">
        <w:rPr>
          <w:noProof/>
          <w:sz w:val="24"/>
          <w:szCs w:val="24"/>
          <w:lang w:val="uk-UA"/>
        </w:rPr>
        <w:drawing>
          <wp:inline distT="0" distB="0" distL="0" distR="0" wp14:anchorId="7EC9CAC0" wp14:editId="1E74236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238D93" w14:textId="77777777" w:rsidR="0031490C" w:rsidRPr="00C77B50" w:rsidRDefault="0031490C" w:rsidP="007A274A">
      <w:pPr>
        <w:ind w:left="-180" w:firstLine="180"/>
        <w:jc w:val="center"/>
        <w:rPr>
          <w:sz w:val="24"/>
          <w:szCs w:val="24"/>
          <w:lang w:val="uk-UA"/>
        </w:rPr>
      </w:pPr>
      <w:r w:rsidRPr="00C77B50">
        <w:rPr>
          <w:sz w:val="24"/>
          <w:szCs w:val="24"/>
          <w:lang w:val="uk-UA"/>
        </w:rPr>
        <w:t>НАЦІОНАЛЬНА АСОЦІАЦІЯ АДВОКАТІВ УКРАЇНИ</w:t>
      </w:r>
    </w:p>
    <w:p w14:paraId="71FB2F71" w14:textId="77777777" w:rsidR="0031490C" w:rsidRPr="00C77B50" w:rsidRDefault="0031490C" w:rsidP="007A274A">
      <w:pPr>
        <w:ind w:left="-180" w:firstLine="180"/>
        <w:jc w:val="center"/>
        <w:rPr>
          <w:b/>
          <w:sz w:val="24"/>
          <w:szCs w:val="24"/>
          <w:lang w:val="uk-UA"/>
        </w:rPr>
      </w:pPr>
      <w:r w:rsidRPr="00C77B50">
        <w:rPr>
          <w:b/>
          <w:sz w:val="24"/>
          <w:szCs w:val="24"/>
          <w:lang w:val="uk-UA"/>
        </w:rPr>
        <w:t>КВАЛІФІКАЦІЙНО – ДИСЦИПЛІНАРНА КОМІСІЯ</w:t>
      </w:r>
    </w:p>
    <w:p w14:paraId="4C580998" w14:textId="77777777" w:rsidR="0031490C" w:rsidRPr="00C77B50" w:rsidRDefault="0031490C" w:rsidP="007A274A">
      <w:pPr>
        <w:pBdr>
          <w:bottom w:val="single" w:sz="4" w:space="1" w:color="auto"/>
        </w:pBdr>
        <w:ind w:left="-180" w:firstLine="180"/>
        <w:jc w:val="center"/>
        <w:rPr>
          <w:b/>
          <w:sz w:val="24"/>
          <w:szCs w:val="24"/>
          <w:lang w:val="uk-UA"/>
        </w:rPr>
      </w:pPr>
      <w:r w:rsidRPr="00C77B50">
        <w:rPr>
          <w:b/>
          <w:sz w:val="24"/>
          <w:szCs w:val="24"/>
          <w:lang w:val="uk-UA"/>
        </w:rPr>
        <w:t>АДВОКАТУРИ ПОЛТАВСЬКОЇ ОБЛАСТІ</w:t>
      </w:r>
    </w:p>
    <w:p w14:paraId="15CCE376" w14:textId="77777777" w:rsidR="00CA5590" w:rsidRPr="00C77B50" w:rsidRDefault="00CA5590" w:rsidP="007A274A">
      <w:pPr>
        <w:ind w:firstLine="708"/>
        <w:rPr>
          <w:sz w:val="8"/>
          <w:szCs w:val="8"/>
          <w:lang w:val="uk-UA"/>
        </w:rPr>
      </w:pPr>
    </w:p>
    <w:p w14:paraId="6B0EB810" w14:textId="480A6684" w:rsidR="0031490C" w:rsidRPr="00C77B50" w:rsidRDefault="00EF08AB" w:rsidP="007A274A">
      <w:pPr>
        <w:ind w:firstLine="708"/>
        <w:rPr>
          <w:sz w:val="24"/>
          <w:szCs w:val="24"/>
          <w:lang w:val="uk-UA"/>
        </w:rPr>
      </w:pPr>
      <w:r w:rsidRPr="00C77B50">
        <w:rPr>
          <w:sz w:val="24"/>
          <w:szCs w:val="24"/>
          <w:lang w:val="uk-UA"/>
        </w:rPr>
        <w:t>31</w:t>
      </w:r>
      <w:r w:rsidR="00040D76" w:rsidRPr="00C77B50">
        <w:rPr>
          <w:sz w:val="24"/>
          <w:szCs w:val="24"/>
          <w:lang w:val="uk-UA"/>
        </w:rPr>
        <w:t xml:space="preserve"> березня</w:t>
      </w:r>
      <w:r w:rsidR="00176059" w:rsidRPr="00C77B50">
        <w:rPr>
          <w:sz w:val="24"/>
          <w:szCs w:val="24"/>
          <w:lang w:val="uk-UA"/>
        </w:rPr>
        <w:t xml:space="preserve"> 2026</w:t>
      </w:r>
      <w:r w:rsidR="0031490C" w:rsidRPr="00C77B50">
        <w:rPr>
          <w:sz w:val="24"/>
          <w:szCs w:val="24"/>
          <w:lang w:val="uk-UA"/>
        </w:rPr>
        <w:t xml:space="preserve"> року </w:t>
      </w:r>
      <w:r w:rsidR="0031490C" w:rsidRPr="00C77B50">
        <w:rPr>
          <w:sz w:val="24"/>
          <w:szCs w:val="24"/>
          <w:lang w:val="uk-UA"/>
        </w:rPr>
        <w:tab/>
      </w:r>
      <w:r w:rsidR="0031490C" w:rsidRPr="00C77B50">
        <w:rPr>
          <w:sz w:val="24"/>
          <w:szCs w:val="24"/>
          <w:lang w:val="uk-UA"/>
        </w:rPr>
        <w:tab/>
      </w:r>
      <w:r w:rsidR="0031490C" w:rsidRPr="00C77B50">
        <w:rPr>
          <w:sz w:val="24"/>
          <w:szCs w:val="24"/>
          <w:lang w:val="uk-UA"/>
        </w:rPr>
        <w:tab/>
      </w:r>
      <w:r w:rsidR="0031490C" w:rsidRPr="00C77B50">
        <w:rPr>
          <w:sz w:val="24"/>
          <w:szCs w:val="24"/>
          <w:lang w:val="uk-UA"/>
        </w:rPr>
        <w:tab/>
      </w:r>
      <w:r w:rsidR="0031490C" w:rsidRPr="00C77B50">
        <w:rPr>
          <w:sz w:val="24"/>
          <w:szCs w:val="24"/>
          <w:lang w:val="uk-UA"/>
        </w:rPr>
        <w:tab/>
      </w:r>
      <w:r w:rsidR="0031490C" w:rsidRPr="00C77B50">
        <w:rPr>
          <w:sz w:val="24"/>
          <w:szCs w:val="24"/>
          <w:lang w:val="uk-UA"/>
        </w:rPr>
        <w:tab/>
      </w:r>
      <w:r w:rsidR="0031490C" w:rsidRPr="00C77B50">
        <w:rPr>
          <w:sz w:val="24"/>
          <w:szCs w:val="24"/>
          <w:lang w:val="uk-UA"/>
        </w:rPr>
        <w:tab/>
        <w:t>місто Полтава</w:t>
      </w:r>
    </w:p>
    <w:p w14:paraId="2EB82CA2" w14:textId="77777777" w:rsidR="0031490C" w:rsidRPr="00C77B50" w:rsidRDefault="0031490C" w:rsidP="007A274A">
      <w:pPr>
        <w:rPr>
          <w:sz w:val="8"/>
          <w:szCs w:val="8"/>
          <w:lang w:val="uk-UA"/>
        </w:rPr>
      </w:pPr>
    </w:p>
    <w:p w14:paraId="6A950F34" w14:textId="77777777" w:rsidR="0031490C" w:rsidRPr="00C77B50" w:rsidRDefault="0031490C" w:rsidP="007A274A">
      <w:pPr>
        <w:jc w:val="center"/>
        <w:rPr>
          <w:b/>
          <w:bCs/>
          <w:sz w:val="24"/>
          <w:szCs w:val="24"/>
          <w:lang w:val="uk-UA"/>
        </w:rPr>
      </w:pPr>
      <w:r w:rsidRPr="00C77B50">
        <w:rPr>
          <w:b/>
          <w:bCs/>
          <w:sz w:val="24"/>
          <w:szCs w:val="24"/>
          <w:lang w:val="uk-UA"/>
        </w:rPr>
        <w:t xml:space="preserve">Р І Ш Е Н </w:t>
      </w:r>
      <w:proofErr w:type="spellStart"/>
      <w:r w:rsidRPr="00C77B50">
        <w:rPr>
          <w:b/>
          <w:bCs/>
          <w:sz w:val="24"/>
          <w:szCs w:val="24"/>
          <w:lang w:val="uk-UA"/>
        </w:rPr>
        <w:t>Н</w:t>
      </w:r>
      <w:proofErr w:type="spellEnd"/>
      <w:r w:rsidRPr="00C77B50">
        <w:rPr>
          <w:b/>
          <w:bCs/>
          <w:sz w:val="24"/>
          <w:szCs w:val="24"/>
          <w:lang w:val="uk-UA"/>
        </w:rPr>
        <w:t xml:space="preserve"> Я</w:t>
      </w:r>
    </w:p>
    <w:p w14:paraId="73751B40" w14:textId="557A8E94" w:rsidR="0031490C" w:rsidRPr="00C77B50" w:rsidRDefault="0031490C" w:rsidP="007A274A">
      <w:pPr>
        <w:jc w:val="center"/>
        <w:rPr>
          <w:b/>
          <w:bCs/>
          <w:sz w:val="24"/>
          <w:szCs w:val="24"/>
          <w:lang w:val="uk-UA"/>
        </w:rPr>
      </w:pPr>
      <w:r w:rsidRPr="00C77B50">
        <w:rPr>
          <w:b/>
          <w:bCs/>
          <w:sz w:val="24"/>
          <w:szCs w:val="24"/>
          <w:lang w:val="uk-UA"/>
        </w:rPr>
        <w:t>про закриття  дисциплінарної справи</w:t>
      </w:r>
    </w:p>
    <w:p w14:paraId="6EA34C86" w14:textId="77777777" w:rsidR="0031490C" w:rsidRPr="00C77B50" w:rsidRDefault="0031490C" w:rsidP="007A274A">
      <w:pPr>
        <w:jc w:val="center"/>
        <w:rPr>
          <w:b/>
          <w:bCs/>
          <w:sz w:val="14"/>
          <w:szCs w:val="14"/>
          <w:lang w:val="uk-UA"/>
        </w:rPr>
      </w:pPr>
    </w:p>
    <w:p w14:paraId="09BBAEA3" w14:textId="6C35CD46" w:rsidR="0031490C" w:rsidRPr="00C77B50" w:rsidRDefault="0031490C" w:rsidP="006B019E">
      <w:pPr>
        <w:ind w:firstLine="708"/>
        <w:jc w:val="both"/>
        <w:rPr>
          <w:rFonts w:eastAsia="Times New Roman"/>
          <w:sz w:val="24"/>
          <w:szCs w:val="24"/>
          <w:lang w:val="uk-UA"/>
        </w:rPr>
      </w:pPr>
      <w:r w:rsidRPr="00C77B50">
        <w:rPr>
          <w:sz w:val="24"/>
          <w:szCs w:val="24"/>
          <w:lang w:val="uk-UA"/>
        </w:rPr>
        <w:t>Кваліфікаційно-дисциплінарна комісія адвокатури Полтавської області у складі</w:t>
      </w:r>
      <w:r w:rsidRPr="00C77B50">
        <w:rPr>
          <w:rFonts w:eastAsia="Times New Roman"/>
          <w:sz w:val="24"/>
          <w:szCs w:val="24"/>
          <w:lang w:val="uk-UA"/>
        </w:rPr>
        <w:t xml:space="preserve">  </w:t>
      </w:r>
      <w:proofErr w:type="spellStart"/>
      <w:r w:rsidR="0079240C" w:rsidRPr="00C77B50">
        <w:rPr>
          <w:rFonts w:eastAsia="Times New Roman"/>
          <w:sz w:val="24"/>
          <w:szCs w:val="24"/>
          <w:lang w:val="uk-UA"/>
        </w:rPr>
        <w:t>Т.</w:t>
      </w:r>
      <w:r w:rsidRPr="00C77B50">
        <w:rPr>
          <w:rFonts w:eastAsia="Times New Roman"/>
          <w:sz w:val="24"/>
          <w:szCs w:val="24"/>
          <w:lang w:val="uk-UA"/>
        </w:rPr>
        <w:t>в.о</w:t>
      </w:r>
      <w:proofErr w:type="spellEnd"/>
      <w:r w:rsidRPr="00C77B50">
        <w:rPr>
          <w:rFonts w:eastAsia="Times New Roman"/>
          <w:sz w:val="24"/>
          <w:szCs w:val="24"/>
          <w:lang w:val="uk-UA"/>
        </w:rPr>
        <w:t xml:space="preserve">. Голови комісії (Голови дисциплінарної палати) – </w:t>
      </w:r>
      <w:proofErr w:type="spellStart"/>
      <w:r w:rsidRPr="00C77B50">
        <w:rPr>
          <w:rFonts w:eastAsia="Times New Roman"/>
          <w:sz w:val="24"/>
          <w:szCs w:val="24"/>
          <w:lang w:val="uk-UA"/>
        </w:rPr>
        <w:t>Гонжака</w:t>
      </w:r>
      <w:proofErr w:type="spellEnd"/>
      <w:r w:rsidRPr="00C77B50">
        <w:rPr>
          <w:rFonts w:eastAsia="Times New Roman"/>
          <w:sz w:val="24"/>
          <w:szCs w:val="24"/>
          <w:lang w:val="uk-UA"/>
        </w:rPr>
        <w:t xml:space="preserve"> І.В., дисциплінарної палати:  секретаря  – </w:t>
      </w:r>
      <w:proofErr w:type="spellStart"/>
      <w:r w:rsidRPr="00C77B50">
        <w:rPr>
          <w:rFonts w:eastAsia="Times New Roman"/>
          <w:sz w:val="24"/>
          <w:szCs w:val="24"/>
          <w:lang w:val="uk-UA"/>
        </w:rPr>
        <w:t>Рохманова</w:t>
      </w:r>
      <w:proofErr w:type="spellEnd"/>
      <w:r w:rsidRPr="00C77B50">
        <w:rPr>
          <w:rFonts w:eastAsia="Times New Roman"/>
          <w:sz w:val="24"/>
          <w:szCs w:val="24"/>
          <w:lang w:val="uk-UA"/>
        </w:rPr>
        <w:t xml:space="preserve"> В.І. членів палати:</w:t>
      </w:r>
      <w:r w:rsidR="0079240C" w:rsidRPr="00C77B50">
        <w:rPr>
          <w:rFonts w:eastAsia="Times New Roman"/>
          <w:sz w:val="24"/>
          <w:szCs w:val="24"/>
          <w:lang w:val="uk-UA"/>
        </w:rPr>
        <w:t xml:space="preserve"> </w:t>
      </w:r>
      <w:proofErr w:type="spellStart"/>
      <w:r w:rsidRPr="00C77B50">
        <w:rPr>
          <w:rFonts w:eastAsia="Times New Roman"/>
          <w:sz w:val="24"/>
          <w:szCs w:val="24"/>
          <w:lang w:val="uk-UA"/>
        </w:rPr>
        <w:t>Карнарука</w:t>
      </w:r>
      <w:proofErr w:type="spellEnd"/>
      <w:r w:rsidRPr="00C77B50">
        <w:rPr>
          <w:rFonts w:eastAsia="Times New Roman"/>
          <w:sz w:val="24"/>
          <w:szCs w:val="24"/>
          <w:lang w:val="uk-UA"/>
        </w:rPr>
        <w:t xml:space="preserve"> А.В., Клименка О.Ю., </w:t>
      </w:r>
      <w:proofErr w:type="spellStart"/>
      <w:r w:rsidRPr="00C77B50">
        <w:rPr>
          <w:rFonts w:eastAsia="Times New Roman"/>
          <w:sz w:val="24"/>
          <w:szCs w:val="24"/>
          <w:lang w:val="uk-UA"/>
        </w:rPr>
        <w:t>Ялисоветського</w:t>
      </w:r>
      <w:proofErr w:type="spellEnd"/>
      <w:r w:rsidR="005440C3" w:rsidRPr="00C77B50">
        <w:rPr>
          <w:rFonts w:eastAsia="Times New Roman"/>
          <w:sz w:val="24"/>
          <w:szCs w:val="24"/>
          <w:lang w:val="uk-UA"/>
        </w:rPr>
        <w:t> </w:t>
      </w:r>
      <w:r w:rsidRPr="00C77B50">
        <w:rPr>
          <w:rFonts w:eastAsia="Times New Roman"/>
          <w:sz w:val="24"/>
          <w:szCs w:val="24"/>
          <w:lang w:val="uk-UA"/>
        </w:rPr>
        <w:t>А.А.</w:t>
      </w:r>
      <w:r w:rsidR="00CA5590" w:rsidRPr="00C77B50">
        <w:rPr>
          <w:rFonts w:eastAsia="Times New Roman"/>
          <w:sz w:val="24"/>
          <w:szCs w:val="24"/>
          <w:lang w:val="uk-UA"/>
        </w:rPr>
        <w:t xml:space="preserve"> </w:t>
      </w:r>
      <w:r w:rsidRPr="00C77B50">
        <w:rPr>
          <w:rFonts w:eastAsia="Times New Roman"/>
          <w:sz w:val="24"/>
          <w:szCs w:val="24"/>
          <w:lang w:val="uk-UA"/>
        </w:rPr>
        <w:t xml:space="preserve">- </w:t>
      </w:r>
    </w:p>
    <w:p w14:paraId="002763BB" w14:textId="6D4DE3D3" w:rsidR="0031490C" w:rsidRPr="00C77B50" w:rsidRDefault="00CA5590" w:rsidP="006B019E">
      <w:pPr>
        <w:ind w:firstLine="708"/>
        <w:jc w:val="both"/>
        <w:rPr>
          <w:sz w:val="24"/>
          <w:szCs w:val="24"/>
          <w:lang w:val="uk-UA"/>
        </w:rPr>
      </w:pPr>
      <w:r w:rsidRPr="00C77B50">
        <w:rPr>
          <w:sz w:val="24"/>
          <w:szCs w:val="24"/>
          <w:lang w:val="uk-UA"/>
        </w:rPr>
        <w:t>р</w:t>
      </w:r>
      <w:r w:rsidR="0031490C" w:rsidRPr="00C77B50">
        <w:rPr>
          <w:sz w:val="24"/>
          <w:szCs w:val="24"/>
          <w:lang w:val="uk-UA"/>
        </w:rPr>
        <w:t>озглянувши дисциплінарну справу</w:t>
      </w:r>
      <w:r w:rsidR="0079240C" w:rsidRPr="00C77B50">
        <w:rPr>
          <w:sz w:val="24"/>
          <w:szCs w:val="24"/>
          <w:lang w:val="uk-UA"/>
        </w:rPr>
        <w:t>,</w:t>
      </w:r>
      <w:r w:rsidR="0031490C" w:rsidRPr="00C77B50">
        <w:rPr>
          <w:sz w:val="24"/>
          <w:szCs w:val="24"/>
          <w:lang w:val="uk-UA"/>
        </w:rPr>
        <w:t xml:space="preserve"> порушену </w:t>
      </w:r>
      <w:r w:rsidR="00140A29" w:rsidRPr="00C77B50">
        <w:rPr>
          <w:sz w:val="24"/>
          <w:szCs w:val="24"/>
          <w:lang w:val="uk-UA"/>
        </w:rPr>
        <w:t xml:space="preserve">за скаргою директора Вищої школи адвокатури НААУ </w:t>
      </w:r>
      <w:r w:rsidR="00FA6792">
        <w:rPr>
          <w:sz w:val="24"/>
          <w:szCs w:val="24"/>
          <w:lang w:val="uk-UA"/>
        </w:rPr>
        <w:t>Особи_1</w:t>
      </w:r>
      <w:r w:rsidR="00FA6792">
        <w:rPr>
          <w:sz w:val="24"/>
          <w:szCs w:val="24"/>
          <w:lang w:val="uk-UA"/>
        </w:rPr>
        <w:t xml:space="preserve"> </w:t>
      </w:r>
      <w:r w:rsidR="00140A29" w:rsidRPr="00C77B50">
        <w:rPr>
          <w:sz w:val="24"/>
          <w:szCs w:val="24"/>
          <w:lang w:val="uk-UA"/>
        </w:rPr>
        <w:t xml:space="preserve">про притягнення до дисциплінарної відповідальності </w:t>
      </w:r>
      <w:r w:rsidR="006B019E" w:rsidRPr="00C77B50">
        <w:rPr>
          <w:sz w:val="24"/>
          <w:szCs w:val="24"/>
          <w:lang w:val="uk-UA"/>
        </w:rPr>
        <w:t xml:space="preserve">адвоката </w:t>
      </w:r>
      <w:bookmarkStart w:id="0" w:name="_Hlk186015267"/>
      <w:r w:rsidR="006B019E" w:rsidRPr="00C77B50">
        <w:rPr>
          <w:sz w:val="24"/>
          <w:szCs w:val="24"/>
          <w:lang w:val="uk-UA"/>
        </w:rPr>
        <w:t>Петрова Павла Володимировича (свідоцтво про право на заняття адвокатською діяльністю № 1876, видане Радою адвокатів Полтавської області 10 жовтня 2017 року)</w:t>
      </w:r>
      <w:bookmarkEnd w:id="0"/>
      <w:r w:rsidR="00EF08AB" w:rsidRPr="00C77B50">
        <w:rPr>
          <w:sz w:val="24"/>
          <w:szCs w:val="24"/>
          <w:lang w:val="uk-UA"/>
        </w:rPr>
        <w:t xml:space="preserve"> </w:t>
      </w:r>
      <w:r w:rsidR="0031490C" w:rsidRPr="00C77B50">
        <w:rPr>
          <w:iCs/>
          <w:sz w:val="24"/>
          <w:szCs w:val="24"/>
          <w:lang w:val="uk-UA"/>
        </w:rPr>
        <w:t>у зв’язку з порушеннями вимог Закону України «Про адвокатуру та адвокатську діяльність»</w:t>
      </w:r>
      <w:r w:rsidR="0031490C" w:rsidRPr="00C77B50">
        <w:rPr>
          <w:sz w:val="24"/>
          <w:szCs w:val="24"/>
          <w:lang w:val="uk-UA"/>
        </w:rPr>
        <w:t xml:space="preserve"> - </w:t>
      </w:r>
    </w:p>
    <w:p w14:paraId="0229BF79" w14:textId="77777777" w:rsidR="0031490C" w:rsidRPr="00C77B50" w:rsidRDefault="0031490C" w:rsidP="006B019E">
      <w:pPr>
        <w:ind w:firstLine="708"/>
        <w:jc w:val="center"/>
        <w:rPr>
          <w:b/>
          <w:bCs/>
          <w:sz w:val="24"/>
          <w:szCs w:val="24"/>
          <w:lang w:val="uk-UA"/>
        </w:rPr>
      </w:pPr>
    </w:p>
    <w:p w14:paraId="16A343D4" w14:textId="77777777" w:rsidR="0031490C" w:rsidRPr="00C77B50" w:rsidRDefault="0031490C" w:rsidP="006B019E">
      <w:pPr>
        <w:ind w:firstLine="708"/>
        <w:jc w:val="center"/>
        <w:rPr>
          <w:b/>
          <w:bCs/>
          <w:sz w:val="24"/>
          <w:szCs w:val="24"/>
          <w:lang w:val="uk-UA"/>
        </w:rPr>
      </w:pPr>
      <w:r w:rsidRPr="00C77B50">
        <w:rPr>
          <w:b/>
          <w:bCs/>
          <w:sz w:val="24"/>
          <w:szCs w:val="24"/>
          <w:lang w:val="uk-UA"/>
        </w:rPr>
        <w:t>В С Т А Н О В И Л А  :</w:t>
      </w:r>
    </w:p>
    <w:p w14:paraId="106DC6B7" w14:textId="77777777" w:rsidR="0031490C" w:rsidRPr="00C77B50" w:rsidRDefault="0031490C" w:rsidP="006B019E">
      <w:pPr>
        <w:ind w:firstLine="708"/>
        <w:jc w:val="center"/>
        <w:rPr>
          <w:sz w:val="24"/>
          <w:szCs w:val="24"/>
          <w:lang w:val="uk-UA"/>
        </w:rPr>
      </w:pPr>
    </w:p>
    <w:p w14:paraId="62A61B64" w14:textId="11823B25" w:rsidR="006B019E" w:rsidRPr="00C77B50" w:rsidRDefault="006B019E" w:rsidP="006B019E">
      <w:pPr>
        <w:ind w:firstLine="708"/>
        <w:jc w:val="both"/>
        <w:rPr>
          <w:sz w:val="24"/>
          <w:szCs w:val="24"/>
          <w:lang w:val="uk-UA"/>
        </w:rPr>
      </w:pPr>
      <w:bookmarkStart w:id="1" w:name="_Hlk186015170"/>
      <w:bookmarkStart w:id="2" w:name="_Hlk187135362"/>
      <w:r w:rsidRPr="00C77B50">
        <w:rPr>
          <w:sz w:val="24"/>
          <w:szCs w:val="24"/>
          <w:lang w:val="uk-UA"/>
        </w:rPr>
        <w:t xml:space="preserve">20 листопада 2024 </w:t>
      </w:r>
      <w:bookmarkEnd w:id="1"/>
      <w:r w:rsidRPr="00C77B50">
        <w:rPr>
          <w:sz w:val="24"/>
          <w:szCs w:val="24"/>
          <w:lang w:val="uk-UA"/>
        </w:rPr>
        <w:t xml:space="preserve">року до Кваліфікаційно-дисциплінарної комісії адвокатури Полтавської області надійшла скарга директора ВША НААУ </w:t>
      </w:r>
      <w:r w:rsidR="00FA6792">
        <w:rPr>
          <w:sz w:val="24"/>
          <w:szCs w:val="24"/>
          <w:lang w:val="uk-UA"/>
        </w:rPr>
        <w:t>Особи_1</w:t>
      </w:r>
      <w:r w:rsidR="00FA6792">
        <w:rPr>
          <w:sz w:val="24"/>
          <w:szCs w:val="24"/>
          <w:lang w:val="uk-UA"/>
        </w:rPr>
        <w:t xml:space="preserve"> </w:t>
      </w:r>
      <w:r w:rsidRPr="00C77B50">
        <w:rPr>
          <w:sz w:val="24"/>
          <w:szCs w:val="24"/>
          <w:lang w:val="uk-UA"/>
        </w:rPr>
        <w:t>про притягнення до дисциплінарної відповідальності адвоката Петрова П. В. у зв’язку з порушенням вимог Закону України «Про адвокатуру та адвокатську діяльність» (</w:t>
      </w:r>
      <w:r w:rsidRPr="00C77B50">
        <w:rPr>
          <w:i/>
          <w:iCs/>
          <w:sz w:val="24"/>
          <w:szCs w:val="24"/>
          <w:lang w:val="uk-UA"/>
        </w:rPr>
        <w:t>далі - Закон</w:t>
      </w:r>
      <w:r w:rsidRPr="00C77B50">
        <w:rPr>
          <w:sz w:val="24"/>
          <w:szCs w:val="24"/>
          <w:lang w:val="uk-UA"/>
        </w:rPr>
        <w:t xml:space="preserve">). </w:t>
      </w:r>
    </w:p>
    <w:p w14:paraId="1975C96F" w14:textId="3E5C5611" w:rsidR="006B019E" w:rsidRPr="00C77B50" w:rsidRDefault="006B019E" w:rsidP="006B019E">
      <w:pPr>
        <w:ind w:firstLine="708"/>
        <w:jc w:val="both"/>
        <w:rPr>
          <w:sz w:val="24"/>
          <w:szCs w:val="24"/>
          <w:lang w:val="uk-UA"/>
        </w:rPr>
      </w:pPr>
      <w:bookmarkStart w:id="3" w:name="_Hlk187135371"/>
      <w:bookmarkEnd w:id="2"/>
      <w:r w:rsidRPr="00C77B50">
        <w:rPr>
          <w:sz w:val="24"/>
          <w:szCs w:val="24"/>
          <w:lang w:val="uk-UA"/>
        </w:rPr>
        <w:t xml:space="preserve">20 листопада 2024 року розпочато перевірку та в цей же день адвокату направлено копію скарги директора ВША НААУ </w:t>
      </w:r>
      <w:r w:rsidR="00FA6792">
        <w:rPr>
          <w:sz w:val="24"/>
          <w:szCs w:val="24"/>
          <w:lang w:val="uk-UA"/>
        </w:rPr>
        <w:t>Особи_1</w:t>
      </w:r>
      <w:r w:rsidRPr="00C77B50">
        <w:rPr>
          <w:sz w:val="24"/>
          <w:szCs w:val="24"/>
          <w:lang w:val="uk-UA"/>
        </w:rPr>
        <w:t xml:space="preserve"> для надання пояснення з приводу фактів викладених у скарзі. </w:t>
      </w:r>
    </w:p>
    <w:bookmarkEnd w:id="3"/>
    <w:p w14:paraId="56BD75B3" w14:textId="77777777" w:rsidR="006B019E" w:rsidRPr="00C77B50" w:rsidRDefault="006B019E" w:rsidP="006B019E">
      <w:pPr>
        <w:ind w:firstLine="708"/>
        <w:jc w:val="both"/>
        <w:rPr>
          <w:sz w:val="24"/>
          <w:szCs w:val="24"/>
          <w:lang w:val="uk-UA"/>
        </w:rPr>
      </w:pPr>
      <w:r w:rsidRPr="00C77B50">
        <w:rPr>
          <w:sz w:val="24"/>
          <w:szCs w:val="24"/>
          <w:lang w:val="uk-UA"/>
        </w:rPr>
        <w:t>18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Петрова П. В., передбаченого п. п. 3, 5, 6 ч. 2 ст. 34 Закону.</w:t>
      </w:r>
    </w:p>
    <w:p w14:paraId="29407CE5" w14:textId="0104E4FF" w:rsidR="00EF08AB" w:rsidRPr="00C77B50" w:rsidRDefault="00471B37" w:rsidP="00A0363B">
      <w:pPr>
        <w:ind w:firstLine="708"/>
        <w:jc w:val="both"/>
        <w:rPr>
          <w:sz w:val="24"/>
          <w:szCs w:val="24"/>
          <w:lang w:val="uk-UA"/>
        </w:rPr>
      </w:pPr>
      <w:r w:rsidRPr="00C77B50">
        <w:rPr>
          <w:sz w:val="24"/>
          <w:szCs w:val="24"/>
          <w:lang w:val="uk-UA"/>
        </w:rPr>
        <w:t>09</w:t>
      </w:r>
      <w:r w:rsidR="004E1B9F" w:rsidRPr="00C77B50">
        <w:rPr>
          <w:sz w:val="24"/>
          <w:szCs w:val="24"/>
          <w:lang w:val="uk-UA"/>
        </w:rPr>
        <w:t xml:space="preserve"> січня 2025 року дисциплінарна палата прийняла рішення про порушення дисциплінарної справи стосовно адвоката </w:t>
      </w:r>
      <w:r w:rsidRPr="00C77B50">
        <w:rPr>
          <w:sz w:val="24"/>
          <w:szCs w:val="24"/>
          <w:lang w:val="uk-UA"/>
        </w:rPr>
        <w:t xml:space="preserve">Петрова П.В. </w:t>
      </w:r>
      <w:r w:rsidR="004E1B9F" w:rsidRPr="00C77B50">
        <w:rPr>
          <w:sz w:val="24"/>
          <w:szCs w:val="24"/>
          <w:lang w:val="uk-UA"/>
        </w:rPr>
        <w:t>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52BFFFB6" w14:textId="4BAA083A" w:rsidR="009F1D5C" w:rsidRPr="00C77B50" w:rsidRDefault="009F1D5C" w:rsidP="00A0363B">
      <w:pPr>
        <w:ind w:firstLine="708"/>
        <w:jc w:val="both"/>
        <w:rPr>
          <w:sz w:val="24"/>
          <w:szCs w:val="24"/>
          <w:lang w:val="uk-UA"/>
        </w:rPr>
      </w:pPr>
      <w:r w:rsidRPr="00C77B50">
        <w:rPr>
          <w:sz w:val="24"/>
          <w:szCs w:val="24"/>
          <w:lang w:val="uk-UA"/>
        </w:rPr>
        <w:t>2</w:t>
      </w:r>
      <w:r w:rsidR="00A0363B" w:rsidRPr="00C77B50">
        <w:rPr>
          <w:sz w:val="24"/>
          <w:szCs w:val="24"/>
          <w:lang w:val="uk-UA"/>
        </w:rPr>
        <w:t>3</w:t>
      </w:r>
      <w:r w:rsidRPr="00C77B50">
        <w:rPr>
          <w:sz w:val="24"/>
          <w:szCs w:val="24"/>
          <w:lang w:val="uk-UA"/>
        </w:rPr>
        <w:t xml:space="preserve"> січня 2025 року адвокат Петров П.В. та директор ВША НААУ </w:t>
      </w:r>
      <w:r w:rsidR="00FA6792">
        <w:rPr>
          <w:sz w:val="24"/>
          <w:szCs w:val="24"/>
          <w:lang w:val="uk-UA"/>
        </w:rPr>
        <w:t>Особ</w:t>
      </w:r>
      <w:r w:rsidR="00FA6792">
        <w:rPr>
          <w:sz w:val="24"/>
          <w:szCs w:val="24"/>
          <w:lang w:val="uk-UA"/>
        </w:rPr>
        <w:t>а</w:t>
      </w:r>
      <w:r w:rsidR="00FA6792">
        <w:rPr>
          <w:sz w:val="24"/>
          <w:szCs w:val="24"/>
          <w:lang w:val="uk-UA"/>
        </w:rPr>
        <w:t>_1</w:t>
      </w:r>
      <w:r w:rsidRPr="00C77B50">
        <w:rPr>
          <w:sz w:val="24"/>
          <w:szCs w:val="24"/>
          <w:lang w:val="uk-UA"/>
        </w:rPr>
        <w:t xml:space="preserve">, </w:t>
      </w:r>
      <w:r w:rsidRPr="00C77B50">
        <w:rPr>
          <w:rFonts w:eastAsia="Times New Roman"/>
          <w:iCs/>
          <w:sz w:val="24"/>
          <w:szCs w:val="24"/>
          <w:lang w:val="uk-UA"/>
        </w:rPr>
        <w:t xml:space="preserve">будучи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04 лютого 2025 року. </w:t>
      </w:r>
    </w:p>
    <w:p w14:paraId="18256828" w14:textId="3FB9533E" w:rsidR="00244ED7" w:rsidRPr="00C77B50" w:rsidRDefault="00244ED7" w:rsidP="00A0363B">
      <w:pPr>
        <w:shd w:val="clear" w:color="auto" w:fill="FFFFFF"/>
        <w:tabs>
          <w:tab w:val="left" w:pos="720"/>
        </w:tabs>
        <w:ind w:right="72" w:firstLine="709"/>
        <w:jc w:val="both"/>
        <w:rPr>
          <w:rFonts w:eastAsia="Times New Roman"/>
          <w:sz w:val="24"/>
          <w:szCs w:val="24"/>
          <w:lang w:val="uk-UA"/>
        </w:rPr>
      </w:pPr>
      <w:r w:rsidRPr="00C77B50">
        <w:rPr>
          <w:sz w:val="24"/>
          <w:szCs w:val="24"/>
          <w:lang w:val="uk-UA"/>
        </w:rPr>
        <w:tab/>
      </w:r>
      <w:r w:rsidR="007736CA" w:rsidRPr="00C77B50">
        <w:rPr>
          <w:sz w:val="24"/>
          <w:szCs w:val="24"/>
          <w:lang w:val="uk-UA"/>
        </w:rPr>
        <w:t xml:space="preserve">04 лютого 2025 року </w:t>
      </w:r>
      <w:r w:rsidRPr="00C77B50">
        <w:rPr>
          <w:sz w:val="24"/>
          <w:szCs w:val="24"/>
          <w:lang w:val="uk-UA"/>
        </w:rPr>
        <w:t xml:space="preserve">за клопотанням адвоката Петрова П.В. дисциплінарне провадження </w:t>
      </w:r>
      <w:proofErr w:type="spellStart"/>
      <w:r w:rsidRPr="00C77B50">
        <w:rPr>
          <w:sz w:val="24"/>
          <w:szCs w:val="24"/>
          <w:lang w:val="uk-UA"/>
        </w:rPr>
        <w:t>зупинено</w:t>
      </w:r>
      <w:proofErr w:type="spellEnd"/>
      <w:r w:rsidRPr="00C77B50">
        <w:rPr>
          <w:sz w:val="24"/>
          <w:szCs w:val="24"/>
          <w:lang w:val="uk-UA"/>
        </w:rPr>
        <w:t xml:space="preserve"> на підставі</w:t>
      </w:r>
      <w:r w:rsidRPr="00C77B50">
        <w:rPr>
          <w:rFonts w:eastAsia="Times New Roman"/>
          <w:sz w:val="24"/>
          <w:szCs w:val="24"/>
          <w:lang w:val="uk-UA"/>
        </w:rPr>
        <w:t xml:space="preserve">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388F4958" w14:textId="73FF7B21" w:rsidR="00DB73DB" w:rsidRPr="00C77B50" w:rsidRDefault="00E46126" w:rsidP="00A0363B">
      <w:pPr>
        <w:pStyle w:val="2"/>
        <w:shd w:val="clear" w:color="auto" w:fill="FFFFFF"/>
        <w:spacing w:before="0" w:after="0" w:line="240" w:lineRule="auto"/>
        <w:ind w:firstLine="709"/>
        <w:jc w:val="both"/>
        <w:rPr>
          <w:rFonts w:ascii="Times New Roman" w:hAnsi="Times New Roman" w:cs="Times New Roman"/>
          <w:color w:val="auto"/>
          <w:sz w:val="24"/>
          <w:szCs w:val="24"/>
        </w:rPr>
      </w:pPr>
      <w:r w:rsidRPr="00C77B50">
        <w:rPr>
          <w:rFonts w:ascii="Times New Roman" w:hAnsi="Times New Roman" w:cs="Times New Roman"/>
          <w:color w:val="auto"/>
          <w:sz w:val="24"/>
          <w:szCs w:val="24"/>
        </w:rPr>
        <w:t>04</w:t>
      </w:r>
      <w:r w:rsidR="00DB73DB" w:rsidRPr="00C77B50">
        <w:rPr>
          <w:rFonts w:ascii="Times New Roman" w:hAnsi="Times New Roman" w:cs="Times New Roman"/>
          <w:color w:val="auto"/>
          <w:sz w:val="24"/>
          <w:szCs w:val="24"/>
        </w:rPr>
        <w:t xml:space="preserve"> березня 2026 року розгляд дисциплінарної справи поновлено.</w:t>
      </w:r>
    </w:p>
    <w:p w14:paraId="75133BA5" w14:textId="02A39DB2" w:rsidR="00A0363B" w:rsidRPr="00C77B50" w:rsidRDefault="00244ED7" w:rsidP="00A0363B">
      <w:pPr>
        <w:tabs>
          <w:tab w:val="left" w:pos="720"/>
        </w:tabs>
        <w:ind w:firstLine="709"/>
        <w:jc w:val="both"/>
        <w:rPr>
          <w:sz w:val="24"/>
          <w:szCs w:val="24"/>
          <w:lang w:val="uk-UA"/>
        </w:rPr>
      </w:pPr>
      <w:r w:rsidRPr="00C77B50">
        <w:rPr>
          <w:sz w:val="24"/>
          <w:szCs w:val="24"/>
          <w:lang w:val="uk-UA" w:eastAsia="en-US"/>
        </w:rPr>
        <w:t xml:space="preserve">31 березня 2026 року </w:t>
      </w:r>
      <w:r w:rsidR="00A0363B" w:rsidRPr="00C77B50">
        <w:rPr>
          <w:sz w:val="24"/>
          <w:szCs w:val="24"/>
          <w:lang w:val="uk-UA"/>
        </w:rPr>
        <w:t xml:space="preserve">адвокат Петров П.В. та директор ВША НААУ </w:t>
      </w:r>
      <w:r w:rsidR="00FA6792">
        <w:rPr>
          <w:sz w:val="24"/>
          <w:szCs w:val="24"/>
          <w:lang w:val="uk-UA"/>
        </w:rPr>
        <w:t>Особа_1</w:t>
      </w:r>
      <w:r w:rsidR="00A0363B" w:rsidRPr="00C77B50">
        <w:rPr>
          <w:sz w:val="24"/>
          <w:szCs w:val="24"/>
          <w:lang w:val="uk-UA"/>
        </w:rPr>
        <w:t xml:space="preserve">, </w:t>
      </w:r>
      <w:r w:rsidR="00A0363B" w:rsidRPr="00C77B50">
        <w:rPr>
          <w:rFonts w:eastAsia="Times New Roman"/>
          <w:iCs/>
          <w:sz w:val="24"/>
          <w:szCs w:val="24"/>
          <w:lang w:val="uk-UA"/>
        </w:rPr>
        <w:t xml:space="preserve">будучи належним чином повідомлені про дату, час та місце розгляду дисциплінарної справи </w:t>
      </w:r>
      <w:r w:rsidR="005D5F3F" w:rsidRPr="00C77B50">
        <w:rPr>
          <w:rFonts w:eastAsia="Times New Roman"/>
          <w:iCs/>
          <w:sz w:val="24"/>
          <w:szCs w:val="24"/>
          <w:lang w:val="uk-UA"/>
        </w:rPr>
        <w:t xml:space="preserve">повторно </w:t>
      </w:r>
      <w:r w:rsidR="00A0363B" w:rsidRPr="00C77B50">
        <w:rPr>
          <w:rFonts w:eastAsia="Times New Roman"/>
          <w:iCs/>
          <w:sz w:val="24"/>
          <w:szCs w:val="24"/>
          <w:lang w:val="uk-UA"/>
        </w:rPr>
        <w:t xml:space="preserve">на засідання не прибули, про причини своєї неявки не повідомили. У зв’язку з чим </w:t>
      </w:r>
      <w:r w:rsidR="00A0363B" w:rsidRPr="00C77B50">
        <w:rPr>
          <w:sz w:val="24"/>
          <w:szCs w:val="24"/>
          <w:lang w:val="uk-UA"/>
        </w:rPr>
        <w:t>КДКА Полтавської області, на підставі п. 3 ч. 2 ст. 40 Закону України «Про адвокатуру та адвокатську діяльність» прийняла рішення про розгляд дисциплінарної справи за відсутності учасників справи на підставі матеріалів наявних у дисциплінарній справі.</w:t>
      </w:r>
    </w:p>
    <w:p w14:paraId="1924A604" w14:textId="62DB1D82" w:rsidR="00A0363B" w:rsidRPr="00C77B50" w:rsidRDefault="00A0363B" w:rsidP="00A0363B">
      <w:pPr>
        <w:tabs>
          <w:tab w:val="left" w:pos="720"/>
        </w:tabs>
        <w:ind w:right="72" w:firstLine="709"/>
        <w:jc w:val="both"/>
        <w:rPr>
          <w:rStyle w:val="ac"/>
          <w:color w:val="auto"/>
          <w:sz w:val="24"/>
          <w:szCs w:val="24"/>
          <w:lang w:val="uk-UA"/>
        </w:rPr>
      </w:pPr>
      <w:bookmarkStart w:id="4" w:name="_Hlk186015233"/>
      <w:r w:rsidRPr="00C77B50">
        <w:rPr>
          <w:sz w:val="24"/>
          <w:szCs w:val="24"/>
          <w:lang w:val="uk-UA"/>
        </w:rPr>
        <w:t xml:space="preserve">Зі скарги вбачається, що 10 жовтня 2017 року в Раді адвокатів Полтавської області Петров П. В. отримав свідоцтво про право на заняття адвокатською діяльністю № 1876. </w:t>
      </w:r>
      <w:r w:rsidRPr="00C77B50">
        <w:rPr>
          <w:sz w:val="24"/>
          <w:szCs w:val="24"/>
          <w:lang w:val="uk-UA"/>
        </w:rPr>
        <w:lastRenderedPageBreak/>
        <w:t>Відомості про робоче місце адвоката внесено до ЄРАУ:</w:t>
      </w:r>
      <w:r w:rsidR="00FA6792">
        <w:rPr>
          <w:sz w:val="24"/>
          <w:szCs w:val="24"/>
          <w:lang w:val="uk-UA"/>
        </w:rPr>
        <w:t>***</w:t>
      </w:r>
      <w:r w:rsidRPr="00C77B50">
        <w:rPr>
          <w:sz w:val="24"/>
          <w:szCs w:val="24"/>
          <w:lang w:val="uk-UA"/>
        </w:rPr>
        <w:t xml:space="preserve">. </w:t>
      </w:r>
    </w:p>
    <w:p w14:paraId="2E01A9FE" w14:textId="77777777" w:rsidR="00A0363B" w:rsidRPr="00C77B50" w:rsidRDefault="00A0363B" w:rsidP="00A0363B">
      <w:pPr>
        <w:tabs>
          <w:tab w:val="left" w:pos="720"/>
        </w:tabs>
        <w:ind w:right="72" w:firstLine="709"/>
        <w:jc w:val="both"/>
        <w:rPr>
          <w:sz w:val="24"/>
          <w:szCs w:val="24"/>
          <w:lang w:val="uk-UA"/>
        </w:rPr>
      </w:pPr>
      <w:r w:rsidRPr="00C77B50">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Петровим П. В. вимог з підвищення професійної кваліфікації у період з 2019 по 2023 роки. </w:t>
      </w:r>
    </w:p>
    <w:p w14:paraId="10E33424" w14:textId="62AD93A0" w:rsidR="00A0363B" w:rsidRPr="00C77B50" w:rsidRDefault="00A0363B" w:rsidP="00A0363B">
      <w:pPr>
        <w:tabs>
          <w:tab w:val="left" w:pos="720"/>
        </w:tabs>
        <w:ind w:right="72" w:firstLine="709"/>
        <w:jc w:val="both"/>
        <w:rPr>
          <w:sz w:val="24"/>
          <w:szCs w:val="24"/>
          <w:lang w:val="uk-UA"/>
        </w:rPr>
      </w:pPr>
      <w:r w:rsidRPr="00C77B50">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C77B50">
        <w:rPr>
          <w:i/>
          <w:iCs/>
          <w:sz w:val="24"/>
          <w:szCs w:val="24"/>
          <w:lang w:val="uk-UA"/>
        </w:rPr>
        <w:t>далі – ПАЕ</w:t>
      </w:r>
      <w:r w:rsidRPr="00C77B50">
        <w:rPr>
          <w:sz w:val="24"/>
          <w:szCs w:val="24"/>
          <w:lang w:val="uk-UA"/>
        </w:rPr>
        <w:t xml:space="preserve">); підвищувати свій професійний рівень; виконувати рішення органів адвокатського самоврядування. </w:t>
      </w:r>
    </w:p>
    <w:p w14:paraId="77540BC3" w14:textId="38054C0C" w:rsidR="00A0363B" w:rsidRPr="00C77B50" w:rsidRDefault="00A0363B" w:rsidP="00A0363B">
      <w:pPr>
        <w:tabs>
          <w:tab w:val="left" w:pos="720"/>
        </w:tabs>
        <w:ind w:right="72" w:firstLine="709"/>
        <w:jc w:val="both"/>
        <w:rPr>
          <w:sz w:val="24"/>
          <w:szCs w:val="24"/>
          <w:lang w:val="uk-UA"/>
        </w:rPr>
      </w:pPr>
      <w:r w:rsidRPr="00C77B50">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E542B01" w14:textId="77777777" w:rsidR="00A0363B" w:rsidRPr="00C77B50" w:rsidRDefault="00A0363B" w:rsidP="00A0363B">
      <w:pPr>
        <w:shd w:val="clear" w:color="auto" w:fill="FFFFFF"/>
        <w:tabs>
          <w:tab w:val="left" w:pos="720"/>
        </w:tabs>
        <w:ind w:right="72" w:firstLine="709"/>
        <w:jc w:val="both"/>
        <w:rPr>
          <w:sz w:val="24"/>
          <w:szCs w:val="24"/>
          <w:lang w:val="uk-UA"/>
        </w:rPr>
      </w:pPr>
      <w:r w:rsidRPr="00C77B50">
        <w:rPr>
          <w:sz w:val="24"/>
          <w:szCs w:val="24"/>
          <w:lang w:val="uk-UA"/>
        </w:rPr>
        <w:t>Розділ II Порядку підвищення кваліфікації адвокатів України (</w:t>
      </w:r>
      <w:r w:rsidRPr="00C77B50">
        <w:rPr>
          <w:i/>
          <w:iCs/>
          <w:sz w:val="24"/>
          <w:szCs w:val="24"/>
          <w:lang w:val="uk-UA"/>
        </w:rPr>
        <w:t>далі - Порядок</w:t>
      </w:r>
      <w:r w:rsidRPr="00C77B50">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E02A63F" w14:textId="77777777" w:rsidR="00A0363B" w:rsidRPr="00C77B50" w:rsidRDefault="00A0363B" w:rsidP="00A0363B">
      <w:pPr>
        <w:shd w:val="clear" w:color="auto" w:fill="FFFFFF"/>
        <w:tabs>
          <w:tab w:val="left" w:pos="720"/>
        </w:tabs>
        <w:ind w:right="72" w:firstLine="709"/>
        <w:jc w:val="both"/>
        <w:rPr>
          <w:sz w:val="24"/>
          <w:szCs w:val="24"/>
          <w:lang w:val="uk-UA"/>
        </w:rPr>
      </w:pPr>
      <w:r w:rsidRPr="00C77B50">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6B0937B" w14:textId="31B7758D" w:rsidR="00A0363B" w:rsidRPr="00C77B50" w:rsidRDefault="00A0363B" w:rsidP="00A0363B">
      <w:pPr>
        <w:ind w:firstLine="709"/>
        <w:jc w:val="both"/>
        <w:rPr>
          <w:sz w:val="24"/>
          <w:szCs w:val="24"/>
          <w:lang w:val="uk-UA"/>
        </w:rPr>
      </w:pPr>
      <w:bookmarkStart w:id="5" w:name="_Hlk172201052"/>
      <w:r w:rsidRPr="00C77B50">
        <w:rPr>
          <w:sz w:val="24"/>
          <w:szCs w:val="24"/>
          <w:lang w:val="uk-UA"/>
        </w:rPr>
        <w:t xml:space="preserve">Ініціатор звернення, директор ВША НААУ </w:t>
      </w:r>
      <w:r w:rsidR="00D07CEE">
        <w:rPr>
          <w:sz w:val="24"/>
          <w:szCs w:val="24"/>
          <w:lang w:val="uk-UA"/>
        </w:rPr>
        <w:t>Особа_1</w:t>
      </w:r>
      <w:r w:rsidRPr="00C77B50">
        <w:rPr>
          <w:sz w:val="24"/>
          <w:szCs w:val="24"/>
          <w:lang w:val="uk-UA"/>
        </w:rPr>
        <w:t>, вбачає в діях адвоката Петрова</w:t>
      </w:r>
      <w:r w:rsidR="00D07CEE">
        <w:rPr>
          <w:sz w:val="24"/>
          <w:szCs w:val="24"/>
          <w:lang w:val="uk-UA"/>
        </w:rPr>
        <w:t> </w:t>
      </w:r>
      <w:r w:rsidRPr="00C77B50">
        <w:rPr>
          <w:sz w:val="24"/>
          <w:szCs w:val="24"/>
          <w:lang w:val="uk-UA"/>
        </w:rPr>
        <w:t>П.</w:t>
      </w:r>
      <w:r w:rsidR="00D07CEE">
        <w:rPr>
          <w:sz w:val="24"/>
          <w:szCs w:val="24"/>
          <w:lang w:val="uk-UA"/>
        </w:rPr>
        <w:t> </w:t>
      </w:r>
      <w:r w:rsidRPr="00C77B50">
        <w:rPr>
          <w:sz w:val="24"/>
          <w:szCs w:val="24"/>
          <w:lang w:val="uk-UA"/>
        </w:rPr>
        <w:t xml:space="preserve">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C77B50">
        <w:rPr>
          <w:sz w:val="24"/>
          <w:szCs w:val="24"/>
          <w:lang w:val="uk-UA"/>
        </w:rPr>
        <w:t>абз</w:t>
      </w:r>
      <w:proofErr w:type="spellEnd"/>
      <w:r w:rsidRPr="00C77B50">
        <w:rPr>
          <w:sz w:val="24"/>
          <w:szCs w:val="24"/>
          <w:lang w:val="uk-UA"/>
        </w:rPr>
        <w:t xml:space="preserve">. 3 ст. 11, </w:t>
      </w:r>
      <w:proofErr w:type="spellStart"/>
      <w:r w:rsidRPr="00C77B50">
        <w:rPr>
          <w:sz w:val="24"/>
          <w:szCs w:val="24"/>
          <w:lang w:val="uk-UA"/>
        </w:rPr>
        <w:t>абз</w:t>
      </w:r>
      <w:proofErr w:type="spellEnd"/>
      <w:r w:rsidRPr="00C77B50">
        <w:rPr>
          <w:sz w:val="24"/>
          <w:szCs w:val="24"/>
          <w:lang w:val="uk-UA"/>
        </w:rPr>
        <w:t xml:space="preserve">. 1 ст. 65 ПАЕ. На підставі вищенаведеного, скаржник просить притягнути Петрова П. В. до дисциплінарної відповідальності. </w:t>
      </w:r>
    </w:p>
    <w:p w14:paraId="2F16B24C" w14:textId="66539C8E" w:rsidR="00A0363B" w:rsidRPr="00C77B50" w:rsidRDefault="00A0363B" w:rsidP="00A0363B">
      <w:pPr>
        <w:ind w:firstLine="709"/>
        <w:jc w:val="both"/>
        <w:rPr>
          <w:sz w:val="24"/>
          <w:szCs w:val="24"/>
          <w:lang w:val="uk-UA"/>
        </w:rPr>
      </w:pPr>
      <w:r w:rsidRPr="00C77B50">
        <w:rPr>
          <w:sz w:val="24"/>
          <w:szCs w:val="24"/>
          <w:lang w:val="uk-UA"/>
        </w:rPr>
        <w:t xml:space="preserve">02 грудня 2024 року адвокат Петров П. В. надав письмові пояснення з приводу фактів, викладених у скарзі директора ВША НААУ </w:t>
      </w:r>
      <w:r w:rsidR="00D07CEE">
        <w:rPr>
          <w:sz w:val="24"/>
          <w:szCs w:val="24"/>
          <w:lang w:val="uk-UA"/>
        </w:rPr>
        <w:t>Особ</w:t>
      </w:r>
      <w:r w:rsidR="00D07CEE">
        <w:rPr>
          <w:sz w:val="24"/>
          <w:szCs w:val="24"/>
          <w:lang w:val="uk-UA"/>
        </w:rPr>
        <w:t>и</w:t>
      </w:r>
      <w:r w:rsidR="00D07CEE">
        <w:rPr>
          <w:sz w:val="24"/>
          <w:szCs w:val="24"/>
          <w:lang w:val="uk-UA"/>
        </w:rPr>
        <w:t>_1</w:t>
      </w:r>
      <w:r w:rsidRPr="00C77B50">
        <w:rPr>
          <w:sz w:val="24"/>
          <w:szCs w:val="24"/>
          <w:lang w:val="uk-UA"/>
        </w:rPr>
        <w:t xml:space="preserve">, у яких вказав про те, що брав участь у заходах із підвищення професійної кваліфікації, за результатами чого у 2019 році отримав 11 залікових балів, у 2020 році – 3 залікові бали з питань Правил адвокатської етики. </w:t>
      </w:r>
    </w:p>
    <w:p w14:paraId="14C2D492" w14:textId="77777777" w:rsidR="00A0363B" w:rsidRPr="00C77B50" w:rsidRDefault="00A0363B" w:rsidP="00A0363B">
      <w:pPr>
        <w:ind w:firstLine="709"/>
        <w:jc w:val="both"/>
        <w:rPr>
          <w:sz w:val="24"/>
          <w:szCs w:val="24"/>
          <w:lang w:val="uk-UA"/>
        </w:rPr>
      </w:pPr>
      <w:r w:rsidRPr="00C77B50">
        <w:rPr>
          <w:sz w:val="24"/>
          <w:szCs w:val="24"/>
          <w:lang w:val="uk-UA"/>
        </w:rPr>
        <w:t xml:space="preserve">Петров П.В. вказує про те, що підвищує свій професійний рівень шляхом вивчення та аналізу законодавства й судової практики. Просить врахувати рішення Ради адвокатів України №30 від 16 березня 2022 року, відповідно до якого призупинено дію </w:t>
      </w:r>
      <w:proofErr w:type="spellStart"/>
      <w:r w:rsidRPr="00C77B50">
        <w:rPr>
          <w:sz w:val="24"/>
          <w:szCs w:val="24"/>
          <w:lang w:val="uk-UA"/>
        </w:rPr>
        <w:t>п.п</w:t>
      </w:r>
      <w:proofErr w:type="spellEnd"/>
      <w:r w:rsidRPr="00C77B50">
        <w:rPr>
          <w:sz w:val="24"/>
          <w:szCs w:val="24"/>
          <w:lang w:val="uk-UA"/>
        </w:rPr>
        <w:t xml:space="preserve">. 19, 20 Порядку підвищення кваліфікації адвокатів України на період дії воєнного стану в Україні, у зв’язку із чим вимоги </w:t>
      </w:r>
      <w:proofErr w:type="spellStart"/>
      <w:r w:rsidRPr="00C77B50">
        <w:rPr>
          <w:sz w:val="24"/>
          <w:szCs w:val="24"/>
          <w:lang w:val="uk-UA"/>
        </w:rPr>
        <w:t>п.п</w:t>
      </w:r>
      <w:proofErr w:type="spellEnd"/>
      <w:r w:rsidRPr="00C77B50">
        <w:rPr>
          <w:sz w:val="24"/>
          <w:szCs w:val="24"/>
          <w:lang w:val="uk-UA"/>
        </w:rPr>
        <w:t xml:space="preserve">. 19, 20 вказаного Порядку за період 2022-2023 років ним не виконувалися. Крім того, адвокат просить врахувати Постанову Шостого апеляційного адміністративного суду від 10 вересня 2024 року у справі №640/1859/22, якою визнано протиправною та скасовано </w:t>
      </w:r>
      <w:proofErr w:type="spellStart"/>
      <w:r w:rsidRPr="00C77B50">
        <w:rPr>
          <w:sz w:val="24"/>
          <w:szCs w:val="24"/>
          <w:lang w:val="uk-UA"/>
        </w:rPr>
        <w:t>п.п</w:t>
      </w:r>
      <w:proofErr w:type="spellEnd"/>
      <w:r w:rsidRPr="00C77B50">
        <w:rPr>
          <w:sz w:val="24"/>
          <w:szCs w:val="24"/>
          <w:lang w:val="uk-UA"/>
        </w:rPr>
        <w:t>. 18, 19, 20, п. 2 розділу І</w:t>
      </w:r>
      <w:r w:rsidRPr="00C77B50">
        <w:rPr>
          <w:sz w:val="24"/>
          <w:szCs w:val="24"/>
          <w:lang w:val="en-US"/>
        </w:rPr>
        <w:t>V</w:t>
      </w:r>
      <w:r w:rsidRPr="00C77B50">
        <w:rPr>
          <w:sz w:val="24"/>
          <w:szCs w:val="24"/>
          <w:lang w:val="uk-UA"/>
        </w:rPr>
        <w:t xml:space="preserve"> «Перехідні положення» Порядку підвищення кваліфікації адвокатів України від 03 липня 2021 року №63.</w:t>
      </w:r>
    </w:p>
    <w:p w14:paraId="1161990B" w14:textId="0290B89B" w:rsidR="00A0363B" w:rsidRPr="00C77B50" w:rsidRDefault="00A0363B" w:rsidP="00A0363B">
      <w:pPr>
        <w:ind w:firstLine="709"/>
        <w:jc w:val="both"/>
        <w:rPr>
          <w:sz w:val="24"/>
          <w:szCs w:val="24"/>
          <w:lang w:val="uk-UA"/>
        </w:rPr>
      </w:pPr>
      <w:r w:rsidRPr="00C77B50">
        <w:rPr>
          <w:sz w:val="24"/>
          <w:szCs w:val="24"/>
          <w:lang w:val="uk-UA"/>
        </w:rPr>
        <w:t xml:space="preserve">09 січня 2025 року адвокат Петров П. В. надав додаткові письмові пояснення, у яких надав інформацію про проходження ним спеціальних тестувань, передбачених п. 32 Порядку підвищення кваліфікації адвокатів України, за результатами якого він додатково отримав залікові бали за 2021, 2022 та 2023 роки. Відповідно до копій витягу з особистого кабінету адвоката Петрова П. В. у Центрі акредитації ВША НААУ за 2019 рік він отримав 11 залікових балів, за 2020 рік – 3 залікових бали (з питань Правил адвокатської етики), за 2021 рік – 2 залікових бали (з питань Правил адвокатської етики), за 2022 рік – 2 залікових бали (з питань Правил адвокатської етики),  за 2023 рік – 2 залікових бали (з питань Правил адвокатської етики). </w:t>
      </w:r>
    </w:p>
    <w:bookmarkEnd w:id="4"/>
    <w:bookmarkEnd w:id="5"/>
    <w:p w14:paraId="19EFD383" w14:textId="5E31BCAB" w:rsidR="0031490C" w:rsidRPr="00C77B50" w:rsidRDefault="0031490C" w:rsidP="00A0363B">
      <w:pPr>
        <w:tabs>
          <w:tab w:val="left" w:pos="720"/>
        </w:tabs>
        <w:ind w:right="72" w:firstLine="708"/>
        <w:jc w:val="both"/>
        <w:rPr>
          <w:rFonts w:eastAsia="Times New Roman"/>
          <w:sz w:val="24"/>
          <w:szCs w:val="24"/>
          <w:lang w:val="uk-UA"/>
        </w:rPr>
      </w:pPr>
      <w:r w:rsidRPr="00C77B50">
        <w:rPr>
          <w:rFonts w:eastAsia="Times New Roman"/>
          <w:sz w:val="24"/>
          <w:szCs w:val="24"/>
          <w:lang w:val="uk-UA"/>
        </w:rPr>
        <w:t xml:space="preserve">Згідно зі ст. 3, ч. 1 ст. 4, п. 2 ч. 1 ст. 1 Закону України «Про адвокатуру та адвокатську </w:t>
      </w:r>
      <w:r w:rsidRPr="00C77B50">
        <w:rPr>
          <w:rFonts w:eastAsia="Times New Roman"/>
          <w:sz w:val="24"/>
          <w:szCs w:val="24"/>
          <w:lang w:val="uk-UA"/>
        </w:rPr>
        <w:lastRenderedPageBreak/>
        <w:t>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9203A3"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02CA2E"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1131469"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E85324A" w14:textId="13C2AAD5"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r w:rsidR="00311F37" w:rsidRPr="00C77B50">
        <w:rPr>
          <w:rFonts w:eastAsia="Times New Roman"/>
          <w:sz w:val="24"/>
          <w:szCs w:val="24"/>
          <w:lang w:val="uk-UA"/>
        </w:rPr>
        <w:t xml:space="preserve"> </w:t>
      </w:r>
      <w:r w:rsidRPr="00C77B50">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162532E" w14:textId="2A954A3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r w:rsidR="00311F37" w:rsidRPr="00C77B50">
        <w:rPr>
          <w:rFonts w:eastAsia="Times New Roman"/>
          <w:sz w:val="24"/>
          <w:szCs w:val="24"/>
          <w:lang w:val="uk-UA"/>
        </w:rPr>
        <w:t xml:space="preserve"> </w:t>
      </w:r>
      <w:r w:rsidRPr="00C77B50">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41E0C70"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D000EC"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9C04E94" w14:textId="1632DE8D"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934C86" w14:textId="261C078D"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C77B50">
        <w:rPr>
          <w:rFonts w:eastAsia="Times New Roman"/>
          <w:sz w:val="24"/>
          <w:szCs w:val="24"/>
          <w:lang w:val="uk-UA"/>
        </w:rPr>
        <w:t>компетентно</w:t>
      </w:r>
      <w:proofErr w:type="spellEnd"/>
      <w:r w:rsidRPr="00C77B50">
        <w:rPr>
          <w:rFonts w:eastAsia="Times New Roman"/>
          <w:sz w:val="24"/>
          <w:szCs w:val="24"/>
          <w:lang w:val="uk-UA"/>
        </w:rPr>
        <w:t xml:space="preserve"> та добросовісно.</w:t>
      </w:r>
    </w:p>
    <w:p w14:paraId="0AEB7278" w14:textId="250390B2"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 xml:space="preserve">Статтею 12 Правил адвокатської етики визначено, що адвокат не повинен </w:t>
      </w:r>
      <w:bookmarkStart w:id="6" w:name="_Hlk122427827"/>
      <w:r w:rsidRPr="00C77B50">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6"/>
    <w:p w14:paraId="05932B82" w14:textId="5966BFF1"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F8C4E5" w14:textId="76D79F29"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7A68342" w14:textId="0506CBA2" w:rsidR="0031490C" w:rsidRPr="00C77B50" w:rsidRDefault="0031490C" w:rsidP="007A274A">
      <w:pPr>
        <w:ind w:firstLine="708"/>
        <w:jc w:val="both"/>
        <w:rPr>
          <w:sz w:val="24"/>
          <w:szCs w:val="24"/>
          <w:lang w:val="uk-UA"/>
        </w:rPr>
      </w:pPr>
      <w:r w:rsidRPr="00C77B50">
        <w:rPr>
          <w:sz w:val="24"/>
          <w:szCs w:val="24"/>
          <w:lang w:val="uk-UA"/>
        </w:rPr>
        <w:t>Правилами адвокатської етики, зокрема ст. 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2A06592A" w14:textId="309F668A"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w:t>
      </w:r>
      <w:r w:rsidRPr="00C77B50">
        <w:rPr>
          <w:rFonts w:eastAsia="Times New Roman"/>
          <w:sz w:val="24"/>
          <w:szCs w:val="24"/>
          <w:lang w:val="uk-UA"/>
        </w:rPr>
        <w:lastRenderedPageBreak/>
        <w:t>доведеності вини адвоката тлумачяться на його користь.</w:t>
      </w:r>
    </w:p>
    <w:p w14:paraId="50976019" w14:textId="47A96B69"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4E6FA1" w14:textId="77777777" w:rsidR="0031490C" w:rsidRPr="00C77B50" w:rsidRDefault="0031490C" w:rsidP="007A274A">
      <w:pPr>
        <w:ind w:firstLine="708"/>
        <w:jc w:val="both"/>
        <w:rPr>
          <w:rFonts w:eastAsia="Times New Roman"/>
          <w:sz w:val="24"/>
          <w:szCs w:val="24"/>
          <w:lang w:val="uk-UA"/>
        </w:rPr>
      </w:pPr>
      <w:r w:rsidRPr="00C77B50">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C77B50">
        <w:rPr>
          <w:sz w:val="24"/>
          <w:szCs w:val="24"/>
          <w:lang w:val="uk-UA"/>
        </w:rPr>
        <w:t xml:space="preserve">              </w:t>
      </w:r>
    </w:p>
    <w:p w14:paraId="53A06CA5" w14:textId="651EE730" w:rsidR="00B05545" w:rsidRPr="00C77B50" w:rsidRDefault="0031490C" w:rsidP="007A274A">
      <w:pPr>
        <w:widowControl/>
        <w:autoSpaceDE/>
        <w:autoSpaceDN/>
        <w:adjustRightInd/>
        <w:ind w:firstLine="708"/>
        <w:jc w:val="both"/>
        <w:rPr>
          <w:rFonts w:eastAsia="Times New Roman"/>
          <w:sz w:val="24"/>
          <w:szCs w:val="24"/>
          <w:lang w:val="uk-UA" w:eastAsia="uk-UA"/>
        </w:rPr>
      </w:pPr>
      <w:r w:rsidRPr="00C77B50">
        <w:rPr>
          <w:rFonts w:eastAsia="Times New Roman"/>
          <w:sz w:val="24"/>
          <w:szCs w:val="24"/>
          <w:lang w:val="uk-UA" w:eastAsia="uk-UA"/>
        </w:rPr>
        <w:t xml:space="preserve">Надаючи оцінку діям адвоката  </w:t>
      </w:r>
      <w:r w:rsidR="00A0363B" w:rsidRPr="00C77B50">
        <w:rPr>
          <w:rFonts w:eastAsia="Times New Roman"/>
          <w:sz w:val="24"/>
          <w:szCs w:val="24"/>
          <w:lang w:val="uk-UA" w:eastAsia="uk-UA"/>
        </w:rPr>
        <w:t>Петрова П</w:t>
      </w:r>
      <w:r w:rsidR="00663B7B" w:rsidRPr="00C77B50">
        <w:rPr>
          <w:rFonts w:eastAsia="Times New Roman"/>
          <w:sz w:val="24"/>
          <w:szCs w:val="24"/>
          <w:lang w:val="uk-UA" w:eastAsia="uk-UA"/>
        </w:rPr>
        <w:t>.В.</w:t>
      </w:r>
      <w:r w:rsidR="00695D20" w:rsidRPr="00C77B50">
        <w:rPr>
          <w:rFonts w:eastAsia="Times New Roman"/>
          <w:sz w:val="24"/>
          <w:szCs w:val="24"/>
          <w:lang w:val="uk-UA" w:eastAsia="uk-UA"/>
        </w:rPr>
        <w:t xml:space="preserve"> </w:t>
      </w:r>
      <w:r w:rsidRPr="00C77B50">
        <w:rPr>
          <w:rFonts w:eastAsia="Times New Roman"/>
          <w:sz w:val="24"/>
          <w:szCs w:val="24"/>
          <w:lang w:val="uk-UA" w:eastAsia="uk-UA"/>
        </w:rPr>
        <w:t xml:space="preserve">КДКА Полтавської області у складі дисциплінарної палати дійшла до наступних висновків: </w:t>
      </w:r>
    </w:p>
    <w:p w14:paraId="403B5AF8" w14:textId="58058BE8" w:rsidR="00DF4998" w:rsidRPr="00C77B50" w:rsidRDefault="00DF4998" w:rsidP="00B665BD">
      <w:pPr>
        <w:shd w:val="clear" w:color="auto" w:fill="FFFFFF"/>
        <w:tabs>
          <w:tab w:val="left" w:pos="720"/>
        </w:tabs>
        <w:ind w:right="72" w:firstLine="709"/>
        <w:jc w:val="both"/>
        <w:rPr>
          <w:sz w:val="24"/>
          <w:szCs w:val="24"/>
          <w:lang w:val="uk-UA"/>
        </w:rPr>
      </w:pPr>
      <w:r w:rsidRPr="00C77B50">
        <w:rPr>
          <w:sz w:val="24"/>
          <w:szCs w:val="24"/>
          <w:lang w:val="uk-UA"/>
        </w:rPr>
        <w:t xml:space="preserve">Скаржник зазначає, що відповідно до відомостей, що містяться в ЄРАУ та ВША НААУ, відсутня інформація про виконання адвокатом </w:t>
      </w:r>
      <w:r w:rsidR="00663B7B" w:rsidRPr="00C77B50">
        <w:rPr>
          <w:sz w:val="24"/>
          <w:szCs w:val="24"/>
          <w:lang w:val="uk-UA"/>
        </w:rPr>
        <w:t>Петровим П.В.</w:t>
      </w:r>
      <w:r w:rsidRPr="00C77B50">
        <w:rPr>
          <w:sz w:val="24"/>
          <w:szCs w:val="24"/>
          <w:lang w:val="uk-UA"/>
        </w:rPr>
        <w:t xml:space="preserve"> вимог з підвищення професійної кваліфікації у період з 2019 по 2023 роки. </w:t>
      </w:r>
    </w:p>
    <w:p w14:paraId="2ACAEC23" w14:textId="77777777" w:rsidR="00384BDF" w:rsidRPr="00C77B50" w:rsidRDefault="00384BDF" w:rsidP="00384BDF">
      <w:pPr>
        <w:ind w:firstLine="709"/>
        <w:jc w:val="both"/>
        <w:rPr>
          <w:sz w:val="24"/>
          <w:szCs w:val="24"/>
          <w:lang w:val="uk-UA"/>
        </w:rPr>
      </w:pPr>
      <w:r w:rsidRPr="00C77B50">
        <w:rPr>
          <w:sz w:val="24"/>
          <w:szCs w:val="24"/>
          <w:lang w:val="uk-UA"/>
        </w:rPr>
        <w:t>З урахуванням Постанови Верховного суду від 25 вересня 2025 року у справі № 420/32072/23, у якій колегія суддів дійшла висновку, що оскільки звітним періодом з виконання адвокатами обов`язку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зобов`язана інформувати, зокрема, відповідну КДКА регіону про порушення адвокатом Порядку №63, то, якщо ця інформація може мати наслідком притягнення адвоката до дисциплінарної відповідальності, встановлений ч. 2 ст. 35 Закону №5076-VI </w:t>
      </w:r>
      <w:proofErr w:type="spellStart"/>
      <w:r w:rsidRPr="00C77B50">
        <w:rPr>
          <w:sz w:val="24"/>
          <w:szCs w:val="24"/>
          <w:lang w:val="uk-UA"/>
        </w:rPr>
        <w:t>присічний</w:t>
      </w:r>
      <w:proofErr w:type="spellEnd"/>
      <w:r w:rsidRPr="00C77B50">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w:t>
      </w:r>
    </w:p>
    <w:p w14:paraId="45D1C08C" w14:textId="30D0BD25" w:rsidR="00384BDF" w:rsidRPr="00C77B50" w:rsidRDefault="00384BDF" w:rsidP="00384BDF">
      <w:pPr>
        <w:ind w:firstLine="709"/>
        <w:jc w:val="both"/>
        <w:rPr>
          <w:sz w:val="24"/>
          <w:szCs w:val="24"/>
          <w:lang w:val="uk-UA"/>
        </w:rPr>
      </w:pPr>
      <w:r w:rsidRPr="00C77B50">
        <w:rPr>
          <w:sz w:val="24"/>
          <w:szCs w:val="24"/>
          <w:lang w:val="uk-UA"/>
        </w:rPr>
        <w:t>В діях адвоката Петрова П.В. наявний склад дисциплінарного проступку передбаченого п. п. 3, 5 ч. 2 ст. 34 Закону України « Про адвокатуру та адвокатську діяльність», оскільки він не підвищував свій професійний рівень. Строк притягнення адвоката Петрова П.В. до дисциплінарної відповідності за невиконання вимог з підвищення професійного рівня у Центрі акредитації ВША НААУ у період за 2019</w:t>
      </w:r>
      <w:r w:rsidR="006E41B4" w:rsidRPr="00C77B50">
        <w:rPr>
          <w:sz w:val="24"/>
          <w:szCs w:val="24"/>
          <w:lang w:val="uk-UA"/>
        </w:rPr>
        <w:t>-2023</w:t>
      </w:r>
      <w:r w:rsidRPr="00C77B50">
        <w:rPr>
          <w:sz w:val="24"/>
          <w:szCs w:val="24"/>
          <w:lang w:val="uk-UA"/>
        </w:rPr>
        <w:t xml:space="preserve"> роки</w:t>
      </w:r>
      <w:r w:rsidR="006E41B4" w:rsidRPr="00C77B50">
        <w:rPr>
          <w:sz w:val="24"/>
          <w:szCs w:val="24"/>
          <w:lang w:val="uk-UA"/>
        </w:rPr>
        <w:t xml:space="preserve"> </w:t>
      </w:r>
      <w:r w:rsidRPr="00C77B50">
        <w:rPr>
          <w:sz w:val="24"/>
          <w:szCs w:val="24"/>
          <w:lang w:val="uk-UA"/>
        </w:rPr>
        <w:t>минув, у відповідності до ч.</w:t>
      </w:r>
      <w:r w:rsidRPr="00C77B50">
        <w:rPr>
          <w:sz w:val="24"/>
          <w:szCs w:val="24"/>
          <w:lang w:val="en-US"/>
        </w:rPr>
        <w:t> </w:t>
      </w:r>
      <w:r w:rsidRPr="00C77B50">
        <w:rPr>
          <w:sz w:val="24"/>
          <w:szCs w:val="24"/>
          <w:lang w:val="uk-UA"/>
        </w:rPr>
        <w:t>2 ст. 35 Закону України «Про адвокатуру та адвокатську діяльність».</w:t>
      </w:r>
    </w:p>
    <w:p w14:paraId="1AD49FCA" w14:textId="77777777" w:rsidR="00384BDF" w:rsidRPr="00C77B50" w:rsidRDefault="00384BDF" w:rsidP="00384BDF">
      <w:pPr>
        <w:ind w:firstLine="709"/>
        <w:jc w:val="both"/>
        <w:rPr>
          <w:sz w:val="24"/>
          <w:szCs w:val="24"/>
          <w:lang w:val="uk-UA"/>
        </w:rPr>
      </w:pPr>
      <w:r w:rsidRPr="00C77B50">
        <w:rPr>
          <w:sz w:val="24"/>
          <w:szCs w:val="24"/>
          <w:lang w:val="uk-UA"/>
        </w:rPr>
        <w:t>На підставі викладеного, керуючись ст. ст. 33, 34, ч. 2 ст. 35, 40-41, ч. 5 ст. 50 Закону України «Про адвокатуру та адвокатську діяльність» -</w:t>
      </w:r>
    </w:p>
    <w:p w14:paraId="42BA5407" w14:textId="77777777" w:rsidR="009D5489" w:rsidRPr="00C77B50" w:rsidRDefault="009D5489" w:rsidP="007F3071">
      <w:pPr>
        <w:ind w:firstLine="709"/>
        <w:jc w:val="both"/>
        <w:rPr>
          <w:sz w:val="12"/>
          <w:szCs w:val="12"/>
          <w:lang w:val="uk-UA"/>
        </w:rPr>
      </w:pPr>
    </w:p>
    <w:p w14:paraId="1902AE32" w14:textId="0136599A" w:rsidR="0031490C" w:rsidRPr="00C77B50" w:rsidRDefault="0031490C" w:rsidP="007A274A">
      <w:pPr>
        <w:ind w:firstLine="708"/>
        <w:jc w:val="center"/>
        <w:rPr>
          <w:noProof/>
          <w:lang w:val="uk-UA"/>
        </w:rPr>
      </w:pPr>
      <w:r w:rsidRPr="00C77B50">
        <w:rPr>
          <w:b/>
          <w:sz w:val="24"/>
          <w:szCs w:val="24"/>
          <w:lang w:val="uk-UA"/>
        </w:rPr>
        <w:t>В И Р І Ш И Л А :</w:t>
      </w:r>
      <w:r w:rsidR="007A274A" w:rsidRPr="00C77B50">
        <w:rPr>
          <w:noProof/>
          <w:lang w:val="uk-UA"/>
        </w:rPr>
        <w:t xml:space="preserve"> </w:t>
      </w:r>
    </w:p>
    <w:p w14:paraId="1D18203F" w14:textId="77777777" w:rsidR="009D5489" w:rsidRPr="00C77B50" w:rsidRDefault="009D5489" w:rsidP="007A274A">
      <w:pPr>
        <w:ind w:firstLine="708"/>
        <w:jc w:val="center"/>
        <w:rPr>
          <w:noProof/>
          <w:sz w:val="10"/>
          <w:szCs w:val="10"/>
          <w:lang w:val="uk-UA"/>
        </w:rPr>
      </w:pPr>
    </w:p>
    <w:p w14:paraId="667981BA" w14:textId="352E0C14" w:rsidR="0031490C" w:rsidRPr="00C77B50" w:rsidRDefault="0031490C" w:rsidP="007A274A">
      <w:pPr>
        <w:widowControl/>
        <w:autoSpaceDE/>
        <w:autoSpaceDN/>
        <w:adjustRightInd/>
        <w:spacing w:after="200"/>
        <w:ind w:firstLine="708"/>
        <w:jc w:val="both"/>
        <w:rPr>
          <w:sz w:val="24"/>
          <w:szCs w:val="24"/>
          <w:lang w:val="uk-UA"/>
        </w:rPr>
      </w:pPr>
      <w:r w:rsidRPr="00C77B50">
        <w:rPr>
          <w:rFonts w:eastAsia="Times New Roman"/>
          <w:sz w:val="24"/>
          <w:szCs w:val="24"/>
          <w:lang w:val="uk-UA"/>
        </w:rPr>
        <w:t xml:space="preserve">1.  </w:t>
      </w:r>
      <w:r w:rsidR="00AF1557" w:rsidRPr="00C77B50">
        <w:rPr>
          <w:rFonts w:eastAsia="Times New Roman"/>
          <w:sz w:val="24"/>
          <w:szCs w:val="24"/>
          <w:lang w:val="uk-UA"/>
        </w:rPr>
        <w:t>Д</w:t>
      </w:r>
      <w:r w:rsidRPr="00C77B50">
        <w:rPr>
          <w:rFonts w:eastAsia="Times New Roman"/>
          <w:sz w:val="24"/>
          <w:szCs w:val="24"/>
          <w:lang w:val="uk-UA"/>
        </w:rPr>
        <w:t>исциплінарну справ</w:t>
      </w:r>
      <w:r w:rsidR="00AF1557" w:rsidRPr="00C77B50">
        <w:rPr>
          <w:rFonts w:eastAsia="Times New Roman"/>
          <w:sz w:val="24"/>
          <w:szCs w:val="24"/>
          <w:lang w:val="uk-UA"/>
        </w:rPr>
        <w:t>у</w:t>
      </w:r>
      <w:r w:rsidRPr="00C77B50">
        <w:rPr>
          <w:rFonts w:eastAsia="Times New Roman"/>
          <w:sz w:val="24"/>
          <w:szCs w:val="24"/>
          <w:lang w:val="uk-UA"/>
        </w:rPr>
        <w:t xml:space="preserve"> стосовно </w:t>
      </w:r>
      <w:bookmarkStart w:id="7" w:name="_Hlk212018757"/>
      <w:r w:rsidR="007F3071" w:rsidRPr="00C77B50">
        <w:rPr>
          <w:sz w:val="24"/>
          <w:szCs w:val="24"/>
          <w:lang w:val="uk-UA"/>
        </w:rPr>
        <w:t xml:space="preserve">адвоката </w:t>
      </w:r>
      <w:r w:rsidR="006E41B4" w:rsidRPr="00C77B50">
        <w:rPr>
          <w:sz w:val="24"/>
          <w:szCs w:val="24"/>
          <w:lang w:val="uk-UA"/>
        </w:rPr>
        <w:t>Петрова Павла Володимировича (свідоцтво про право на заняття адвокатською діяльністю № 1876, видане Радою адвокатів Полтавської області 10 жовтня 2017 року)</w:t>
      </w:r>
      <w:r w:rsidR="00CA5590" w:rsidRPr="00C77B50">
        <w:rPr>
          <w:iCs/>
          <w:sz w:val="24"/>
          <w:szCs w:val="24"/>
          <w:lang w:val="uk-UA"/>
        </w:rPr>
        <w:t xml:space="preserve"> </w:t>
      </w:r>
      <w:bookmarkEnd w:id="7"/>
      <w:r w:rsidR="00801F36" w:rsidRPr="00C77B50">
        <w:rPr>
          <w:iCs/>
          <w:sz w:val="24"/>
          <w:szCs w:val="24"/>
          <w:lang w:val="uk-UA"/>
        </w:rPr>
        <w:t>–</w:t>
      </w:r>
      <w:r w:rsidR="00AF1557" w:rsidRPr="00C77B50">
        <w:rPr>
          <w:iCs/>
          <w:sz w:val="24"/>
          <w:szCs w:val="24"/>
          <w:lang w:val="uk-UA"/>
        </w:rPr>
        <w:t xml:space="preserve"> закрити.</w:t>
      </w:r>
    </w:p>
    <w:p w14:paraId="5E72AED6" w14:textId="799915CD" w:rsidR="0031490C" w:rsidRPr="00C77B50" w:rsidRDefault="008073CC" w:rsidP="007A274A">
      <w:pPr>
        <w:widowControl/>
        <w:autoSpaceDE/>
        <w:autoSpaceDN/>
        <w:adjustRightInd/>
        <w:spacing w:after="200"/>
        <w:ind w:firstLine="708"/>
        <w:jc w:val="both"/>
        <w:rPr>
          <w:spacing w:val="7"/>
          <w:sz w:val="24"/>
          <w:szCs w:val="24"/>
          <w:lang w:val="uk-UA"/>
        </w:rPr>
      </w:pPr>
      <w:r w:rsidRPr="00C77B50">
        <w:rPr>
          <w:sz w:val="24"/>
          <w:szCs w:val="24"/>
          <w:lang w:val="uk-UA"/>
        </w:rPr>
        <w:t>2</w:t>
      </w:r>
      <w:r w:rsidR="0031490C" w:rsidRPr="00C77B50">
        <w:rPr>
          <w:sz w:val="24"/>
          <w:szCs w:val="24"/>
          <w:lang w:val="uk-UA"/>
        </w:rPr>
        <w:t>. Копію рішення надіслати адвокату</w:t>
      </w:r>
      <w:r w:rsidR="00801F36" w:rsidRPr="00C77B50">
        <w:rPr>
          <w:sz w:val="24"/>
          <w:szCs w:val="24"/>
          <w:lang w:val="uk-UA"/>
        </w:rPr>
        <w:t xml:space="preserve"> </w:t>
      </w:r>
      <w:r w:rsidR="000D529C" w:rsidRPr="00C77B50">
        <w:rPr>
          <w:sz w:val="24"/>
          <w:szCs w:val="24"/>
          <w:lang w:val="uk-UA"/>
        </w:rPr>
        <w:t xml:space="preserve">Петрову П.В. </w:t>
      </w:r>
      <w:r w:rsidR="0031490C" w:rsidRPr="00C77B50">
        <w:rPr>
          <w:spacing w:val="7"/>
          <w:sz w:val="24"/>
          <w:szCs w:val="24"/>
          <w:lang w:val="uk-UA"/>
        </w:rPr>
        <w:t>та ініціатору звернення на адресу, визначену у зверненні.</w:t>
      </w:r>
    </w:p>
    <w:p w14:paraId="70AA21A7" w14:textId="70BEB79B" w:rsidR="0031490C" w:rsidRPr="00C77B50" w:rsidRDefault="0031490C" w:rsidP="007A274A">
      <w:pPr>
        <w:ind w:firstLine="708"/>
        <w:jc w:val="both"/>
        <w:rPr>
          <w:sz w:val="24"/>
          <w:szCs w:val="24"/>
          <w:lang w:val="uk-UA"/>
        </w:rPr>
      </w:pPr>
      <w:r w:rsidRPr="00C77B5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A23067A" w14:textId="782D9469" w:rsidR="00AF1557" w:rsidRPr="00C77B50" w:rsidRDefault="00AF1557" w:rsidP="006E1B3E">
      <w:pPr>
        <w:jc w:val="both"/>
        <w:rPr>
          <w:sz w:val="24"/>
          <w:szCs w:val="24"/>
          <w:lang w:val="uk-UA"/>
        </w:rPr>
      </w:pPr>
    </w:p>
    <w:p w14:paraId="20DA7B96" w14:textId="3920C893" w:rsidR="0031490C" w:rsidRPr="00C77B50" w:rsidRDefault="008073CC" w:rsidP="007A274A">
      <w:pPr>
        <w:ind w:firstLine="708"/>
        <w:rPr>
          <w:rFonts w:eastAsiaTheme="minorHAnsi"/>
          <w:b/>
          <w:bCs/>
          <w:sz w:val="24"/>
          <w:szCs w:val="24"/>
          <w:lang w:val="uk-UA" w:eastAsia="en-US"/>
        </w:rPr>
      </w:pPr>
      <w:r w:rsidRPr="00C77B50">
        <w:rPr>
          <w:rFonts w:eastAsiaTheme="minorHAnsi"/>
          <w:b/>
          <w:bCs/>
          <w:sz w:val="24"/>
          <w:szCs w:val="24"/>
          <w:lang w:val="uk-UA" w:eastAsia="en-US"/>
        </w:rPr>
        <w:t xml:space="preserve">Голова дисциплінарної палати </w:t>
      </w:r>
      <w:r w:rsidRPr="00C77B50">
        <w:rPr>
          <w:rFonts w:eastAsiaTheme="minorHAnsi"/>
          <w:b/>
          <w:bCs/>
          <w:sz w:val="24"/>
          <w:szCs w:val="24"/>
          <w:lang w:val="uk-UA" w:eastAsia="en-US"/>
        </w:rPr>
        <w:tab/>
      </w:r>
      <w:r w:rsidRPr="00C77B50">
        <w:rPr>
          <w:rFonts w:eastAsiaTheme="minorHAnsi"/>
          <w:b/>
          <w:bCs/>
          <w:sz w:val="24"/>
          <w:szCs w:val="24"/>
          <w:lang w:val="uk-UA" w:eastAsia="en-US"/>
        </w:rPr>
        <w:tab/>
      </w:r>
      <w:r w:rsidRPr="00C77B50">
        <w:rPr>
          <w:rFonts w:eastAsiaTheme="minorHAnsi"/>
          <w:b/>
          <w:bCs/>
          <w:sz w:val="24"/>
          <w:szCs w:val="24"/>
          <w:lang w:val="uk-UA" w:eastAsia="en-US"/>
        </w:rPr>
        <w:tab/>
      </w:r>
      <w:r w:rsidR="00040D76" w:rsidRPr="00C77B50">
        <w:rPr>
          <w:rFonts w:eastAsiaTheme="minorHAnsi"/>
          <w:b/>
          <w:bCs/>
          <w:sz w:val="24"/>
          <w:szCs w:val="24"/>
          <w:lang w:val="uk-UA" w:eastAsia="en-US"/>
        </w:rPr>
        <w:tab/>
      </w:r>
      <w:r w:rsidR="00EC3948" w:rsidRPr="00C77B50">
        <w:rPr>
          <w:rFonts w:eastAsiaTheme="minorHAnsi"/>
          <w:b/>
          <w:bCs/>
          <w:sz w:val="24"/>
          <w:szCs w:val="24"/>
          <w:lang w:val="uk-UA" w:eastAsia="en-US"/>
        </w:rPr>
        <w:tab/>
      </w:r>
      <w:r w:rsidR="00EC3948" w:rsidRPr="00C77B50">
        <w:rPr>
          <w:rFonts w:eastAsiaTheme="minorHAnsi"/>
          <w:b/>
          <w:bCs/>
          <w:sz w:val="24"/>
          <w:szCs w:val="24"/>
          <w:lang w:val="uk-UA" w:eastAsia="en-US"/>
        </w:rPr>
        <w:tab/>
      </w:r>
      <w:r w:rsidR="0031490C" w:rsidRPr="00C77B50">
        <w:rPr>
          <w:rFonts w:eastAsiaTheme="minorHAnsi"/>
          <w:b/>
          <w:bCs/>
          <w:sz w:val="24"/>
          <w:szCs w:val="24"/>
          <w:lang w:val="uk-UA" w:eastAsia="en-US"/>
        </w:rPr>
        <w:t>Ігор ГОНЖАК</w:t>
      </w:r>
    </w:p>
    <w:p w14:paraId="0F7F0B0F" w14:textId="0C598E43" w:rsidR="0031490C" w:rsidRPr="00C77B50" w:rsidRDefault="0031490C" w:rsidP="007A274A">
      <w:pPr>
        <w:ind w:firstLine="708"/>
        <w:rPr>
          <w:rFonts w:eastAsiaTheme="minorHAnsi"/>
          <w:b/>
          <w:bCs/>
          <w:sz w:val="24"/>
          <w:szCs w:val="24"/>
          <w:lang w:val="uk-UA" w:eastAsia="en-US"/>
        </w:rPr>
      </w:pPr>
    </w:p>
    <w:p w14:paraId="17D7F753" w14:textId="426A6BD1" w:rsidR="0031490C" w:rsidRPr="00C77B50" w:rsidRDefault="0031490C" w:rsidP="007A274A">
      <w:pPr>
        <w:ind w:firstLine="708"/>
        <w:rPr>
          <w:rFonts w:eastAsiaTheme="minorHAnsi"/>
          <w:b/>
          <w:bCs/>
          <w:sz w:val="24"/>
          <w:szCs w:val="24"/>
          <w:lang w:val="uk-UA" w:eastAsia="en-US"/>
        </w:rPr>
      </w:pPr>
    </w:p>
    <w:p w14:paraId="55392278" w14:textId="5F969727" w:rsidR="001C3BFB" w:rsidRPr="00C77B50" w:rsidRDefault="0031490C" w:rsidP="007A274A">
      <w:pPr>
        <w:ind w:firstLine="708"/>
        <w:rPr>
          <w:lang w:val="uk-UA"/>
        </w:rPr>
      </w:pPr>
      <w:r w:rsidRPr="00C77B50">
        <w:rPr>
          <w:rFonts w:eastAsiaTheme="minorHAnsi"/>
          <w:b/>
          <w:bCs/>
          <w:sz w:val="24"/>
          <w:szCs w:val="24"/>
          <w:lang w:val="uk-UA" w:eastAsia="en-US"/>
        </w:rPr>
        <w:t>Секретар  дисциплінарної палати                                        Володимир РОХМАНОВ</w:t>
      </w:r>
    </w:p>
    <w:sectPr w:rsidR="001C3BFB" w:rsidRPr="00C77B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F22CD3B"/>
    <w:multiLevelType w:val="singleLevel"/>
    <w:tmpl w:val="DF22CD3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0C"/>
    <w:rsid w:val="00040D76"/>
    <w:rsid w:val="00095737"/>
    <w:rsid w:val="000D529C"/>
    <w:rsid w:val="00140A29"/>
    <w:rsid w:val="00176059"/>
    <w:rsid w:val="00181D0D"/>
    <w:rsid w:val="00193D9A"/>
    <w:rsid w:val="001C3BFB"/>
    <w:rsid w:val="00244ED7"/>
    <w:rsid w:val="00310CCC"/>
    <w:rsid w:val="00311F37"/>
    <w:rsid w:val="0031490C"/>
    <w:rsid w:val="0035431C"/>
    <w:rsid w:val="0037337F"/>
    <w:rsid w:val="00373938"/>
    <w:rsid w:val="00384BDF"/>
    <w:rsid w:val="003B3BFB"/>
    <w:rsid w:val="00400E83"/>
    <w:rsid w:val="00471B37"/>
    <w:rsid w:val="00477906"/>
    <w:rsid w:val="004C768B"/>
    <w:rsid w:val="004E09CF"/>
    <w:rsid w:val="004E1B9F"/>
    <w:rsid w:val="005440C3"/>
    <w:rsid w:val="005502FC"/>
    <w:rsid w:val="00560064"/>
    <w:rsid w:val="005700F5"/>
    <w:rsid w:val="00583B1C"/>
    <w:rsid w:val="005B2386"/>
    <w:rsid w:val="005D5F3F"/>
    <w:rsid w:val="0064354E"/>
    <w:rsid w:val="00663B7B"/>
    <w:rsid w:val="00670E3C"/>
    <w:rsid w:val="006916A3"/>
    <w:rsid w:val="00695D20"/>
    <w:rsid w:val="006B019E"/>
    <w:rsid w:val="006D056E"/>
    <w:rsid w:val="006E1B3E"/>
    <w:rsid w:val="006E41B4"/>
    <w:rsid w:val="007736CA"/>
    <w:rsid w:val="0079240C"/>
    <w:rsid w:val="007A274A"/>
    <w:rsid w:val="007F3071"/>
    <w:rsid w:val="00801F36"/>
    <w:rsid w:val="008073CC"/>
    <w:rsid w:val="00834758"/>
    <w:rsid w:val="00863A7B"/>
    <w:rsid w:val="008B4657"/>
    <w:rsid w:val="0096681F"/>
    <w:rsid w:val="009C6D61"/>
    <w:rsid w:val="009D5489"/>
    <w:rsid w:val="009F1D5C"/>
    <w:rsid w:val="00A0363B"/>
    <w:rsid w:val="00A346A9"/>
    <w:rsid w:val="00A5153A"/>
    <w:rsid w:val="00A745E0"/>
    <w:rsid w:val="00A8070F"/>
    <w:rsid w:val="00AC2BE8"/>
    <w:rsid w:val="00AF1557"/>
    <w:rsid w:val="00B05545"/>
    <w:rsid w:val="00B665BD"/>
    <w:rsid w:val="00C559EC"/>
    <w:rsid w:val="00C576AB"/>
    <w:rsid w:val="00C77B50"/>
    <w:rsid w:val="00CA5590"/>
    <w:rsid w:val="00CE4C3C"/>
    <w:rsid w:val="00CE641B"/>
    <w:rsid w:val="00CF2126"/>
    <w:rsid w:val="00D07CEE"/>
    <w:rsid w:val="00D52D28"/>
    <w:rsid w:val="00D72648"/>
    <w:rsid w:val="00D91232"/>
    <w:rsid w:val="00DB7183"/>
    <w:rsid w:val="00DB73DB"/>
    <w:rsid w:val="00DC6E76"/>
    <w:rsid w:val="00DF4998"/>
    <w:rsid w:val="00E43918"/>
    <w:rsid w:val="00E46126"/>
    <w:rsid w:val="00E86F4B"/>
    <w:rsid w:val="00E95253"/>
    <w:rsid w:val="00EB0145"/>
    <w:rsid w:val="00EC3948"/>
    <w:rsid w:val="00EC531E"/>
    <w:rsid w:val="00ED203A"/>
    <w:rsid w:val="00EF08AB"/>
    <w:rsid w:val="00F37C9F"/>
    <w:rsid w:val="00FA6792"/>
    <w:rsid w:val="00FD7A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5991"/>
  <w15:chartTrackingRefBased/>
  <w15:docId w15:val="{93D5DBF9-D944-40F2-9007-D5252BAB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9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1490C"/>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1490C"/>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1490C"/>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1490C"/>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1490C"/>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1490C"/>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1490C"/>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1490C"/>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1490C"/>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9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49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49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49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49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49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49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49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490C"/>
    <w:rPr>
      <w:rFonts w:eastAsiaTheme="majorEastAsia" w:cstheme="majorBidi"/>
      <w:color w:val="272727" w:themeColor="text1" w:themeTint="D8"/>
    </w:rPr>
  </w:style>
  <w:style w:type="paragraph" w:styleId="a3">
    <w:name w:val="Title"/>
    <w:basedOn w:val="a"/>
    <w:next w:val="a"/>
    <w:link w:val="a4"/>
    <w:uiPriority w:val="10"/>
    <w:qFormat/>
    <w:rsid w:val="0031490C"/>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149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0C"/>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149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490C"/>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1490C"/>
    <w:rPr>
      <w:i/>
      <w:iCs/>
      <w:color w:val="404040" w:themeColor="text1" w:themeTint="BF"/>
    </w:rPr>
  </w:style>
  <w:style w:type="paragraph" w:styleId="a7">
    <w:name w:val="List Paragraph"/>
    <w:basedOn w:val="a"/>
    <w:uiPriority w:val="34"/>
    <w:qFormat/>
    <w:rsid w:val="0031490C"/>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1490C"/>
    <w:rPr>
      <w:i/>
      <w:iCs/>
      <w:color w:val="2F5496" w:themeColor="accent1" w:themeShade="BF"/>
    </w:rPr>
  </w:style>
  <w:style w:type="paragraph" w:styleId="a9">
    <w:name w:val="Intense Quote"/>
    <w:basedOn w:val="a"/>
    <w:next w:val="a"/>
    <w:link w:val="aa"/>
    <w:uiPriority w:val="30"/>
    <w:qFormat/>
    <w:rsid w:val="0031490C"/>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1490C"/>
    <w:rPr>
      <w:i/>
      <w:iCs/>
      <w:color w:val="2F5496" w:themeColor="accent1" w:themeShade="BF"/>
    </w:rPr>
  </w:style>
  <w:style w:type="character" w:styleId="ab">
    <w:name w:val="Intense Reference"/>
    <w:basedOn w:val="a0"/>
    <w:uiPriority w:val="32"/>
    <w:qFormat/>
    <w:rsid w:val="0031490C"/>
    <w:rPr>
      <w:b/>
      <w:bCs/>
      <w:smallCaps/>
      <w:color w:val="2F5496" w:themeColor="accent1" w:themeShade="BF"/>
      <w:spacing w:val="5"/>
    </w:rPr>
  </w:style>
  <w:style w:type="character" w:styleId="ac">
    <w:name w:val="Hyperlink"/>
    <w:basedOn w:val="a0"/>
    <w:uiPriority w:val="99"/>
    <w:unhideWhenUsed/>
    <w:rsid w:val="00095737"/>
    <w:rPr>
      <w:color w:val="0563C1" w:themeColor="hyperlink"/>
      <w:u w:val="single"/>
    </w:rPr>
  </w:style>
  <w:style w:type="paragraph" w:styleId="ad">
    <w:name w:val="Body Text"/>
    <w:basedOn w:val="a"/>
    <w:link w:val="ae"/>
    <w:uiPriority w:val="1"/>
    <w:qFormat/>
    <w:rsid w:val="00176059"/>
    <w:pPr>
      <w:widowControl/>
      <w:autoSpaceDE/>
      <w:autoSpaceDN/>
      <w:adjustRightInd/>
      <w:spacing w:after="160" w:line="259" w:lineRule="auto"/>
      <w:ind w:left="115"/>
      <w:jc w:val="both"/>
    </w:pPr>
    <w:rPr>
      <w:rFonts w:ascii="Calibri" w:hAnsi="Calibri" w:cs="Calibri"/>
      <w:sz w:val="22"/>
      <w:szCs w:val="22"/>
      <w:lang w:val="uk-UA" w:eastAsia="en-US"/>
    </w:rPr>
  </w:style>
  <w:style w:type="character" w:customStyle="1" w:styleId="ae">
    <w:name w:val="Основной текст Знак"/>
    <w:basedOn w:val="a0"/>
    <w:link w:val="ad"/>
    <w:uiPriority w:val="1"/>
    <w:rsid w:val="00176059"/>
    <w:rPr>
      <w:rFonts w:ascii="Calibri" w:eastAsia="Calibri" w:hAnsi="Calibri" w:cs="Calibri"/>
      <w:kern w:val="0"/>
      <w14:ligatures w14:val="none"/>
    </w:rPr>
  </w:style>
  <w:style w:type="paragraph" w:styleId="af">
    <w:name w:val="Normal (Web)"/>
    <w:basedOn w:val="a"/>
    <w:uiPriority w:val="99"/>
    <w:qFormat/>
    <w:rsid w:val="00695D20"/>
    <w:pPr>
      <w:widowControl/>
      <w:autoSpaceDE/>
      <w:autoSpaceDN/>
      <w:adjustRightInd/>
      <w:spacing w:after="160" w:line="259" w:lineRule="auto"/>
    </w:pPr>
    <w:rPr>
      <w:rFonts w:asciiTheme="minorHAnsi" w:eastAsiaTheme="minorEastAsia" w:hAnsiTheme="minorHAnsi" w:cstheme="minorBidi"/>
      <w:sz w:val="24"/>
      <w:szCs w:val="24"/>
      <w:lang w:val="en-US" w:eastAsia="zh-CN"/>
    </w:rPr>
  </w:style>
  <w:style w:type="character" w:styleId="af0">
    <w:name w:val="Unresolved Mention"/>
    <w:basedOn w:val="a0"/>
    <w:uiPriority w:val="99"/>
    <w:semiHidden/>
    <w:unhideWhenUsed/>
    <w:rsid w:val="00A80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279194">
      <w:bodyDiv w:val="1"/>
      <w:marLeft w:val="0"/>
      <w:marRight w:val="0"/>
      <w:marTop w:val="0"/>
      <w:marBottom w:val="0"/>
      <w:divBdr>
        <w:top w:val="none" w:sz="0" w:space="0" w:color="auto"/>
        <w:left w:val="none" w:sz="0" w:space="0" w:color="auto"/>
        <w:bottom w:val="none" w:sz="0" w:space="0" w:color="auto"/>
        <w:right w:val="none" w:sz="0" w:space="0" w:color="auto"/>
      </w:divBdr>
      <w:divsChild>
        <w:div w:id="1036539243">
          <w:marLeft w:val="0"/>
          <w:marRight w:val="0"/>
          <w:marTop w:val="0"/>
          <w:marBottom w:val="0"/>
          <w:divBdr>
            <w:top w:val="none" w:sz="0" w:space="0" w:color="auto"/>
            <w:left w:val="none" w:sz="0" w:space="0" w:color="auto"/>
            <w:bottom w:val="none" w:sz="0" w:space="0" w:color="auto"/>
            <w:right w:val="none" w:sz="0" w:space="0" w:color="auto"/>
          </w:divBdr>
        </w:div>
        <w:div w:id="290867539">
          <w:marLeft w:val="0"/>
          <w:marRight w:val="0"/>
          <w:marTop w:val="0"/>
          <w:marBottom w:val="0"/>
          <w:divBdr>
            <w:top w:val="none" w:sz="0" w:space="0" w:color="auto"/>
            <w:left w:val="none" w:sz="0" w:space="0" w:color="auto"/>
            <w:bottom w:val="none" w:sz="0" w:space="0" w:color="auto"/>
            <w:right w:val="none" w:sz="0" w:space="0" w:color="auto"/>
          </w:divBdr>
        </w:div>
        <w:div w:id="624888307">
          <w:marLeft w:val="0"/>
          <w:marRight w:val="0"/>
          <w:marTop w:val="0"/>
          <w:marBottom w:val="0"/>
          <w:divBdr>
            <w:top w:val="none" w:sz="0" w:space="0" w:color="auto"/>
            <w:left w:val="none" w:sz="0" w:space="0" w:color="auto"/>
            <w:bottom w:val="none" w:sz="0" w:space="0" w:color="auto"/>
            <w:right w:val="none" w:sz="0" w:space="0" w:color="auto"/>
          </w:divBdr>
        </w:div>
        <w:div w:id="822703243">
          <w:marLeft w:val="0"/>
          <w:marRight w:val="0"/>
          <w:marTop w:val="0"/>
          <w:marBottom w:val="0"/>
          <w:divBdr>
            <w:top w:val="none" w:sz="0" w:space="0" w:color="auto"/>
            <w:left w:val="none" w:sz="0" w:space="0" w:color="auto"/>
            <w:bottom w:val="none" w:sz="0" w:space="0" w:color="auto"/>
            <w:right w:val="none" w:sz="0" w:space="0" w:color="auto"/>
          </w:divBdr>
        </w:div>
      </w:divsChild>
    </w:div>
    <w:div w:id="420026518">
      <w:bodyDiv w:val="1"/>
      <w:marLeft w:val="0"/>
      <w:marRight w:val="0"/>
      <w:marTop w:val="0"/>
      <w:marBottom w:val="0"/>
      <w:divBdr>
        <w:top w:val="none" w:sz="0" w:space="0" w:color="auto"/>
        <w:left w:val="none" w:sz="0" w:space="0" w:color="auto"/>
        <w:bottom w:val="none" w:sz="0" w:space="0" w:color="auto"/>
        <w:right w:val="none" w:sz="0" w:space="0" w:color="auto"/>
      </w:divBdr>
      <w:divsChild>
        <w:div w:id="599416825">
          <w:marLeft w:val="0"/>
          <w:marRight w:val="0"/>
          <w:marTop w:val="0"/>
          <w:marBottom w:val="0"/>
          <w:divBdr>
            <w:top w:val="none" w:sz="0" w:space="0" w:color="auto"/>
            <w:left w:val="none" w:sz="0" w:space="0" w:color="auto"/>
            <w:bottom w:val="none" w:sz="0" w:space="0" w:color="auto"/>
            <w:right w:val="none" w:sz="0" w:space="0" w:color="auto"/>
          </w:divBdr>
        </w:div>
        <w:div w:id="1798721298">
          <w:marLeft w:val="0"/>
          <w:marRight w:val="0"/>
          <w:marTop w:val="0"/>
          <w:marBottom w:val="0"/>
          <w:divBdr>
            <w:top w:val="none" w:sz="0" w:space="0" w:color="auto"/>
            <w:left w:val="none" w:sz="0" w:space="0" w:color="auto"/>
            <w:bottom w:val="none" w:sz="0" w:space="0" w:color="auto"/>
            <w:right w:val="none" w:sz="0" w:space="0" w:color="auto"/>
          </w:divBdr>
        </w:div>
        <w:div w:id="1974170414">
          <w:marLeft w:val="0"/>
          <w:marRight w:val="0"/>
          <w:marTop w:val="0"/>
          <w:marBottom w:val="0"/>
          <w:divBdr>
            <w:top w:val="none" w:sz="0" w:space="0" w:color="auto"/>
            <w:left w:val="none" w:sz="0" w:space="0" w:color="auto"/>
            <w:bottom w:val="none" w:sz="0" w:space="0" w:color="auto"/>
            <w:right w:val="none" w:sz="0" w:space="0" w:color="auto"/>
          </w:divBdr>
        </w:div>
        <w:div w:id="1683239750">
          <w:marLeft w:val="0"/>
          <w:marRight w:val="0"/>
          <w:marTop w:val="0"/>
          <w:marBottom w:val="0"/>
          <w:divBdr>
            <w:top w:val="none" w:sz="0" w:space="0" w:color="auto"/>
            <w:left w:val="none" w:sz="0" w:space="0" w:color="auto"/>
            <w:bottom w:val="none" w:sz="0" w:space="0" w:color="auto"/>
            <w:right w:val="none" w:sz="0" w:space="0" w:color="auto"/>
          </w:divBdr>
        </w:div>
        <w:div w:id="526988996">
          <w:marLeft w:val="0"/>
          <w:marRight w:val="0"/>
          <w:marTop w:val="0"/>
          <w:marBottom w:val="0"/>
          <w:divBdr>
            <w:top w:val="none" w:sz="0" w:space="0" w:color="auto"/>
            <w:left w:val="none" w:sz="0" w:space="0" w:color="auto"/>
            <w:bottom w:val="none" w:sz="0" w:space="0" w:color="auto"/>
            <w:right w:val="none" w:sz="0" w:space="0" w:color="auto"/>
          </w:divBdr>
        </w:div>
      </w:divsChild>
    </w:div>
    <w:div w:id="555817172">
      <w:bodyDiv w:val="1"/>
      <w:marLeft w:val="0"/>
      <w:marRight w:val="0"/>
      <w:marTop w:val="0"/>
      <w:marBottom w:val="0"/>
      <w:divBdr>
        <w:top w:val="none" w:sz="0" w:space="0" w:color="auto"/>
        <w:left w:val="none" w:sz="0" w:space="0" w:color="auto"/>
        <w:bottom w:val="none" w:sz="0" w:space="0" w:color="auto"/>
        <w:right w:val="none" w:sz="0" w:space="0" w:color="auto"/>
      </w:divBdr>
      <w:divsChild>
        <w:div w:id="1193808030">
          <w:marLeft w:val="0"/>
          <w:marRight w:val="0"/>
          <w:marTop w:val="0"/>
          <w:marBottom w:val="0"/>
          <w:divBdr>
            <w:top w:val="none" w:sz="0" w:space="0" w:color="auto"/>
            <w:left w:val="none" w:sz="0" w:space="0" w:color="auto"/>
            <w:bottom w:val="none" w:sz="0" w:space="0" w:color="auto"/>
            <w:right w:val="none" w:sz="0" w:space="0" w:color="auto"/>
          </w:divBdr>
        </w:div>
        <w:div w:id="199169212">
          <w:marLeft w:val="0"/>
          <w:marRight w:val="0"/>
          <w:marTop w:val="0"/>
          <w:marBottom w:val="0"/>
          <w:divBdr>
            <w:top w:val="none" w:sz="0" w:space="0" w:color="auto"/>
            <w:left w:val="none" w:sz="0" w:space="0" w:color="auto"/>
            <w:bottom w:val="none" w:sz="0" w:space="0" w:color="auto"/>
            <w:right w:val="none" w:sz="0" w:space="0" w:color="auto"/>
          </w:divBdr>
        </w:div>
        <w:div w:id="262885065">
          <w:marLeft w:val="0"/>
          <w:marRight w:val="0"/>
          <w:marTop w:val="0"/>
          <w:marBottom w:val="0"/>
          <w:divBdr>
            <w:top w:val="none" w:sz="0" w:space="0" w:color="auto"/>
            <w:left w:val="none" w:sz="0" w:space="0" w:color="auto"/>
            <w:bottom w:val="none" w:sz="0" w:space="0" w:color="auto"/>
            <w:right w:val="none" w:sz="0" w:space="0" w:color="auto"/>
          </w:divBdr>
        </w:div>
      </w:divsChild>
    </w:div>
    <w:div w:id="14415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4</Pages>
  <Words>2284</Words>
  <Characters>13021</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2026-04-02T11:35:00Z</cp:lastPrinted>
  <dcterms:created xsi:type="dcterms:W3CDTF">2025-12-05T09:19:00Z</dcterms:created>
  <dcterms:modified xsi:type="dcterms:W3CDTF">2026-04-08T12:01:00Z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-774291906</vt:i4>
  </property>
</Properties>
</file>