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BC2A" w14:textId="77777777" w:rsidR="005773FE" w:rsidRPr="000F50EE" w:rsidRDefault="005773FE" w:rsidP="000F50EE">
      <w:pPr>
        <w:spacing w:after="0" w:line="240" w:lineRule="auto"/>
        <w:ind w:firstLine="709"/>
        <w:jc w:val="center"/>
        <w:rPr>
          <w:rFonts w:ascii="Times New Roman" w:hAnsi="Times New Roman" w:cs="Times New Roman"/>
          <w:kern w:val="0"/>
          <w:sz w:val="24"/>
          <w:szCs w:val="24"/>
          <w:lang w:val="ru-RU"/>
          <w14:ligatures w14:val="none"/>
        </w:rPr>
      </w:pPr>
      <w:r w:rsidRPr="000F50EE">
        <w:rPr>
          <w:rFonts w:ascii="Times New Roman" w:hAnsi="Times New Roman" w:cs="Times New Roman"/>
          <w:noProof/>
          <w:kern w:val="0"/>
          <w:sz w:val="24"/>
          <w:szCs w:val="24"/>
          <w:lang w:val="ru-RU"/>
          <w14:ligatures w14:val="none"/>
        </w:rPr>
        <w:drawing>
          <wp:inline distT="0" distB="0" distL="0" distR="0" wp14:anchorId="47F65B8C" wp14:editId="5122E62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A917ECF" w14:textId="77777777" w:rsidR="005773FE" w:rsidRPr="000F50EE" w:rsidRDefault="005773FE" w:rsidP="000F50EE">
      <w:pPr>
        <w:spacing w:after="0" w:line="240" w:lineRule="auto"/>
        <w:ind w:firstLine="709"/>
        <w:jc w:val="center"/>
        <w:rPr>
          <w:rFonts w:ascii="Times New Roman" w:hAnsi="Times New Roman" w:cs="Times New Roman"/>
          <w:kern w:val="0"/>
          <w:sz w:val="24"/>
          <w:szCs w:val="24"/>
          <w:lang w:val="ru-RU"/>
          <w14:ligatures w14:val="none"/>
        </w:rPr>
      </w:pPr>
      <w:r w:rsidRPr="000F50EE">
        <w:rPr>
          <w:rFonts w:ascii="Times New Roman" w:hAnsi="Times New Roman" w:cs="Times New Roman"/>
          <w:kern w:val="0"/>
          <w:sz w:val="24"/>
          <w:szCs w:val="24"/>
          <w:lang w:val="ru-RU"/>
          <w14:ligatures w14:val="none"/>
        </w:rPr>
        <w:t>НАЦІОНАЛЬНА АСОЦІАЦІЯ АДВОКАТІВ УКРАЇНИ</w:t>
      </w:r>
    </w:p>
    <w:p w14:paraId="7ABAA63C" w14:textId="77777777" w:rsidR="005773FE" w:rsidRPr="000F50EE" w:rsidRDefault="005773FE" w:rsidP="000F50EE">
      <w:pPr>
        <w:spacing w:after="0" w:line="240" w:lineRule="auto"/>
        <w:ind w:firstLine="709"/>
        <w:jc w:val="center"/>
        <w:rPr>
          <w:rFonts w:ascii="Times New Roman" w:hAnsi="Times New Roman" w:cs="Times New Roman"/>
          <w:b/>
          <w:kern w:val="0"/>
          <w:sz w:val="24"/>
          <w:szCs w:val="24"/>
          <w:lang w:val="ru-RU"/>
          <w14:ligatures w14:val="none"/>
        </w:rPr>
      </w:pPr>
      <w:r w:rsidRPr="000F50EE">
        <w:rPr>
          <w:rFonts w:ascii="Times New Roman" w:hAnsi="Times New Roman" w:cs="Times New Roman"/>
          <w:b/>
          <w:kern w:val="0"/>
          <w:sz w:val="24"/>
          <w:szCs w:val="24"/>
          <w:lang w:val="ru-RU"/>
          <w14:ligatures w14:val="none"/>
        </w:rPr>
        <w:t>КВАЛІФІКАЦІЙНО – ДИСЦИПЛІНАРНА КОМІСІЯ</w:t>
      </w:r>
    </w:p>
    <w:p w14:paraId="6588403C" w14:textId="77777777" w:rsidR="005773FE" w:rsidRPr="000F50EE" w:rsidRDefault="005773FE" w:rsidP="000F50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0F50EE">
        <w:rPr>
          <w:rFonts w:ascii="Times New Roman" w:hAnsi="Times New Roman" w:cs="Times New Roman"/>
          <w:b/>
          <w:kern w:val="0"/>
          <w:sz w:val="24"/>
          <w:szCs w:val="24"/>
          <w:lang w:val="ru-RU"/>
          <w14:ligatures w14:val="none"/>
        </w:rPr>
        <w:t>АДВОКАТУРИ ПОЛТАВСЬКОЇ ОБЛАСТІ</w:t>
      </w:r>
    </w:p>
    <w:p w14:paraId="37152220" w14:textId="77777777" w:rsidR="005773FE" w:rsidRPr="000F50EE" w:rsidRDefault="005773FE" w:rsidP="000F50EE">
      <w:pPr>
        <w:spacing w:after="0" w:line="240" w:lineRule="auto"/>
        <w:ind w:firstLine="709"/>
        <w:rPr>
          <w:rFonts w:ascii="Times New Roman" w:hAnsi="Times New Roman" w:cs="Times New Roman"/>
          <w:kern w:val="0"/>
          <w:sz w:val="24"/>
          <w:szCs w:val="24"/>
          <w14:ligatures w14:val="none"/>
        </w:rPr>
      </w:pPr>
      <w:r w:rsidRPr="000F50EE">
        <w:rPr>
          <w:rFonts w:ascii="Times New Roman" w:hAnsi="Times New Roman" w:cs="Times New Roman"/>
          <w:kern w:val="0"/>
          <w:sz w:val="24"/>
          <w:szCs w:val="24"/>
          <w14:ligatures w14:val="none"/>
        </w:rPr>
        <w:t xml:space="preserve">11 червня 2026 </w:t>
      </w:r>
      <w:r w:rsidRPr="000F50EE">
        <w:rPr>
          <w:rFonts w:ascii="Times New Roman" w:hAnsi="Times New Roman" w:cs="Times New Roman"/>
          <w:kern w:val="0"/>
          <w:sz w:val="24"/>
          <w:szCs w:val="24"/>
          <w:lang w:val="ru-RU"/>
          <w14:ligatures w14:val="none"/>
        </w:rPr>
        <w:t xml:space="preserve">року </w:t>
      </w:r>
      <w:r w:rsidRPr="000F50EE">
        <w:rPr>
          <w:rFonts w:ascii="Times New Roman" w:hAnsi="Times New Roman" w:cs="Times New Roman"/>
          <w:kern w:val="0"/>
          <w:sz w:val="24"/>
          <w:szCs w:val="24"/>
          <w14:ligatures w14:val="none"/>
        </w:rPr>
        <w:tab/>
      </w:r>
      <w:r w:rsidRPr="000F50EE">
        <w:rPr>
          <w:rFonts w:ascii="Times New Roman" w:hAnsi="Times New Roman" w:cs="Times New Roman"/>
          <w:kern w:val="0"/>
          <w:sz w:val="24"/>
          <w:szCs w:val="24"/>
          <w14:ligatures w14:val="none"/>
        </w:rPr>
        <w:tab/>
      </w:r>
      <w:r w:rsidRPr="000F50EE">
        <w:rPr>
          <w:rFonts w:ascii="Times New Roman" w:hAnsi="Times New Roman" w:cs="Times New Roman"/>
          <w:kern w:val="0"/>
          <w:sz w:val="24"/>
          <w:szCs w:val="24"/>
          <w14:ligatures w14:val="none"/>
        </w:rPr>
        <w:tab/>
      </w:r>
      <w:r w:rsidRPr="000F50EE">
        <w:rPr>
          <w:rFonts w:ascii="Times New Roman" w:hAnsi="Times New Roman" w:cs="Times New Roman"/>
          <w:kern w:val="0"/>
          <w:sz w:val="24"/>
          <w:szCs w:val="24"/>
          <w14:ligatures w14:val="none"/>
        </w:rPr>
        <w:tab/>
      </w:r>
      <w:r w:rsidRPr="000F50EE">
        <w:rPr>
          <w:rFonts w:ascii="Times New Roman" w:hAnsi="Times New Roman" w:cs="Times New Roman"/>
          <w:kern w:val="0"/>
          <w:sz w:val="24"/>
          <w:szCs w:val="24"/>
          <w14:ligatures w14:val="none"/>
        </w:rPr>
        <w:tab/>
      </w:r>
      <w:r w:rsidRPr="000F50EE">
        <w:rPr>
          <w:rFonts w:ascii="Times New Roman" w:hAnsi="Times New Roman" w:cs="Times New Roman"/>
          <w:kern w:val="0"/>
          <w:sz w:val="24"/>
          <w:szCs w:val="24"/>
          <w14:ligatures w14:val="none"/>
        </w:rPr>
        <w:tab/>
      </w:r>
      <w:r w:rsidRPr="000F50EE">
        <w:rPr>
          <w:rFonts w:ascii="Times New Roman" w:hAnsi="Times New Roman" w:cs="Times New Roman"/>
          <w:kern w:val="0"/>
          <w:sz w:val="24"/>
          <w:szCs w:val="24"/>
          <w14:ligatures w14:val="none"/>
        </w:rPr>
        <w:tab/>
        <w:t>місто</w:t>
      </w:r>
      <w:r w:rsidRPr="000F50EE">
        <w:rPr>
          <w:rFonts w:ascii="Times New Roman" w:hAnsi="Times New Roman" w:cs="Times New Roman"/>
          <w:kern w:val="0"/>
          <w:sz w:val="24"/>
          <w:szCs w:val="24"/>
          <w:lang w:val="ru-RU"/>
          <w14:ligatures w14:val="none"/>
        </w:rPr>
        <w:t xml:space="preserve"> Полтава</w:t>
      </w:r>
    </w:p>
    <w:p w14:paraId="511B84D1" w14:textId="77777777" w:rsidR="000F50EE" w:rsidRPr="000F50EE" w:rsidRDefault="000F50EE" w:rsidP="000F50EE">
      <w:pPr>
        <w:spacing w:after="0" w:line="240" w:lineRule="auto"/>
        <w:ind w:firstLine="709"/>
        <w:jc w:val="center"/>
        <w:rPr>
          <w:rFonts w:ascii="Times New Roman" w:hAnsi="Times New Roman" w:cs="Times New Roman"/>
          <w:b/>
          <w:bCs/>
          <w:sz w:val="24"/>
          <w:szCs w:val="24"/>
        </w:rPr>
      </w:pPr>
      <w:r w:rsidRPr="000F50EE">
        <w:rPr>
          <w:rFonts w:ascii="Times New Roman" w:hAnsi="Times New Roman" w:cs="Times New Roman"/>
          <w:b/>
          <w:bCs/>
          <w:sz w:val="24"/>
          <w:szCs w:val="24"/>
        </w:rPr>
        <w:t>Р І Ш Е Н Н Я</w:t>
      </w:r>
    </w:p>
    <w:p w14:paraId="27C333B3" w14:textId="77777777" w:rsidR="000F50EE" w:rsidRPr="000F50EE" w:rsidRDefault="000F50EE" w:rsidP="000F50EE">
      <w:pPr>
        <w:spacing w:after="0" w:line="240" w:lineRule="auto"/>
        <w:ind w:firstLine="709"/>
        <w:jc w:val="center"/>
        <w:rPr>
          <w:rFonts w:ascii="Times New Roman" w:hAnsi="Times New Roman" w:cs="Times New Roman"/>
          <w:b/>
          <w:bCs/>
          <w:sz w:val="24"/>
          <w:szCs w:val="24"/>
        </w:rPr>
      </w:pPr>
      <w:r w:rsidRPr="000F50EE">
        <w:rPr>
          <w:rFonts w:ascii="Times New Roman" w:hAnsi="Times New Roman" w:cs="Times New Roman"/>
          <w:b/>
          <w:bCs/>
          <w:sz w:val="24"/>
          <w:szCs w:val="24"/>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6A3117A" w14:textId="77777777" w:rsidR="000F50EE" w:rsidRPr="000F50EE" w:rsidRDefault="000F50EE" w:rsidP="000F50EE">
      <w:pPr>
        <w:spacing w:after="0" w:line="240" w:lineRule="auto"/>
        <w:ind w:firstLine="709"/>
        <w:jc w:val="center"/>
        <w:rPr>
          <w:rFonts w:ascii="Times New Roman" w:hAnsi="Times New Roman" w:cs="Times New Roman"/>
          <w:b/>
          <w:bCs/>
          <w:sz w:val="24"/>
          <w:szCs w:val="24"/>
        </w:rPr>
      </w:pPr>
    </w:p>
    <w:p w14:paraId="38E238AE"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Рохманова В. І., членів палати: Карнарука А. В., Клименка О. Ю., Ялисоветського А. А.- </w:t>
      </w:r>
    </w:p>
    <w:p w14:paraId="59A5505D" w14:textId="054FAF71"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0" w:name="_Hlk191892706"/>
      <w:bookmarkStart w:id="1" w:name="_Hlk184205599"/>
      <w:r w:rsidRPr="000F50EE">
        <w:rPr>
          <w:rFonts w:ascii="Times New Roman" w:hAnsi="Times New Roman" w:cs="Times New Roman"/>
          <w:sz w:val="24"/>
          <w:szCs w:val="24"/>
        </w:rPr>
        <w:t xml:space="preserve">Максака Олега Івановича (свідоцтво про право на заняття адвокатською діяльністю №319, видане </w:t>
      </w:r>
      <w:r w:rsidRPr="000F50EE">
        <w:rPr>
          <w:rFonts w:ascii="Times New Roman" w:hAnsi="Times New Roman" w:cs="Times New Roman"/>
          <w:sz w:val="24"/>
          <w:szCs w:val="24"/>
          <w:shd w:val="clear" w:color="auto" w:fill="FFFFFF"/>
        </w:rPr>
        <w:t xml:space="preserve">Полтавською обласною КДКА 16.05.2000 </w:t>
      </w:r>
      <w:r w:rsidRPr="000F50EE">
        <w:rPr>
          <w:rFonts w:ascii="Times New Roman" w:hAnsi="Times New Roman" w:cs="Times New Roman"/>
          <w:sz w:val="24"/>
          <w:szCs w:val="24"/>
        </w:rPr>
        <w:t>року)</w:t>
      </w:r>
      <w:bookmarkEnd w:id="0"/>
      <w:r w:rsidRPr="000F50EE">
        <w:rPr>
          <w:rFonts w:ascii="Times New Roman" w:hAnsi="Times New Roman" w:cs="Times New Roman"/>
          <w:sz w:val="24"/>
          <w:szCs w:val="24"/>
        </w:rPr>
        <w:t xml:space="preserve"> </w:t>
      </w:r>
      <w:bookmarkEnd w:id="1"/>
      <w:r w:rsidRPr="000F50EE">
        <w:rPr>
          <w:rFonts w:ascii="Times New Roman" w:hAnsi="Times New Roman" w:cs="Times New Roman"/>
          <w:sz w:val="24"/>
          <w:szCs w:val="24"/>
        </w:rPr>
        <w:t xml:space="preserve">у зв’язку з порушеннями вимог Закону України «Про адвокатуру та адвокатську діяльність» </w:t>
      </w:r>
    </w:p>
    <w:p w14:paraId="3608E1DE" w14:textId="77777777" w:rsidR="000F50EE" w:rsidRPr="000F50EE" w:rsidRDefault="000F50EE" w:rsidP="000F50EE">
      <w:pPr>
        <w:spacing w:after="0" w:line="240" w:lineRule="auto"/>
        <w:ind w:firstLine="709"/>
        <w:jc w:val="both"/>
        <w:rPr>
          <w:rFonts w:ascii="Times New Roman" w:hAnsi="Times New Roman" w:cs="Times New Roman"/>
          <w:sz w:val="24"/>
          <w:szCs w:val="24"/>
        </w:rPr>
      </w:pPr>
    </w:p>
    <w:p w14:paraId="0DCDD293" w14:textId="77777777" w:rsidR="000F50EE" w:rsidRPr="000F50EE" w:rsidRDefault="000F50EE" w:rsidP="000F50EE">
      <w:pPr>
        <w:spacing w:after="0" w:line="240" w:lineRule="auto"/>
        <w:ind w:firstLine="709"/>
        <w:jc w:val="center"/>
        <w:rPr>
          <w:rFonts w:ascii="Times New Roman" w:hAnsi="Times New Roman" w:cs="Times New Roman"/>
          <w:b/>
          <w:bCs/>
          <w:sz w:val="24"/>
          <w:szCs w:val="24"/>
        </w:rPr>
      </w:pPr>
      <w:r w:rsidRPr="000F50EE">
        <w:rPr>
          <w:rFonts w:ascii="Times New Roman" w:hAnsi="Times New Roman" w:cs="Times New Roman"/>
          <w:b/>
          <w:bCs/>
          <w:sz w:val="24"/>
          <w:szCs w:val="24"/>
        </w:rPr>
        <w:t>В С Т А Н О В И Л А  :</w:t>
      </w:r>
    </w:p>
    <w:p w14:paraId="2C140B79" w14:textId="77777777" w:rsidR="000F50EE" w:rsidRPr="000F50EE" w:rsidRDefault="000F50EE" w:rsidP="000F50EE">
      <w:pPr>
        <w:widowControl w:val="0"/>
        <w:shd w:val="clear" w:color="auto" w:fill="FFFFFF"/>
        <w:tabs>
          <w:tab w:val="left" w:pos="142"/>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p>
    <w:p w14:paraId="1808F208" w14:textId="77777777" w:rsidR="000F50EE" w:rsidRPr="000F50EE" w:rsidRDefault="000F50EE" w:rsidP="000F50E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12 березня 2026 року </w:t>
      </w:r>
      <w:bookmarkStart w:id="2" w:name="_Hlk219894454"/>
      <w:r w:rsidRPr="000F50EE">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0F50EE">
        <w:rPr>
          <w:rFonts w:ascii="Times New Roman" w:hAnsi="Times New Roman" w:cs="Times New Roman"/>
          <w:sz w:val="24"/>
          <w:szCs w:val="24"/>
        </w:rPr>
        <w:t xml:space="preserve"> скарга Вищої школи адвокатури Національної асоціації адвокатів України</w:t>
      </w:r>
      <w:r w:rsidRPr="000F50EE">
        <w:rPr>
          <w:rFonts w:ascii="Times New Roman" w:eastAsia="Calibri" w:hAnsi="Times New Roman" w:cs="Times New Roman"/>
          <w:sz w:val="24"/>
          <w:szCs w:val="24"/>
        </w:rPr>
        <w:t xml:space="preserve"> відносно адвоката Максака О.І. </w:t>
      </w:r>
    </w:p>
    <w:bookmarkEnd w:id="2"/>
    <w:p w14:paraId="2A39E4EA" w14:textId="77777777" w:rsidR="000F50EE" w:rsidRPr="000F50EE" w:rsidRDefault="000F50EE" w:rsidP="000F50EE">
      <w:pPr>
        <w:pStyle w:val="2"/>
        <w:shd w:val="clear" w:color="auto" w:fill="FFFFFF"/>
        <w:spacing w:before="0" w:after="0" w:line="240" w:lineRule="auto"/>
        <w:ind w:firstLine="709"/>
        <w:jc w:val="both"/>
        <w:rPr>
          <w:rFonts w:ascii="Times New Roman" w:hAnsi="Times New Roman" w:cs="Times New Roman"/>
          <w:b/>
          <w:bCs/>
          <w:color w:val="auto"/>
          <w:sz w:val="24"/>
          <w:szCs w:val="24"/>
        </w:rPr>
      </w:pPr>
      <w:r w:rsidRPr="000F50EE">
        <w:rPr>
          <w:rFonts w:ascii="Times New Roman" w:hAnsi="Times New Roman" w:cs="Times New Roman"/>
          <w:color w:val="auto"/>
          <w:sz w:val="24"/>
          <w:szCs w:val="24"/>
        </w:rPr>
        <w:t>13 березня 2026 року скаргу скеровано до дисциплінарної палати КДКА Полтавської області та розпочато перевірку, яку закінчено 10 квітня 2026 року.</w:t>
      </w:r>
    </w:p>
    <w:p w14:paraId="0A0FADD7"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07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Максака О.І.,  ознак дисциплінарного проступку, передбаченого п. п. 3, 5 ч. 2 ст. 34 Закону України «Про адвокатуру та адвокатську діяльність».</w:t>
      </w:r>
    </w:p>
    <w:p w14:paraId="168CD9DD" w14:textId="121B3D7A"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28 травня 2026 року директор ВША НААУ та адвокат Максак О.І.,   </w:t>
      </w:r>
      <w:bookmarkStart w:id="3" w:name="_Hlk179461159"/>
      <w:r w:rsidRPr="000F50EE">
        <w:rPr>
          <w:rFonts w:ascii="Times New Roman" w:hAnsi="Times New Roman" w:cs="Times New Roman"/>
          <w:sz w:val="24"/>
          <w:szCs w:val="24"/>
        </w:rPr>
        <w:t>будучи належним чином повідомлені про дату, час та місце на засідання КДКА Полтавської області, не прибули.</w:t>
      </w:r>
      <w:bookmarkEnd w:id="3"/>
      <w:r w:rsidRPr="000F50EE">
        <w:rPr>
          <w:rFonts w:ascii="Times New Roman" w:hAnsi="Times New Roman" w:cs="Times New Roman"/>
          <w:sz w:val="24"/>
          <w:szCs w:val="24"/>
        </w:rPr>
        <w:t xml:space="preserve"> У зв’язку з чим розгляд дисциплінарної справи відкладено на 11 червня 2026 року.</w:t>
      </w:r>
    </w:p>
    <w:p w14:paraId="348EB513" w14:textId="58A10F0E"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11 червня 2026 року директор ВША НААУ та адвокат Максак О.І.,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p w14:paraId="61C55FCF"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Зі скарги вбачається, що 16.05.2000 року адвокат Максак О.І. отримав свідоцтво про право на заняття адвокатською діяльністю № 319.</w:t>
      </w:r>
    </w:p>
    <w:p w14:paraId="6BF97418"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5BE7AC23"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61C39873"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27BC5689" w14:textId="77777777" w:rsidR="000F50EE" w:rsidRPr="000F50EE" w:rsidRDefault="000F50EE" w:rsidP="000F50EE">
      <w:pPr>
        <w:spacing w:after="0" w:line="240" w:lineRule="auto"/>
        <w:ind w:firstLine="709"/>
        <w:jc w:val="both"/>
        <w:rPr>
          <w:rFonts w:ascii="Times New Roman" w:hAnsi="Times New Roman" w:cs="Times New Roman"/>
          <w:sz w:val="24"/>
          <w:szCs w:val="24"/>
          <w:shd w:val="clear" w:color="auto" w:fill="FFFFFF"/>
        </w:rPr>
      </w:pPr>
      <w:r w:rsidRPr="000F50EE">
        <w:rPr>
          <w:rFonts w:ascii="Times New Roman" w:hAnsi="Times New Roman" w:cs="Times New Roman"/>
          <w:sz w:val="24"/>
          <w:szCs w:val="24"/>
        </w:rPr>
        <w:t>Згідно із п. 17 Порядку, усі адвокати зобов’язані підвищувати свій професійний</w:t>
      </w:r>
      <w:r w:rsidRPr="000F50EE">
        <w:rPr>
          <w:rFonts w:ascii="Times New Roman" w:hAnsi="Times New Roman" w:cs="Times New Roman"/>
          <w:sz w:val="24"/>
          <w:szCs w:val="24"/>
          <w:shd w:val="clear" w:color="auto" w:fill="FFFFFF"/>
        </w:rPr>
        <w:t xml:space="preserve">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7F5088AD" w14:textId="77777777" w:rsidR="000F50EE" w:rsidRPr="000F50EE" w:rsidRDefault="000F50EE" w:rsidP="000F50E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F50EE">
        <w:rPr>
          <w:rFonts w:ascii="Times New Roman" w:hAnsi="Times New Roman" w:cs="Times New Roman"/>
          <w:sz w:val="24"/>
          <w:szCs w:val="24"/>
          <w:shd w:val="clear" w:color="auto" w:fill="FFFFFF"/>
        </w:rPr>
        <w:t xml:space="preserve">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w:t>
      </w:r>
      <w:r w:rsidRPr="000F50EE">
        <w:rPr>
          <w:rFonts w:ascii="Times New Roman" w:hAnsi="Times New Roman" w:cs="Times New Roman"/>
          <w:sz w:val="24"/>
          <w:szCs w:val="24"/>
          <w:shd w:val="clear" w:color="auto" w:fill="FFFFFF"/>
        </w:rPr>
        <w:lastRenderedPageBreak/>
        <w:t>ведеться електронна база даних обліку залікових годин кожного адвоката.</w:t>
      </w:r>
    </w:p>
    <w:p w14:paraId="4F985CEB" w14:textId="77777777" w:rsidR="000F50EE" w:rsidRPr="000F50EE" w:rsidRDefault="000F50EE" w:rsidP="000F50E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F50EE">
        <w:rPr>
          <w:rFonts w:ascii="Times New Roman" w:hAnsi="Times New Roman" w:cs="Times New Roman"/>
          <w:sz w:val="24"/>
          <w:szCs w:val="24"/>
          <w:shd w:val="clear" w:color="auto" w:fill="FFFFFF"/>
        </w:rPr>
        <w:t>З офіційного вебсайту ВША НААУ вбачається, що адвокат Максак О.І. не здійснював підвищення професійного рівня за 2025 рік. Зазначене підтверджується відомостями з ЄРАУ.</w:t>
      </w:r>
    </w:p>
    <w:p w14:paraId="233177D1" w14:textId="77777777" w:rsidR="000F50EE" w:rsidRPr="000F50EE" w:rsidRDefault="000F50EE" w:rsidP="000F50E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F50EE">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3BCE5B9A" w14:textId="77777777" w:rsidR="000F50EE" w:rsidRPr="000F50EE" w:rsidRDefault="000F50EE" w:rsidP="000F50E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F50EE">
        <w:rPr>
          <w:rFonts w:ascii="Times New Roman" w:hAnsi="Times New Roman" w:cs="Times New Roman"/>
          <w:sz w:val="24"/>
          <w:szCs w:val="24"/>
          <w:shd w:val="clear" w:color="auto" w:fill="FFFFFF"/>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769CF224" w14:textId="77777777" w:rsidR="000F50EE" w:rsidRPr="000F50EE" w:rsidRDefault="000F50EE" w:rsidP="000F50E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F50EE">
        <w:rPr>
          <w:rFonts w:ascii="Times New Roman" w:hAnsi="Times New Roman" w:cs="Times New Roman"/>
          <w:sz w:val="24"/>
          <w:szCs w:val="24"/>
          <w:shd w:val="clear" w:color="auto" w:fill="FFFFFF"/>
        </w:rPr>
        <w:t>При цьому згідно з даними обліку ВША НААУ адвокат не виконав обов’язок щодо підвищення професійного рівня також за 2019-2024 років, що на думку скаржника, є обтяжуючими обставинами.</w:t>
      </w:r>
    </w:p>
    <w:p w14:paraId="7E024F0D" w14:textId="77777777" w:rsidR="000F50EE" w:rsidRPr="000F50EE" w:rsidRDefault="000F50EE" w:rsidP="000F50E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4" w:name="_Hlk219894723"/>
      <w:bookmarkStart w:id="5" w:name="_Hlk186015233"/>
      <w:bookmarkStart w:id="6" w:name="_Hlk172201052"/>
      <w:r w:rsidRPr="000F50EE">
        <w:rPr>
          <w:rFonts w:ascii="Times New Roman" w:eastAsia="Calibri" w:hAnsi="Times New Roman" w:cs="Times New Roman"/>
          <w:sz w:val="24"/>
          <w:szCs w:val="24"/>
        </w:rPr>
        <w:t>Ініціатор звернення, просить притягнути адвоката Максака О.І.</w:t>
      </w:r>
      <w:r w:rsidRPr="000F50EE">
        <w:rPr>
          <w:rFonts w:ascii="Times New Roman" w:hAnsi="Times New Roman" w:cs="Times New Roman"/>
          <w:sz w:val="24"/>
          <w:szCs w:val="24"/>
        </w:rPr>
        <w:t xml:space="preserve"> </w:t>
      </w:r>
      <w:r w:rsidRPr="000F50EE">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4"/>
    <w:bookmarkEnd w:id="5"/>
    <w:bookmarkEnd w:id="6"/>
    <w:p w14:paraId="399FAF37"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E11B6CF"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89EF745"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580E444"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r w:rsidRPr="000F50EE">
        <w:rPr>
          <w:rFonts w:ascii="Times New Roman" w:eastAsia="Calibri" w:hAnsi="Times New Roman" w:cs="Times New Roman"/>
          <w:sz w:val="24"/>
          <w:szCs w:val="24"/>
        </w:rPr>
        <w:t xml:space="preserve"> </w:t>
      </w:r>
    </w:p>
    <w:p w14:paraId="0CC1C226"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0041DD30" w14:textId="77777777" w:rsidR="000F50EE" w:rsidRPr="000F50EE" w:rsidRDefault="000F50EE" w:rsidP="000F50EE">
      <w:pPr>
        <w:shd w:val="clear" w:color="auto" w:fill="FFFFFF"/>
        <w:tabs>
          <w:tab w:val="left" w:pos="720"/>
        </w:tabs>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9CF2272"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За приписами ст. 7 ПАЕ у своїй професійній діяльності повинен дотримуватися чинного законодавства.</w:t>
      </w:r>
    </w:p>
    <w:p w14:paraId="1A696F78"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9E620CA" w14:textId="77777777" w:rsidR="000F50EE" w:rsidRPr="000F50EE" w:rsidRDefault="000F50EE" w:rsidP="000F50EE">
      <w:pPr>
        <w:tabs>
          <w:tab w:val="left" w:pos="720"/>
        </w:tabs>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w:t>
      </w:r>
      <w:r w:rsidRPr="000F50EE">
        <w:rPr>
          <w:rFonts w:ascii="Times New Roman" w:hAnsi="Times New Roman" w:cs="Times New Roman"/>
          <w:sz w:val="24"/>
          <w:szCs w:val="24"/>
        </w:rPr>
        <w:lastRenderedPageBreak/>
        <w:t>адвокатами України, які у відповідності до законодавства України здійснюють в Україні адвокатську діяльність.</w:t>
      </w:r>
    </w:p>
    <w:p w14:paraId="6C84C92F" w14:textId="77777777" w:rsidR="000F50EE" w:rsidRPr="000F50EE" w:rsidRDefault="000F50EE" w:rsidP="000F50EE">
      <w:pPr>
        <w:tabs>
          <w:tab w:val="left" w:pos="720"/>
        </w:tabs>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D270E2E"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E57C92A"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8CD0A8E"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Надаючи оцінку діям адвоката Максака Олега Івановича та відомостям, які містяться в матеріалах дисциплінарної справи, КДКА Полтавської області у складі дисциплінарної палати виходить із наступного: </w:t>
      </w:r>
    </w:p>
    <w:p w14:paraId="5D1AA933"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2D9EB88"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5D2DB0B9" w14:textId="77777777" w:rsidR="000F50EE" w:rsidRPr="000F50EE" w:rsidRDefault="000F50EE" w:rsidP="000F50E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F50EE">
        <w:rPr>
          <w:rFonts w:ascii="Times New Roman" w:hAnsi="Times New Roman" w:cs="Times New Roman"/>
          <w:sz w:val="24"/>
          <w:szCs w:val="24"/>
          <w:shd w:val="clear" w:color="auto" w:fill="FFFFFF"/>
        </w:rPr>
        <w:t>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в спосіб, передбачений Законом України «Про адвокатуру та адвокатську діяльність».</w:t>
      </w:r>
    </w:p>
    <w:p w14:paraId="3CE18DC3"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З офіційного вебсайту ВША НААУ вбачається, що адвокат Максак О.І. не здійснював підвищення професійного рівня у Центр акредитації ВША НААУ, що свідчить про не виконання ним вимог «Порядку підвищення кваліфікації адвокатів України». </w:t>
      </w:r>
    </w:p>
    <w:p w14:paraId="3408428A"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13 березня 2026 року адвокату за адресою робочого місця, зазначеного в ЄРАУ, направлено копію скарги та додатків та запропоновано надати письмові пояснення з приводу фактів, викладених у скарзі. Адвокат пояснення не надав. </w:t>
      </w:r>
    </w:p>
    <w:p w14:paraId="3BED73A9"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КДКА Полтавської області у складі дисциплінарної палати дійшла до висновку, про наявність в діях адвоката Максака Олега Івановича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1F7AF7D5"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t xml:space="preserve">При обранні виду дисциплінарного стягнення з урахуванням особи адвоката, який не виконує покладений на нього обов’язок щодо підвищення професійного рівня, жодних дій, направлених на усунення порушень не вчиняє, </w:t>
      </w:r>
      <w:r w:rsidRPr="000F50EE">
        <w:rPr>
          <w:rFonts w:ascii="Times New Roman" w:eastAsia="Calibri" w:hAnsi="Times New Roman" w:cs="Times New Roman"/>
          <w:sz w:val="24"/>
          <w:szCs w:val="24"/>
        </w:rPr>
        <w:t xml:space="preserve">ігнорує рішення органів адвокатського самоврядування, </w:t>
      </w:r>
      <w:r w:rsidRPr="000F50EE">
        <w:rPr>
          <w:rFonts w:ascii="Times New Roman" w:hAnsi="Times New Roman" w:cs="Times New Roman"/>
          <w:sz w:val="24"/>
          <w:szCs w:val="24"/>
        </w:rPr>
        <w:t xml:space="preserve">грубо порушує Правила адвокатської етики,  КДКА Полтавської області у складі дисциплінарної палати дійшла до висновку про застосування до адвоката Максака Олега Івановича дисциплінарного стягнення у вигляді зупинення права на заняття адвокатською діяльністю. </w:t>
      </w:r>
    </w:p>
    <w:p w14:paraId="4B826D43" w14:textId="77777777" w:rsidR="000F50EE" w:rsidRPr="000F50EE" w:rsidRDefault="000F50EE" w:rsidP="000F50EE">
      <w:pPr>
        <w:spacing w:after="0" w:line="240" w:lineRule="auto"/>
        <w:ind w:firstLine="709"/>
        <w:jc w:val="both"/>
        <w:rPr>
          <w:rFonts w:ascii="Times New Roman" w:hAnsi="Times New Roman" w:cs="Times New Roman"/>
          <w:sz w:val="24"/>
          <w:szCs w:val="24"/>
        </w:rPr>
      </w:pPr>
      <w:r w:rsidRPr="000F50EE">
        <w:rPr>
          <w:rFonts w:ascii="Times New Roman" w:hAnsi="Times New Roman" w:cs="Times New Roman"/>
          <w:sz w:val="24"/>
          <w:szCs w:val="24"/>
        </w:rPr>
        <w:lastRenderedPageBreak/>
        <w:t xml:space="preserve">На підставі викладеного, керуючись п. 3 ч. 1 ст. 31, ст. 33, п. п. 3, 6 ч. 2 ст. 34, </w:t>
      </w:r>
      <w:bookmarkStart w:id="7" w:name="_Hlk182297371"/>
      <w:r w:rsidRPr="000F50EE">
        <w:rPr>
          <w:rFonts w:ascii="Times New Roman" w:hAnsi="Times New Roman" w:cs="Times New Roman"/>
          <w:sz w:val="24"/>
          <w:szCs w:val="24"/>
        </w:rPr>
        <w:t>п. 2 ч. 1 ст. 35</w:t>
      </w:r>
      <w:bookmarkEnd w:id="7"/>
      <w:r w:rsidRPr="000F50EE">
        <w:rPr>
          <w:rFonts w:ascii="Times New Roman" w:hAnsi="Times New Roman" w:cs="Times New Roman"/>
          <w:sz w:val="24"/>
          <w:szCs w:val="24"/>
        </w:rPr>
        <w:t>, ст. 41, п. 4 ч. 5 ст. 50 Закону України «Про адвокатуру та адвокатську діяльність», КДКА Полтавської області, -</w:t>
      </w:r>
    </w:p>
    <w:p w14:paraId="65A676BC" w14:textId="77777777" w:rsidR="000F50EE" w:rsidRPr="000F50EE" w:rsidRDefault="000F50EE" w:rsidP="000F50EE">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rPr>
      </w:pPr>
      <w:r w:rsidRPr="000F50EE">
        <w:rPr>
          <w:rFonts w:ascii="Times New Roman" w:eastAsia="Calibri" w:hAnsi="Times New Roman" w:cs="Times New Roman"/>
          <w:b/>
          <w:sz w:val="24"/>
          <w:szCs w:val="24"/>
        </w:rPr>
        <w:t>В И Р І Ш И Л А:</w:t>
      </w:r>
    </w:p>
    <w:p w14:paraId="3E25EA81" w14:textId="77777777" w:rsidR="000F50EE" w:rsidRPr="000F50EE" w:rsidRDefault="000F50EE" w:rsidP="000F50EE">
      <w:pPr>
        <w:widowControl w:val="0"/>
        <w:autoSpaceDE w:val="0"/>
        <w:autoSpaceDN w:val="0"/>
        <w:adjustRightInd w:val="0"/>
        <w:spacing w:after="0" w:line="240" w:lineRule="auto"/>
        <w:ind w:firstLine="709"/>
        <w:jc w:val="center"/>
        <w:rPr>
          <w:rFonts w:ascii="Times New Roman" w:eastAsia="Calibri" w:hAnsi="Times New Roman" w:cs="Times New Roman"/>
          <w:sz w:val="24"/>
          <w:szCs w:val="24"/>
        </w:rPr>
      </w:pPr>
    </w:p>
    <w:p w14:paraId="4FA23965" w14:textId="77777777" w:rsidR="000F50EE" w:rsidRPr="000F50EE" w:rsidRDefault="000F50EE" w:rsidP="000F50EE">
      <w:pPr>
        <w:spacing w:after="0" w:line="240" w:lineRule="auto"/>
        <w:ind w:firstLine="709"/>
        <w:jc w:val="both"/>
        <w:rPr>
          <w:rFonts w:ascii="Times New Roman" w:eastAsia="Calibri" w:hAnsi="Times New Roman" w:cs="Times New Roman"/>
          <w:spacing w:val="7"/>
          <w:sz w:val="24"/>
          <w:szCs w:val="24"/>
        </w:rPr>
      </w:pPr>
      <w:r w:rsidRPr="000F50EE">
        <w:rPr>
          <w:rFonts w:ascii="Times New Roman" w:hAnsi="Times New Roman" w:cs="Times New Roman"/>
          <w:sz w:val="24"/>
          <w:szCs w:val="24"/>
        </w:rPr>
        <w:t>1. Притягти адвоката</w:t>
      </w:r>
      <w:r w:rsidRPr="000F50EE">
        <w:rPr>
          <w:rFonts w:ascii="Times New Roman" w:eastAsia="Calibri" w:hAnsi="Times New Roman" w:cs="Times New Roman"/>
          <w:sz w:val="24"/>
          <w:szCs w:val="24"/>
        </w:rPr>
        <w:t xml:space="preserve"> </w:t>
      </w:r>
      <w:r w:rsidRPr="000F50EE">
        <w:rPr>
          <w:rFonts w:ascii="Times New Roman" w:hAnsi="Times New Roman" w:cs="Times New Roman"/>
          <w:sz w:val="24"/>
          <w:szCs w:val="24"/>
        </w:rPr>
        <w:t xml:space="preserve">Максака Олега Івановича (свідоцтво про право на заняття адвокатською діяльністю №319, видане </w:t>
      </w:r>
      <w:r w:rsidRPr="000F50EE">
        <w:rPr>
          <w:rFonts w:ascii="Times New Roman" w:hAnsi="Times New Roman" w:cs="Times New Roman"/>
          <w:sz w:val="24"/>
          <w:szCs w:val="24"/>
          <w:shd w:val="clear" w:color="auto" w:fill="FFFFFF"/>
        </w:rPr>
        <w:t xml:space="preserve">Полтавською обласною КДКА 16.05.2000 </w:t>
      </w:r>
      <w:r w:rsidRPr="000F50EE">
        <w:rPr>
          <w:rFonts w:ascii="Times New Roman" w:hAnsi="Times New Roman" w:cs="Times New Roman"/>
          <w:sz w:val="24"/>
          <w:szCs w:val="24"/>
        </w:rPr>
        <w:t>року)</w:t>
      </w:r>
      <w:r w:rsidRPr="000F50EE">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w:t>
      </w:r>
      <w:r w:rsidRPr="000F50EE">
        <w:rPr>
          <w:rFonts w:ascii="Times New Roman" w:hAnsi="Times New Roman" w:cs="Times New Roman"/>
          <w:sz w:val="24"/>
          <w:szCs w:val="24"/>
        </w:rPr>
        <w:t>у вигляді зупинення права на заняття адвокатською діяльністю строком на два місяці з 11.06.2026 року по 11.08.2026 року.</w:t>
      </w:r>
    </w:p>
    <w:p w14:paraId="1D80AC10" w14:textId="77777777" w:rsidR="000F50EE" w:rsidRPr="000F50EE" w:rsidRDefault="000F50EE" w:rsidP="000F50EE">
      <w:pPr>
        <w:spacing w:after="0" w:line="240" w:lineRule="auto"/>
        <w:ind w:firstLine="709"/>
        <w:jc w:val="both"/>
        <w:rPr>
          <w:rFonts w:ascii="Times New Roman" w:eastAsia="Calibri" w:hAnsi="Times New Roman" w:cs="Times New Roman"/>
          <w:spacing w:val="7"/>
          <w:sz w:val="24"/>
          <w:szCs w:val="24"/>
        </w:rPr>
      </w:pPr>
      <w:r w:rsidRPr="000F50EE">
        <w:rPr>
          <w:rFonts w:ascii="Times New Roman" w:hAnsi="Times New Roman" w:cs="Times New Roman"/>
          <w:sz w:val="24"/>
          <w:szCs w:val="24"/>
        </w:rPr>
        <w:t xml:space="preserve">2. Зупинити право на заняття адвокатською діяльністю Максака Олега Івановича (свідоцтво про право на заняття адвокатською діяльністю №319, видане </w:t>
      </w:r>
      <w:r w:rsidRPr="000F50EE">
        <w:rPr>
          <w:rFonts w:ascii="Times New Roman" w:hAnsi="Times New Roman" w:cs="Times New Roman"/>
          <w:sz w:val="24"/>
          <w:szCs w:val="24"/>
          <w:shd w:val="clear" w:color="auto" w:fill="FFFFFF"/>
        </w:rPr>
        <w:t xml:space="preserve">Полтавською обласною КДКА 16.05.2000 </w:t>
      </w:r>
      <w:r w:rsidRPr="000F50EE">
        <w:rPr>
          <w:rFonts w:ascii="Times New Roman" w:hAnsi="Times New Roman" w:cs="Times New Roman"/>
          <w:sz w:val="24"/>
          <w:szCs w:val="24"/>
        </w:rPr>
        <w:t>року) строком на два місяці з 11.06.2026 року по 11.08.2026 року.</w:t>
      </w:r>
    </w:p>
    <w:p w14:paraId="6C55A984" w14:textId="77777777" w:rsidR="000F50EE" w:rsidRPr="000F50EE" w:rsidRDefault="000F50EE" w:rsidP="000F50EE">
      <w:pPr>
        <w:widowControl w:val="0"/>
        <w:autoSpaceDE w:val="0"/>
        <w:autoSpaceDN w:val="0"/>
        <w:adjustRightInd w:val="0"/>
        <w:spacing w:after="0" w:line="240" w:lineRule="auto"/>
        <w:ind w:firstLine="709"/>
        <w:jc w:val="both"/>
        <w:rPr>
          <w:rFonts w:ascii="Times New Roman" w:eastAsia="Calibri" w:hAnsi="Times New Roman" w:cs="Times New Roman"/>
          <w:spacing w:val="7"/>
          <w:sz w:val="24"/>
          <w:szCs w:val="24"/>
        </w:rPr>
      </w:pPr>
      <w:r w:rsidRPr="000F50EE">
        <w:rPr>
          <w:rFonts w:ascii="Times New Roman" w:eastAsia="Calibri" w:hAnsi="Times New Roman" w:cs="Times New Roman"/>
          <w:sz w:val="24"/>
          <w:szCs w:val="24"/>
        </w:rPr>
        <w:t>3. Копію рішення надіслати Максаку О.І.</w:t>
      </w:r>
      <w:r w:rsidRPr="000F50EE">
        <w:rPr>
          <w:rFonts w:ascii="Times New Roman" w:hAnsi="Times New Roman" w:cs="Times New Roman"/>
          <w:sz w:val="24"/>
          <w:szCs w:val="24"/>
        </w:rPr>
        <w:t xml:space="preserve"> </w:t>
      </w:r>
      <w:r w:rsidRPr="000F50EE">
        <w:rPr>
          <w:rFonts w:ascii="Times New Roman" w:eastAsia="Calibri" w:hAnsi="Times New Roman" w:cs="Times New Roman"/>
          <w:spacing w:val="7"/>
          <w:sz w:val="24"/>
          <w:szCs w:val="24"/>
        </w:rPr>
        <w:t>та ініціатору звернення на адресу, визначену у зверненні.</w:t>
      </w:r>
    </w:p>
    <w:p w14:paraId="2D5526A3" w14:textId="77777777" w:rsidR="000F50EE" w:rsidRPr="000F50EE" w:rsidRDefault="000F50EE" w:rsidP="000F50EE">
      <w:pPr>
        <w:widowControl w:val="0"/>
        <w:autoSpaceDE w:val="0"/>
        <w:autoSpaceDN w:val="0"/>
        <w:adjustRightInd w:val="0"/>
        <w:spacing w:after="0" w:line="240" w:lineRule="auto"/>
        <w:ind w:firstLine="709"/>
        <w:jc w:val="both"/>
        <w:rPr>
          <w:rFonts w:ascii="Times New Roman" w:eastAsia="Calibri" w:hAnsi="Times New Roman" w:cs="Times New Roman"/>
          <w:spacing w:val="7"/>
          <w:sz w:val="24"/>
          <w:szCs w:val="24"/>
        </w:rPr>
      </w:pPr>
    </w:p>
    <w:p w14:paraId="36B81475" w14:textId="77777777" w:rsidR="000F50EE" w:rsidRPr="000F50EE" w:rsidRDefault="000F50EE" w:rsidP="000F50E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F50EE">
        <w:rPr>
          <w:rFonts w:ascii="Times New Roman" w:eastAsia="Calibri"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EF58CCB" w14:textId="77777777" w:rsidR="000F50EE" w:rsidRPr="000F50EE" w:rsidRDefault="000F50EE" w:rsidP="000F50E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14:paraId="3D271BBE" w14:textId="77777777" w:rsidR="000F50EE" w:rsidRPr="000F50EE" w:rsidRDefault="000F50EE" w:rsidP="000F50EE">
      <w:pPr>
        <w:widowControl w:val="0"/>
        <w:autoSpaceDE w:val="0"/>
        <w:autoSpaceDN w:val="0"/>
        <w:adjustRightInd w:val="0"/>
        <w:spacing w:after="0" w:line="240" w:lineRule="auto"/>
        <w:ind w:firstLine="709"/>
        <w:rPr>
          <w:rFonts w:ascii="Times New Roman" w:hAnsi="Times New Roman" w:cs="Times New Roman"/>
          <w:sz w:val="24"/>
          <w:szCs w:val="24"/>
        </w:rPr>
      </w:pPr>
    </w:p>
    <w:p w14:paraId="20601341" w14:textId="77777777" w:rsidR="000F50EE" w:rsidRPr="000F50EE" w:rsidRDefault="000F50EE" w:rsidP="000F50EE">
      <w:pPr>
        <w:widowControl w:val="0"/>
        <w:autoSpaceDE w:val="0"/>
        <w:autoSpaceDN w:val="0"/>
        <w:adjustRightInd w:val="0"/>
        <w:spacing w:after="0" w:line="240" w:lineRule="auto"/>
        <w:ind w:firstLine="709"/>
        <w:rPr>
          <w:rFonts w:ascii="Times New Roman" w:hAnsi="Times New Roman" w:cs="Times New Roman"/>
          <w:sz w:val="24"/>
          <w:szCs w:val="24"/>
        </w:rPr>
      </w:pPr>
    </w:p>
    <w:p w14:paraId="20CF662E" w14:textId="77777777" w:rsidR="000F50EE" w:rsidRPr="000F50EE" w:rsidRDefault="000F50EE" w:rsidP="000F50EE">
      <w:pPr>
        <w:widowControl w:val="0"/>
        <w:autoSpaceDE w:val="0"/>
        <w:autoSpaceDN w:val="0"/>
        <w:adjustRightInd w:val="0"/>
        <w:spacing w:after="0" w:line="240" w:lineRule="auto"/>
        <w:ind w:firstLine="709"/>
        <w:rPr>
          <w:rFonts w:ascii="Times New Roman" w:eastAsia="Calibri" w:hAnsi="Times New Roman" w:cs="Times New Roman"/>
          <w:b/>
          <w:bCs/>
          <w:sz w:val="24"/>
          <w:szCs w:val="24"/>
        </w:rPr>
      </w:pPr>
      <w:bookmarkStart w:id="8" w:name="_Hlk232408259"/>
      <w:r w:rsidRPr="000F50EE">
        <w:rPr>
          <w:rFonts w:ascii="Times New Roman" w:hAnsi="Times New Roman" w:cs="Times New Roman"/>
          <w:b/>
          <w:bCs/>
          <w:sz w:val="24"/>
          <w:szCs w:val="24"/>
        </w:rPr>
        <w:t>В.о. Голови КДКА Полтавської області                            Ігор ГОНЖАК</w:t>
      </w:r>
    </w:p>
    <w:p w14:paraId="4F8FA3B7" w14:textId="77777777" w:rsidR="000F50EE" w:rsidRPr="000F50EE" w:rsidRDefault="000F50EE" w:rsidP="000F50EE">
      <w:pPr>
        <w:widowControl w:val="0"/>
        <w:autoSpaceDE w:val="0"/>
        <w:autoSpaceDN w:val="0"/>
        <w:adjustRightInd w:val="0"/>
        <w:spacing w:after="0" w:line="240" w:lineRule="auto"/>
        <w:ind w:firstLine="709"/>
        <w:rPr>
          <w:rFonts w:ascii="Times New Roman" w:hAnsi="Times New Roman" w:cs="Times New Roman"/>
          <w:b/>
          <w:bCs/>
          <w:sz w:val="24"/>
          <w:szCs w:val="24"/>
        </w:rPr>
      </w:pPr>
    </w:p>
    <w:p w14:paraId="54887560" w14:textId="77777777" w:rsidR="000F50EE" w:rsidRPr="000F50EE" w:rsidRDefault="000F50EE" w:rsidP="000F50EE">
      <w:pPr>
        <w:widowControl w:val="0"/>
        <w:autoSpaceDE w:val="0"/>
        <w:autoSpaceDN w:val="0"/>
        <w:adjustRightInd w:val="0"/>
        <w:spacing w:after="0" w:line="240" w:lineRule="auto"/>
        <w:ind w:firstLine="709"/>
        <w:rPr>
          <w:rFonts w:ascii="Times New Roman" w:hAnsi="Times New Roman" w:cs="Times New Roman"/>
          <w:b/>
          <w:bCs/>
          <w:sz w:val="24"/>
          <w:szCs w:val="24"/>
        </w:rPr>
      </w:pPr>
    </w:p>
    <w:p w14:paraId="120BD22C" w14:textId="77777777" w:rsidR="000F50EE" w:rsidRPr="000F50EE" w:rsidRDefault="000F50EE" w:rsidP="000F50EE">
      <w:pPr>
        <w:widowControl w:val="0"/>
        <w:autoSpaceDE w:val="0"/>
        <w:autoSpaceDN w:val="0"/>
        <w:adjustRightInd w:val="0"/>
        <w:spacing w:after="0" w:line="240" w:lineRule="auto"/>
        <w:ind w:firstLine="709"/>
        <w:rPr>
          <w:rFonts w:ascii="Times New Roman" w:hAnsi="Times New Roman" w:cs="Times New Roman"/>
          <w:b/>
          <w:bCs/>
          <w:sz w:val="24"/>
          <w:szCs w:val="24"/>
        </w:rPr>
      </w:pPr>
      <w:r w:rsidRPr="000F50EE">
        <w:rPr>
          <w:rFonts w:ascii="Times New Roman" w:hAnsi="Times New Roman" w:cs="Times New Roman"/>
          <w:b/>
          <w:bCs/>
          <w:sz w:val="24"/>
          <w:szCs w:val="24"/>
        </w:rPr>
        <w:t>Голова дисциплінарної палати                                           Ігор ГОНЖАК</w:t>
      </w:r>
    </w:p>
    <w:p w14:paraId="6A8AA3D8" w14:textId="77777777" w:rsidR="000F50EE" w:rsidRPr="000F50EE" w:rsidRDefault="000F50EE" w:rsidP="000F50EE">
      <w:pPr>
        <w:widowControl w:val="0"/>
        <w:autoSpaceDE w:val="0"/>
        <w:autoSpaceDN w:val="0"/>
        <w:adjustRightInd w:val="0"/>
        <w:spacing w:after="0" w:line="240" w:lineRule="auto"/>
        <w:ind w:firstLine="709"/>
        <w:rPr>
          <w:rFonts w:ascii="Times New Roman" w:hAnsi="Times New Roman" w:cs="Times New Roman"/>
          <w:b/>
          <w:bCs/>
          <w:sz w:val="24"/>
          <w:szCs w:val="24"/>
        </w:rPr>
      </w:pPr>
    </w:p>
    <w:p w14:paraId="63BC88B5" w14:textId="77777777" w:rsidR="000F50EE" w:rsidRPr="000F50EE" w:rsidRDefault="000F50EE" w:rsidP="000F50EE">
      <w:pPr>
        <w:widowControl w:val="0"/>
        <w:autoSpaceDE w:val="0"/>
        <w:autoSpaceDN w:val="0"/>
        <w:adjustRightInd w:val="0"/>
        <w:spacing w:after="0" w:line="240" w:lineRule="auto"/>
        <w:ind w:firstLine="709"/>
        <w:rPr>
          <w:rFonts w:ascii="Times New Roman" w:hAnsi="Times New Roman" w:cs="Times New Roman"/>
          <w:b/>
          <w:bCs/>
          <w:sz w:val="24"/>
          <w:szCs w:val="24"/>
        </w:rPr>
      </w:pPr>
    </w:p>
    <w:p w14:paraId="52D56F87" w14:textId="77777777" w:rsidR="000F50EE" w:rsidRPr="000F50EE" w:rsidRDefault="000F50EE" w:rsidP="000F50EE">
      <w:pPr>
        <w:widowControl w:val="0"/>
        <w:autoSpaceDE w:val="0"/>
        <w:autoSpaceDN w:val="0"/>
        <w:adjustRightInd w:val="0"/>
        <w:spacing w:after="0" w:line="240" w:lineRule="auto"/>
        <w:ind w:firstLine="709"/>
        <w:rPr>
          <w:rFonts w:ascii="Times New Roman" w:eastAsia="Calibri" w:hAnsi="Times New Roman" w:cs="Times New Roman"/>
          <w:b/>
          <w:bCs/>
          <w:sz w:val="24"/>
          <w:szCs w:val="24"/>
        </w:rPr>
      </w:pPr>
      <w:r w:rsidRPr="000F50EE">
        <w:rPr>
          <w:rFonts w:ascii="Times New Roman" w:hAnsi="Times New Roman" w:cs="Times New Roman"/>
          <w:b/>
          <w:bCs/>
          <w:sz w:val="24"/>
          <w:szCs w:val="24"/>
        </w:rPr>
        <w:t>Секретар  дисциплінарної палати                                     Володимир РОХМАНОВ</w:t>
      </w:r>
    </w:p>
    <w:bookmarkEnd w:id="8"/>
    <w:p w14:paraId="61247DD6" w14:textId="77777777" w:rsidR="000F50EE" w:rsidRPr="000F50EE" w:rsidRDefault="000F50EE" w:rsidP="000F50EE">
      <w:pPr>
        <w:spacing w:after="0" w:line="240" w:lineRule="auto"/>
        <w:ind w:firstLine="709"/>
        <w:rPr>
          <w:rFonts w:ascii="Times New Roman" w:hAnsi="Times New Roman" w:cs="Times New Roman"/>
          <w:sz w:val="24"/>
          <w:szCs w:val="24"/>
        </w:rPr>
      </w:pPr>
    </w:p>
    <w:p w14:paraId="4FFC54E1" w14:textId="77777777" w:rsidR="000F50EE" w:rsidRPr="000F50EE" w:rsidRDefault="000F50EE" w:rsidP="000F50EE">
      <w:pPr>
        <w:spacing w:after="0" w:line="240" w:lineRule="auto"/>
        <w:ind w:firstLine="709"/>
        <w:jc w:val="center"/>
        <w:rPr>
          <w:rFonts w:ascii="Times New Roman" w:hAnsi="Times New Roman" w:cs="Times New Roman"/>
          <w:b/>
          <w:sz w:val="24"/>
          <w:szCs w:val="24"/>
        </w:rPr>
      </w:pPr>
    </w:p>
    <w:p w14:paraId="12DCF2B9" w14:textId="77777777" w:rsidR="00840812" w:rsidRPr="000F50EE" w:rsidRDefault="00840812" w:rsidP="000F50EE">
      <w:pPr>
        <w:spacing w:after="0" w:line="240" w:lineRule="auto"/>
        <w:ind w:firstLine="709"/>
        <w:jc w:val="center"/>
        <w:rPr>
          <w:rFonts w:ascii="Times New Roman" w:hAnsi="Times New Roman" w:cs="Times New Roman"/>
          <w:sz w:val="24"/>
          <w:szCs w:val="24"/>
        </w:rPr>
      </w:pPr>
    </w:p>
    <w:sectPr w:rsidR="00840812" w:rsidRPr="000F50E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708525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812"/>
    <w:rsid w:val="00062FA0"/>
    <w:rsid w:val="000F50EE"/>
    <w:rsid w:val="00241FC7"/>
    <w:rsid w:val="005773FE"/>
    <w:rsid w:val="006971DB"/>
    <w:rsid w:val="00712BB8"/>
    <w:rsid w:val="00840812"/>
    <w:rsid w:val="00B4686A"/>
    <w:rsid w:val="00E201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A104A"/>
  <w15:chartTrackingRefBased/>
  <w15:docId w15:val="{FD244BC1-D6CB-44CE-8486-EB620D84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3FE"/>
    <w:pPr>
      <w:spacing w:line="259" w:lineRule="auto"/>
    </w:pPr>
    <w:rPr>
      <w:sz w:val="22"/>
      <w:szCs w:val="22"/>
    </w:rPr>
  </w:style>
  <w:style w:type="paragraph" w:styleId="1">
    <w:name w:val="heading 1"/>
    <w:basedOn w:val="a"/>
    <w:next w:val="a"/>
    <w:link w:val="10"/>
    <w:uiPriority w:val="9"/>
    <w:qFormat/>
    <w:rsid w:val="008408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408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408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408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408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408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08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08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08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08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8408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408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408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408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408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0812"/>
    <w:rPr>
      <w:rFonts w:eastAsiaTheme="majorEastAsia" w:cstheme="majorBidi"/>
      <w:color w:val="595959" w:themeColor="text1" w:themeTint="A6"/>
    </w:rPr>
  </w:style>
  <w:style w:type="character" w:customStyle="1" w:styleId="80">
    <w:name w:val="Заголовок 8 Знак"/>
    <w:basedOn w:val="a0"/>
    <w:link w:val="8"/>
    <w:uiPriority w:val="9"/>
    <w:semiHidden/>
    <w:rsid w:val="008408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0812"/>
    <w:rPr>
      <w:rFonts w:eastAsiaTheme="majorEastAsia" w:cstheme="majorBidi"/>
      <w:color w:val="272727" w:themeColor="text1" w:themeTint="D8"/>
    </w:rPr>
  </w:style>
  <w:style w:type="paragraph" w:styleId="a3">
    <w:name w:val="Title"/>
    <w:basedOn w:val="a"/>
    <w:next w:val="a"/>
    <w:link w:val="a4"/>
    <w:uiPriority w:val="10"/>
    <w:qFormat/>
    <w:rsid w:val="00840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408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08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408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40812"/>
    <w:pPr>
      <w:spacing w:before="160"/>
      <w:jc w:val="center"/>
    </w:pPr>
    <w:rPr>
      <w:i/>
      <w:iCs/>
      <w:color w:val="404040" w:themeColor="text1" w:themeTint="BF"/>
    </w:rPr>
  </w:style>
  <w:style w:type="character" w:customStyle="1" w:styleId="a8">
    <w:name w:val="Цитата Знак"/>
    <w:basedOn w:val="a0"/>
    <w:link w:val="a7"/>
    <w:uiPriority w:val="29"/>
    <w:rsid w:val="00840812"/>
    <w:rPr>
      <w:i/>
      <w:iCs/>
      <w:color w:val="404040" w:themeColor="text1" w:themeTint="BF"/>
    </w:rPr>
  </w:style>
  <w:style w:type="paragraph" w:styleId="a9">
    <w:name w:val="List Paragraph"/>
    <w:basedOn w:val="a"/>
    <w:uiPriority w:val="34"/>
    <w:qFormat/>
    <w:rsid w:val="00840812"/>
    <w:pPr>
      <w:ind w:left="720"/>
      <w:contextualSpacing/>
    </w:pPr>
  </w:style>
  <w:style w:type="character" w:styleId="aa">
    <w:name w:val="Intense Emphasis"/>
    <w:basedOn w:val="a0"/>
    <w:uiPriority w:val="21"/>
    <w:qFormat/>
    <w:rsid w:val="00840812"/>
    <w:rPr>
      <w:i/>
      <w:iCs/>
      <w:color w:val="2F5496" w:themeColor="accent1" w:themeShade="BF"/>
    </w:rPr>
  </w:style>
  <w:style w:type="paragraph" w:styleId="ab">
    <w:name w:val="Intense Quote"/>
    <w:basedOn w:val="a"/>
    <w:next w:val="a"/>
    <w:link w:val="ac"/>
    <w:uiPriority w:val="30"/>
    <w:qFormat/>
    <w:rsid w:val="008408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40812"/>
    <w:rPr>
      <w:i/>
      <w:iCs/>
      <w:color w:val="2F5496" w:themeColor="accent1" w:themeShade="BF"/>
    </w:rPr>
  </w:style>
  <w:style w:type="character" w:styleId="ad">
    <w:name w:val="Intense Reference"/>
    <w:basedOn w:val="a0"/>
    <w:uiPriority w:val="32"/>
    <w:qFormat/>
    <w:rsid w:val="00840812"/>
    <w:rPr>
      <w:b/>
      <w:bCs/>
      <w:smallCaps/>
      <w:color w:val="2F5496" w:themeColor="accent1" w:themeShade="BF"/>
      <w:spacing w:val="5"/>
    </w:rPr>
  </w:style>
  <w:style w:type="paragraph" w:styleId="ae">
    <w:name w:val="header"/>
    <w:basedOn w:val="a"/>
    <w:link w:val="af"/>
    <w:uiPriority w:val="99"/>
    <w:unhideWhenUsed/>
    <w:rsid w:val="005773FE"/>
    <w:pPr>
      <w:tabs>
        <w:tab w:val="center" w:pos="4677"/>
        <w:tab w:val="right" w:pos="9355"/>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f">
    <w:name w:val="Верхній колонтитул Знак"/>
    <w:basedOn w:val="a0"/>
    <w:link w:val="ae"/>
    <w:uiPriority w:val="99"/>
    <w:rsid w:val="005773FE"/>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8211</Words>
  <Characters>4681</Characters>
  <Application>Microsoft Office Word</Application>
  <DocSecurity>0</DocSecurity>
  <Lines>39</Lines>
  <Paragraphs>25</Paragraphs>
  <ScaleCrop>false</ScaleCrop>
  <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KDKA_1</dc:creator>
  <cp:keywords/>
  <dc:description/>
  <cp:lastModifiedBy>KDKA_1</cp:lastModifiedBy>
  <cp:revision>7</cp:revision>
  <dcterms:created xsi:type="dcterms:W3CDTF">2026-07-24T07:14:00Z</dcterms:created>
  <dcterms:modified xsi:type="dcterms:W3CDTF">2026-07-24T07:18:00Z</dcterms:modified>
</cp:coreProperties>
</file>