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C79DC" w14:textId="77777777" w:rsidR="009D29C3" w:rsidRPr="0013142E" w:rsidRDefault="009D29C3" w:rsidP="00F3561C">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noProof/>
          <w:kern w:val="0"/>
          <w:sz w:val="24"/>
          <w:szCs w:val="24"/>
          <w:lang w:eastAsia="ru-RU"/>
          <w14:ligatures w14:val="none"/>
        </w:rPr>
        <w:drawing>
          <wp:inline distT="0" distB="0" distL="0" distR="0" wp14:anchorId="71DAA027" wp14:editId="6B3EF20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0BD992" w14:textId="77777777" w:rsidR="009D29C3" w:rsidRPr="0013142E" w:rsidRDefault="009D29C3" w:rsidP="00F3561C">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НАЦІОНАЛЬНА АСОЦІАЦІЯ АДВОКАТІВ УКРАЇНИ</w:t>
      </w:r>
    </w:p>
    <w:p w14:paraId="53A6780D" w14:textId="77777777" w:rsidR="009D29C3" w:rsidRPr="0013142E" w:rsidRDefault="009D29C3" w:rsidP="00F3561C">
      <w:pPr>
        <w:widowControl w:val="0"/>
        <w:autoSpaceDE w:val="0"/>
        <w:autoSpaceDN w:val="0"/>
        <w:adjustRightInd w:val="0"/>
        <w:spacing w:after="0" w:line="240" w:lineRule="auto"/>
        <w:ind w:right="-5"/>
        <w:jc w:val="center"/>
        <w:rPr>
          <w:rFonts w:ascii="Times New Roman" w:eastAsia="Calibri" w:hAnsi="Times New Roman" w:cs="Times New Roman"/>
          <w:b/>
          <w:kern w:val="0"/>
          <w:sz w:val="24"/>
          <w:szCs w:val="24"/>
          <w:lang w:eastAsia="ru-RU"/>
          <w14:ligatures w14:val="none"/>
        </w:rPr>
      </w:pPr>
      <w:r w:rsidRPr="0013142E">
        <w:rPr>
          <w:rFonts w:ascii="Times New Roman" w:eastAsia="Calibri" w:hAnsi="Times New Roman" w:cs="Times New Roman"/>
          <w:b/>
          <w:kern w:val="0"/>
          <w:sz w:val="24"/>
          <w:szCs w:val="24"/>
          <w:lang w:eastAsia="ru-RU"/>
          <w14:ligatures w14:val="none"/>
        </w:rPr>
        <w:t>КВАЛІФІКАЦІЙНО – ДИСЦИПЛІНАРНА КОМІСІЯ</w:t>
      </w:r>
    </w:p>
    <w:p w14:paraId="34586589" w14:textId="77777777" w:rsidR="009D29C3" w:rsidRPr="0013142E" w:rsidRDefault="009D29C3" w:rsidP="00F3561C">
      <w:pPr>
        <w:widowControl w:val="0"/>
        <w:pBdr>
          <w:bottom w:val="single" w:sz="12" w:space="1" w:color="auto"/>
        </w:pBdr>
        <w:autoSpaceDE w:val="0"/>
        <w:autoSpaceDN w:val="0"/>
        <w:adjustRightInd w:val="0"/>
        <w:spacing w:after="0" w:line="240" w:lineRule="auto"/>
        <w:ind w:right="-5"/>
        <w:jc w:val="center"/>
        <w:rPr>
          <w:rFonts w:ascii="Times New Roman" w:eastAsia="Calibri" w:hAnsi="Times New Roman" w:cs="Times New Roman"/>
          <w:b/>
          <w:kern w:val="0"/>
          <w:sz w:val="24"/>
          <w:szCs w:val="24"/>
          <w:lang w:eastAsia="ru-RU"/>
          <w14:ligatures w14:val="none"/>
        </w:rPr>
      </w:pPr>
      <w:r w:rsidRPr="0013142E">
        <w:rPr>
          <w:rFonts w:ascii="Times New Roman" w:eastAsia="Calibri" w:hAnsi="Times New Roman" w:cs="Times New Roman"/>
          <w:b/>
          <w:kern w:val="0"/>
          <w:sz w:val="24"/>
          <w:szCs w:val="24"/>
          <w:lang w:eastAsia="ru-RU"/>
          <w14:ligatures w14:val="none"/>
        </w:rPr>
        <w:t>АДВОКАТУРИ ПОЛТАВСЬКОЇ ОБЛАСТІ</w:t>
      </w:r>
    </w:p>
    <w:p w14:paraId="3807C50D" w14:textId="14950541" w:rsidR="009D29C3" w:rsidRPr="0013142E" w:rsidRDefault="00C0709C" w:rsidP="00F3561C">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DF136D">
        <w:rPr>
          <w:rFonts w:ascii="Times New Roman" w:eastAsia="Calibri" w:hAnsi="Times New Roman" w:cs="Times New Roman"/>
          <w:kern w:val="0"/>
          <w:sz w:val="24"/>
          <w:szCs w:val="24"/>
          <w:lang w:eastAsia="ru-RU"/>
          <w14:ligatures w14:val="none"/>
        </w:rPr>
        <w:t>04 вересня</w:t>
      </w:r>
      <w:r w:rsidR="009D29C3" w:rsidRPr="0013142E">
        <w:rPr>
          <w:rFonts w:ascii="Times New Roman" w:eastAsia="Calibri" w:hAnsi="Times New Roman" w:cs="Times New Roman"/>
          <w:kern w:val="0"/>
          <w:sz w:val="24"/>
          <w:szCs w:val="24"/>
          <w:lang w:eastAsia="ru-RU"/>
          <w14:ligatures w14:val="none"/>
        </w:rPr>
        <w:t xml:space="preserve"> 2025 року </w:t>
      </w:r>
      <w:r w:rsidR="00074FA0">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ab/>
      </w:r>
      <w:r w:rsidR="002450CD" w:rsidRPr="0013142E">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 xml:space="preserve">           </w:t>
      </w:r>
      <w:r w:rsidR="009D29C3" w:rsidRPr="0013142E">
        <w:rPr>
          <w:rFonts w:ascii="Times New Roman" w:eastAsia="Calibri" w:hAnsi="Times New Roman" w:cs="Times New Roman"/>
          <w:kern w:val="0"/>
          <w:sz w:val="24"/>
          <w:szCs w:val="24"/>
          <w:lang w:eastAsia="ru-RU"/>
          <w14:ligatures w14:val="none"/>
        </w:rPr>
        <w:tab/>
        <w:t>місто Полтава</w:t>
      </w:r>
    </w:p>
    <w:p w14:paraId="1D1F480F" w14:textId="77777777" w:rsidR="009D29C3" w:rsidRPr="0013142E" w:rsidRDefault="009D29C3" w:rsidP="00F3561C">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 xml:space="preserve">Р І Ш Е Н </w:t>
      </w:r>
      <w:proofErr w:type="spellStart"/>
      <w:r w:rsidRPr="0013142E">
        <w:rPr>
          <w:rFonts w:ascii="Times New Roman" w:eastAsia="Calibri" w:hAnsi="Times New Roman" w:cs="Times New Roman"/>
          <w:b/>
          <w:bCs/>
          <w:kern w:val="0"/>
          <w:sz w:val="24"/>
          <w:szCs w:val="24"/>
          <w:lang w:eastAsia="ru-RU"/>
          <w14:ligatures w14:val="none"/>
        </w:rPr>
        <w:t>Н</w:t>
      </w:r>
      <w:proofErr w:type="spellEnd"/>
      <w:r w:rsidRPr="0013142E">
        <w:rPr>
          <w:rFonts w:ascii="Times New Roman" w:eastAsia="Calibri" w:hAnsi="Times New Roman" w:cs="Times New Roman"/>
          <w:b/>
          <w:bCs/>
          <w:kern w:val="0"/>
          <w:sz w:val="24"/>
          <w:szCs w:val="24"/>
          <w:lang w:eastAsia="ru-RU"/>
          <w14:ligatures w14:val="none"/>
        </w:rPr>
        <w:t xml:space="preserve"> Я</w:t>
      </w:r>
    </w:p>
    <w:p w14:paraId="541C341A" w14:textId="3F37D5AB" w:rsidR="009D29C3" w:rsidRDefault="009D29C3" w:rsidP="00F3561C">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5C0CC96D" w14:textId="77777777" w:rsidR="00E07B3A" w:rsidRPr="00E07B3A" w:rsidRDefault="00E07B3A" w:rsidP="00F3561C">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59079C51" w14:textId="77777777" w:rsidR="009D29C3" w:rsidRPr="009B55A9" w:rsidRDefault="009D29C3" w:rsidP="00F3561C">
      <w:pPr>
        <w:widowControl w:val="0"/>
        <w:autoSpaceDE w:val="0"/>
        <w:autoSpaceDN w:val="0"/>
        <w:adjustRightInd w:val="0"/>
        <w:spacing w:after="0" w:line="240" w:lineRule="auto"/>
        <w:ind w:right="-5"/>
        <w:jc w:val="center"/>
        <w:rPr>
          <w:rFonts w:ascii="Times New Roman" w:eastAsia="Calibri" w:hAnsi="Times New Roman" w:cs="Times New Roman"/>
          <w:b/>
          <w:bCs/>
          <w:kern w:val="0"/>
          <w:sz w:val="6"/>
          <w:szCs w:val="6"/>
          <w:lang w:eastAsia="ru-RU"/>
          <w14:ligatures w14:val="none"/>
        </w:rPr>
      </w:pPr>
    </w:p>
    <w:p w14:paraId="75B8BBB3" w14:textId="506E0981" w:rsidR="006D7625" w:rsidRDefault="006D7625" w:rsidP="00F3561C">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Кваліфікаційно-дисциплінарна комісія адвокатури Полтавської області у складі в.о. Голови комісії (голова дисциплінарної палати) </w:t>
      </w:r>
      <w:proofErr w:type="spellStart"/>
      <w:r w:rsidRPr="006D7625">
        <w:rPr>
          <w:rFonts w:ascii="Times New Roman" w:eastAsia="Calibri" w:hAnsi="Times New Roman" w:cs="Times New Roman"/>
          <w:kern w:val="0"/>
          <w:sz w:val="24"/>
          <w:szCs w:val="24"/>
          <w:lang w:eastAsia="ru-RU"/>
          <w14:ligatures w14:val="none"/>
        </w:rPr>
        <w:t>Гонжака</w:t>
      </w:r>
      <w:proofErr w:type="spellEnd"/>
      <w:r w:rsidRPr="006D7625">
        <w:rPr>
          <w:rFonts w:ascii="Times New Roman" w:eastAsia="Calibri" w:hAnsi="Times New Roman" w:cs="Times New Roman"/>
          <w:kern w:val="0"/>
          <w:sz w:val="24"/>
          <w:szCs w:val="24"/>
          <w:lang w:eastAsia="ru-RU"/>
          <w14:ligatures w14:val="none"/>
        </w:rPr>
        <w:t xml:space="preserve"> І.В., дисциплінарної палати: секретаря </w:t>
      </w:r>
      <w:proofErr w:type="spellStart"/>
      <w:r w:rsidRPr="006D7625">
        <w:rPr>
          <w:rFonts w:ascii="Times New Roman" w:eastAsia="Calibri" w:hAnsi="Times New Roman" w:cs="Times New Roman"/>
          <w:kern w:val="0"/>
          <w:sz w:val="24"/>
          <w:szCs w:val="24"/>
          <w:lang w:eastAsia="ru-RU"/>
          <w14:ligatures w14:val="none"/>
        </w:rPr>
        <w:t>Рохманова</w:t>
      </w:r>
      <w:proofErr w:type="spellEnd"/>
      <w:r w:rsidRPr="006D7625">
        <w:rPr>
          <w:rFonts w:ascii="Times New Roman" w:eastAsia="Calibri" w:hAnsi="Times New Roman" w:cs="Times New Roman"/>
          <w:kern w:val="0"/>
          <w:sz w:val="24"/>
          <w:szCs w:val="24"/>
          <w:lang w:eastAsia="ru-RU"/>
          <w14:ligatures w14:val="none"/>
        </w:rPr>
        <w:t xml:space="preserve"> В.</w:t>
      </w:r>
      <w:r>
        <w:rPr>
          <w:rFonts w:ascii="Times New Roman" w:eastAsia="Calibri" w:hAnsi="Times New Roman" w:cs="Times New Roman"/>
          <w:kern w:val="0"/>
          <w:sz w:val="24"/>
          <w:szCs w:val="24"/>
          <w:lang w:eastAsia="ru-RU"/>
          <w14:ligatures w14:val="none"/>
        </w:rPr>
        <w:t>І</w:t>
      </w:r>
      <w:r w:rsidRPr="006D7625">
        <w:rPr>
          <w:rFonts w:ascii="Times New Roman" w:eastAsia="Calibri" w:hAnsi="Times New Roman" w:cs="Times New Roman"/>
          <w:kern w:val="0"/>
          <w:sz w:val="24"/>
          <w:szCs w:val="24"/>
          <w:lang w:eastAsia="ru-RU"/>
          <w14:ligatures w14:val="none"/>
        </w:rPr>
        <w:t xml:space="preserve">. членів палати: </w:t>
      </w:r>
      <w:proofErr w:type="spellStart"/>
      <w:r w:rsidRPr="006D7625">
        <w:rPr>
          <w:rFonts w:ascii="Times New Roman" w:eastAsia="Calibri" w:hAnsi="Times New Roman" w:cs="Times New Roman"/>
          <w:kern w:val="0"/>
          <w:sz w:val="24"/>
          <w:szCs w:val="24"/>
          <w:lang w:eastAsia="ru-RU"/>
          <w14:ligatures w14:val="none"/>
        </w:rPr>
        <w:t>Карнарука</w:t>
      </w:r>
      <w:proofErr w:type="spellEnd"/>
      <w:r w:rsidRPr="006D7625">
        <w:rPr>
          <w:rFonts w:ascii="Times New Roman" w:eastAsia="Calibri" w:hAnsi="Times New Roman" w:cs="Times New Roman"/>
          <w:kern w:val="0"/>
          <w:sz w:val="24"/>
          <w:szCs w:val="24"/>
          <w:lang w:eastAsia="ru-RU"/>
          <w14:ligatures w14:val="none"/>
        </w:rPr>
        <w:t xml:space="preserve"> А.В., Клименка О.Ю</w:t>
      </w:r>
      <w:r>
        <w:rPr>
          <w:rFonts w:ascii="Times New Roman" w:eastAsia="Calibri" w:hAnsi="Times New Roman" w:cs="Times New Roman"/>
          <w:kern w:val="0"/>
          <w:sz w:val="24"/>
          <w:szCs w:val="24"/>
          <w:lang w:eastAsia="ru-RU"/>
          <w14:ligatures w14:val="none"/>
        </w:rPr>
        <w:t xml:space="preserve">., </w:t>
      </w:r>
      <w:proofErr w:type="spellStart"/>
      <w:r>
        <w:rPr>
          <w:rFonts w:ascii="Times New Roman" w:eastAsia="Calibri" w:hAnsi="Times New Roman" w:cs="Times New Roman"/>
          <w:kern w:val="0"/>
          <w:sz w:val="24"/>
          <w:szCs w:val="24"/>
          <w:lang w:eastAsia="ru-RU"/>
          <w14:ligatures w14:val="none"/>
        </w:rPr>
        <w:t>Ялисоветського</w:t>
      </w:r>
      <w:proofErr w:type="spellEnd"/>
      <w:r>
        <w:rPr>
          <w:rFonts w:ascii="Times New Roman" w:eastAsia="Calibri" w:hAnsi="Times New Roman" w:cs="Times New Roman"/>
          <w:kern w:val="0"/>
          <w:sz w:val="24"/>
          <w:szCs w:val="24"/>
          <w:lang w:eastAsia="ru-RU"/>
          <w14:ligatures w14:val="none"/>
        </w:rPr>
        <w:t xml:space="preserve"> А.А.</w:t>
      </w:r>
    </w:p>
    <w:p w14:paraId="5956512B" w14:textId="35A7D913" w:rsidR="009D29C3" w:rsidRDefault="006D7625" w:rsidP="00F3561C">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 розглянувши скаргу </w:t>
      </w:r>
      <w:r w:rsidR="003E34A5">
        <w:rPr>
          <w:rFonts w:ascii="Times New Roman" w:eastAsia="Calibri" w:hAnsi="Times New Roman" w:cs="Times New Roman"/>
          <w:kern w:val="0"/>
          <w:sz w:val="24"/>
          <w:szCs w:val="24"/>
          <w:lang w:eastAsia="ru-RU"/>
          <w14:ligatures w14:val="none"/>
        </w:rPr>
        <w:t>Особи_1</w:t>
      </w:r>
      <w:r w:rsidRPr="006D7625">
        <w:rPr>
          <w:rFonts w:ascii="Times New Roman" w:eastAsia="Calibri" w:hAnsi="Times New Roman" w:cs="Times New Roman"/>
          <w:kern w:val="0"/>
          <w:sz w:val="24"/>
          <w:szCs w:val="24"/>
          <w:lang w:eastAsia="ru-RU"/>
          <w14:ligatures w14:val="none"/>
        </w:rPr>
        <w:t xml:space="preserve"> відносно адвоката Ярошенко Світлани Миколаївни (свідоцтво про право на заняття адвокатською діяльністю № 967 видане Полтавською обласною КДКА 27.05.2011 року) у зв'язку з порушеннями вимог Закону України «Про адвокатуру та адвокатську діяльність»</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w:t>
      </w:r>
    </w:p>
    <w:p w14:paraId="570B5A0C" w14:textId="77777777" w:rsidR="00E07B3A" w:rsidRPr="00E07B3A" w:rsidRDefault="00E07B3A" w:rsidP="00F3561C">
      <w:pPr>
        <w:widowControl w:val="0"/>
        <w:autoSpaceDE w:val="0"/>
        <w:autoSpaceDN w:val="0"/>
        <w:adjustRightInd w:val="0"/>
        <w:spacing w:after="0" w:line="240" w:lineRule="auto"/>
        <w:ind w:firstLine="709"/>
        <w:jc w:val="both"/>
        <w:rPr>
          <w:rFonts w:ascii="Times New Roman" w:eastAsia="Calibri" w:hAnsi="Times New Roman" w:cs="Times New Roman"/>
          <w:kern w:val="0"/>
          <w:sz w:val="10"/>
          <w:szCs w:val="10"/>
          <w:lang w:eastAsia="ru-RU"/>
          <w14:ligatures w14:val="none"/>
        </w:rPr>
      </w:pPr>
    </w:p>
    <w:p w14:paraId="3025E654" w14:textId="77777777" w:rsidR="006D7625" w:rsidRPr="009B55A9" w:rsidRDefault="006D7625" w:rsidP="00F3561C">
      <w:pPr>
        <w:widowControl w:val="0"/>
        <w:autoSpaceDE w:val="0"/>
        <w:autoSpaceDN w:val="0"/>
        <w:adjustRightInd w:val="0"/>
        <w:spacing w:after="0" w:line="240" w:lineRule="auto"/>
        <w:ind w:firstLine="709"/>
        <w:jc w:val="both"/>
        <w:rPr>
          <w:rFonts w:ascii="Times New Roman" w:eastAsia="Calibri" w:hAnsi="Times New Roman" w:cs="Times New Roman"/>
          <w:kern w:val="0"/>
          <w:sz w:val="4"/>
          <w:szCs w:val="4"/>
          <w:lang w:eastAsia="ru-RU"/>
          <w14:ligatures w14:val="none"/>
        </w:rPr>
      </w:pPr>
    </w:p>
    <w:p w14:paraId="5F74BEFA" w14:textId="698A56FF" w:rsidR="009D29C3" w:rsidRDefault="009D29C3" w:rsidP="00F3561C">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В С Т А Н О В И Л А  :</w:t>
      </w:r>
    </w:p>
    <w:p w14:paraId="7B387044" w14:textId="77777777" w:rsidR="00E07B3A" w:rsidRPr="00E07B3A" w:rsidRDefault="00E07B3A" w:rsidP="00F3561C">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10"/>
          <w:szCs w:val="10"/>
          <w:lang w:eastAsia="ru-RU"/>
          <w14:ligatures w14:val="none"/>
        </w:rPr>
      </w:pPr>
    </w:p>
    <w:p w14:paraId="1CCF6D4A" w14:textId="77777777" w:rsidR="009D29C3" w:rsidRPr="009B55A9" w:rsidRDefault="009D29C3" w:rsidP="00F3561C">
      <w:pPr>
        <w:widowControl w:val="0"/>
        <w:autoSpaceDE w:val="0"/>
        <w:autoSpaceDN w:val="0"/>
        <w:adjustRightInd w:val="0"/>
        <w:spacing w:after="0" w:line="240" w:lineRule="auto"/>
        <w:ind w:firstLine="709"/>
        <w:jc w:val="both"/>
        <w:rPr>
          <w:rFonts w:ascii="Times New Roman" w:eastAsia="Calibri" w:hAnsi="Times New Roman" w:cs="Times New Roman"/>
          <w:kern w:val="0"/>
          <w:sz w:val="4"/>
          <w:szCs w:val="4"/>
          <w:lang w:eastAsia="ru-RU"/>
          <w14:ligatures w14:val="none"/>
        </w:rPr>
      </w:pPr>
    </w:p>
    <w:p w14:paraId="567B7440" w14:textId="44E56A84"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24 червня 2025 року до КДКА Полтавської області надійшла скарга </w:t>
      </w:r>
      <w:r w:rsidR="003E34A5">
        <w:rPr>
          <w:rFonts w:ascii="Times New Roman" w:eastAsia="Calibri" w:hAnsi="Times New Roman" w:cs="Times New Roman"/>
          <w:kern w:val="0"/>
          <w:sz w:val="24"/>
          <w:szCs w:val="24"/>
          <w:lang w:eastAsia="ru-RU"/>
          <w14:ligatures w14:val="none"/>
        </w:rPr>
        <w:t>Особи_1</w:t>
      </w:r>
      <w:r w:rsidRPr="006D7625">
        <w:rPr>
          <w:rFonts w:ascii="Times New Roman" w:eastAsia="Calibri" w:hAnsi="Times New Roman" w:cs="Times New Roman"/>
          <w:kern w:val="0"/>
          <w:sz w:val="24"/>
          <w:szCs w:val="24"/>
          <w:lang w:eastAsia="ru-RU"/>
          <w14:ligatures w14:val="none"/>
        </w:rPr>
        <w:t xml:space="preserve"> відносно адвоката Ярошенко Світлани Миколаївни. </w:t>
      </w:r>
    </w:p>
    <w:p w14:paraId="5E55E79D"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26 червня 2025 року скаргу скеровано до дисциплінарної палати КДКА Полтавської області та розпочато перевірку. </w:t>
      </w:r>
    </w:p>
    <w:p w14:paraId="346BD8FF"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25 липня 2025 року строк проведення перевірки продовжено до 30-ти днів. </w:t>
      </w:r>
    </w:p>
    <w:p w14:paraId="7D22A52A"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23 серпня 2025 року перевірку закінчено. </w:t>
      </w:r>
    </w:p>
    <w:p w14:paraId="3E77FEE8" w14:textId="5AEC38D0"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Скаржник зазначає, що за наданням правничої допомоги звернувся до адвоката Ярошенко Світлани Миколівни. Правнича допомога мала складатися в поверненні документів грошового забезпечення з попереднього місця проходження служби: військового квитка, довідки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форма якої затверджена Додатком №6 до Постанови КМУ № 413 від 20.08.2014 року, грошовий атестат, додаткового грошового забезпечення за січе</w:t>
      </w:r>
      <w:r w:rsidR="003E34A5">
        <w:rPr>
          <w:rFonts w:ascii="Times New Roman" w:eastAsia="Calibri" w:hAnsi="Times New Roman" w:cs="Times New Roman"/>
          <w:kern w:val="0"/>
          <w:sz w:val="24"/>
          <w:szCs w:val="24"/>
          <w:lang w:eastAsia="ru-RU"/>
          <w14:ligatures w14:val="none"/>
        </w:rPr>
        <w:t>н</w:t>
      </w:r>
      <w:r w:rsidRPr="006D7625">
        <w:rPr>
          <w:rFonts w:ascii="Times New Roman" w:eastAsia="Calibri" w:hAnsi="Times New Roman" w:cs="Times New Roman"/>
          <w:kern w:val="0"/>
          <w:sz w:val="24"/>
          <w:szCs w:val="24"/>
          <w:lang w:eastAsia="ru-RU"/>
          <w14:ligatures w14:val="none"/>
        </w:rPr>
        <w:t xml:space="preserve">ь 2025 року та додаткового грошового забезпечення за період безпосередньої участі в зоні бойових дій передбаченого постановою КМУ № 168 від 28.02.2022 року. </w:t>
      </w:r>
    </w:p>
    <w:p w14:paraId="304F394A"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26.02.2025 року сплатив адвокату, яка повідомила, що договір укладено усно, обумовлений гонорар в сумі 5 000 гривень. Адвокат Ярошенко С.М. підготувала адвокатський запит, який він направив на адресу військової частини за власний рахунок. Після цього адвокат Ярошенко С.М. жодних дій не вчинила. </w:t>
      </w:r>
    </w:p>
    <w:p w14:paraId="724221B2"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Порушує питання про повернення грошових коштів в сумі 4 000 гривень. </w:t>
      </w:r>
    </w:p>
    <w:p w14:paraId="265697C1" w14:textId="6DD3B89B"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У своєму поясненні адвокат Ярошенко С.М. зазначила, що до неї звернувся </w:t>
      </w:r>
      <w:r w:rsidR="003E34A5">
        <w:rPr>
          <w:rFonts w:ascii="Times New Roman" w:eastAsia="Calibri" w:hAnsi="Times New Roman" w:cs="Times New Roman"/>
          <w:kern w:val="0"/>
          <w:sz w:val="24"/>
          <w:szCs w:val="24"/>
          <w:lang w:eastAsia="ru-RU"/>
          <w14:ligatures w14:val="none"/>
        </w:rPr>
        <w:t>Особа_1</w:t>
      </w:r>
      <w:r w:rsidRPr="006D7625">
        <w:rPr>
          <w:rFonts w:ascii="Times New Roman" w:eastAsia="Calibri" w:hAnsi="Times New Roman" w:cs="Times New Roman"/>
          <w:kern w:val="0"/>
          <w:sz w:val="24"/>
          <w:szCs w:val="24"/>
          <w:lang w:eastAsia="ru-RU"/>
          <w14:ligatures w14:val="none"/>
        </w:rPr>
        <w:t xml:space="preserve">, якого цікавила виплата грошового забезпечення, після того, як він самовільно залишив військову частину, оскільки його мали перемістити в зону бойових дій. Також його цікавило повернення </w:t>
      </w:r>
      <w:r>
        <w:rPr>
          <w:rFonts w:ascii="Times New Roman" w:eastAsia="Calibri" w:hAnsi="Times New Roman" w:cs="Times New Roman"/>
          <w:kern w:val="0"/>
          <w:sz w:val="24"/>
          <w:szCs w:val="24"/>
          <w:lang w:eastAsia="ru-RU"/>
          <w14:ligatures w14:val="none"/>
        </w:rPr>
        <w:t>ві</w:t>
      </w:r>
      <w:r w:rsidRPr="006D7625">
        <w:rPr>
          <w:rFonts w:ascii="Times New Roman" w:eastAsia="Calibri" w:hAnsi="Times New Roman" w:cs="Times New Roman"/>
          <w:kern w:val="0"/>
          <w:sz w:val="24"/>
          <w:szCs w:val="24"/>
          <w:lang w:eastAsia="ru-RU"/>
          <w14:ligatures w14:val="none"/>
        </w:rPr>
        <w:t>йсько</w:t>
      </w:r>
      <w:r>
        <w:rPr>
          <w:rFonts w:ascii="Times New Roman" w:eastAsia="Calibri" w:hAnsi="Times New Roman" w:cs="Times New Roman"/>
          <w:kern w:val="0"/>
          <w:sz w:val="24"/>
          <w:szCs w:val="24"/>
          <w:lang w:eastAsia="ru-RU"/>
          <w14:ligatures w14:val="none"/>
        </w:rPr>
        <w:t>во</w:t>
      </w:r>
      <w:r w:rsidRPr="006D7625">
        <w:rPr>
          <w:rFonts w:ascii="Times New Roman" w:eastAsia="Calibri" w:hAnsi="Times New Roman" w:cs="Times New Roman"/>
          <w:kern w:val="0"/>
          <w:sz w:val="24"/>
          <w:szCs w:val="24"/>
          <w:lang w:eastAsia="ru-RU"/>
          <w14:ligatures w14:val="none"/>
        </w:rPr>
        <w:t xml:space="preserve">го квитка, який залишився за попереднім місцем несення служби, можливість нести військову службу </w:t>
      </w:r>
      <w:r>
        <w:rPr>
          <w:rFonts w:ascii="Times New Roman" w:eastAsia="Calibri" w:hAnsi="Times New Roman" w:cs="Times New Roman"/>
          <w:kern w:val="0"/>
          <w:sz w:val="24"/>
          <w:szCs w:val="24"/>
          <w:lang w:eastAsia="ru-RU"/>
          <w14:ligatures w14:val="none"/>
        </w:rPr>
        <w:t>в</w:t>
      </w:r>
      <w:r w:rsidRPr="006D7625">
        <w:rPr>
          <w:rFonts w:ascii="Times New Roman" w:eastAsia="Calibri" w:hAnsi="Times New Roman" w:cs="Times New Roman"/>
          <w:kern w:val="0"/>
          <w:sz w:val="24"/>
          <w:szCs w:val="24"/>
          <w:lang w:eastAsia="ru-RU"/>
          <w14:ligatures w14:val="none"/>
        </w:rPr>
        <w:t xml:space="preserve"> іншій військовій частині та отримання грошового атестату. </w:t>
      </w:r>
      <w:r>
        <w:rPr>
          <w:rFonts w:ascii="Times New Roman" w:eastAsia="Calibri" w:hAnsi="Times New Roman" w:cs="Times New Roman"/>
          <w:kern w:val="0"/>
          <w:sz w:val="24"/>
          <w:szCs w:val="24"/>
          <w:lang w:eastAsia="ru-RU"/>
          <w14:ligatures w14:val="none"/>
        </w:rPr>
        <w:t>У</w:t>
      </w:r>
      <w:r w:rsidRPr="006D7625">
        <w:rPr>
          <w:rFonts w:ascii="Times New Roman" w:eastAsia="Calibri" w:hAnsi="Times New Roman" w:cs="Times New Roman"/>
          <w:kern w:val="0"/>
          <w:sz w:val="24"/>
          <w:szCs w:val="24"/>
          <w:lang w:eastAsia="ru-RU"/>
          <w14:ligatures w14:val="none"/>
        </w:rPr>
        <w:t xml:space="preserve"> рамках надання правничої допомоги вона надала</w:t>
      </w:r>
      <w:r w:rsidR="003E34A5">
        <w:rPr>
          <w:rFonts w:ascii="Times New Roman" w:eastAsia="Calibri" w:hAnsi="Times New Roman" w:cs="Times New Roman"/>
          <w:kern w:val="0"/>
          <w:sz w:val="24"/>
          <w:szCs w:val="24"/>
          <w:lang w:eastAsia="ru-RU"/>
          <w14:ligatures w14:val="none"/>
        </w:rPr>
        <w:t xml:space="preserve"> Особі_1</w:t>
      </w:r>
      <w:r w:rsidRPr="006D7625">
        <w:rPr>
          <w:rFonts w:ascii="Times New Roman" w:eastAsia="Calibri" w:hAnsi="Times New Roman" w:cs="Times New Roman"/>
          <w:kern w:val="0"/>
          <w:sz w:val="24"/>
          <w:szCs w:val="24"/>
          <w:lang w:eastAsia="ru-RU"/>
          <w14:ligatures w14:val="none"/>
        </w:rPr>
        <w:t xml:space="preserve"> декілька усних консультацій. В</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подальшому направила адвокатський запит до військової частини А</w:t>
      </w:r>
      <w:r>
        <w:rPr>
          <w:rFonts w:ascii="Times New Roman" w:eastAsia="Calibri" w:hAnsi="Times New Roman" w:cs="Times New Roman"/>
          <w:kern w:val="0"/>
          <w:sz w:val="24"/>
          <w:szCs w:val="24"/>
          <w:lang w:eastAsia="ru-RU"/>
          <w14:ligatures w14:val="none"/>
        </w:rPr>
        <w:t> </w:t>
      </w:r>
      <w:r w:rsidR="003E34A5">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xml:space="preserve"> у якому прохала </w:t>
      </w:r>
      <w:r>
        <w:rPr>
          <w:rFonts w:ascii="Times New Roman" w:eastAsia="Calibri" w:hAnsi="Times New Roman" w:cs="Times New Roman"/>
          <w:kern w:val="0"/>
          <w:sz w:val="24"/>
          <w:szCs w:val="24"/>
          <w:lang w:eastAsia="ru-RU"/>
          <w14:ligatures w14:val="none"/>
        </w:rPr>
        <w:t xml:space="preserve">перевірити </w:t>
      </w:r>
      <w:r w:rsidRPr="006D7625">
        <w:rPr>
          <w:rFonts w:ascii="Times New Roman" w:eastAsia="Calibri" w:hAnsi="Times New Roman" w:cs="Times New Roman"/>
          <w:kern w:val="0"/>
          <w:sz w:val="24"/>
          <w:szCs w:val="24"/>
          <w:lang w:eastAsia="ru-RU"/>
          <w14:ligatures w14:val="none"/>
        </w:rPr>
        <w:t xml:space="preserve">причини невиплати </w:t>
      </w:r>
      <w:r w:rsidR="003E34A5">
        <w:rPr>
          <w:rFonts w:ascii="Times New Roman" w:eastAsia="Calibri" w:hAnsi="Times New Roman" w:cs="Times New Roman"/>
          <w:kern w:val="0"/>
          <w:sz w:val="24"/>
          <w:szCs w:val="24"/>
          <w:lang w:eastAsia="ru-RU"/>
          <w14:ligatures w14:val="none"/>
        </w:rPr>
        <w:t>Особі_1</w:t>
      </w:r>
      <w:r w:rsidRPr="006D7625">
        <w:rPr>
          <w:rFonts w:ascii="Times New Roman" w:eastAsia="Calibri" w:hAnsi="Times New Roman" w:cs="Times New Roman"/>
          <w:kern w:val="0"/>
          <w:sz w:val="24"/>
          <w:szCs w:val="24"/>
          <w:lang w:eastAsia="ru-RU"/>
          <w14:ligatures w14:val="none"/>
        </w:rPr>
        <w:t xml:space="preserve"> додаткової грошової винагороди, про надання Довідки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форма якої затверджена Додатком №6 до Постанови КМУ № 413 від 20.08.2014 року та про направлення за новим місцем служби (в/ч </w:t>
      </w:r>
      <w:r w:rsidR="003E34A5">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xml:space="preserve"> військового квитка </w:t>
      </w:r>
      <w:r w:rsidR="003E34A5">
        <w:rPr>
          <w:rFonts w:ascii="Times New Roman" w:eastAsia="Calibri" w:hAnsi="Times New Roman" w:cs="Times New Roman"/>
          <w:kern w:val="0"/>
          <w:sz w:val="24"/>
          <w:szCs w:val="24"/>
          <w:lang w:eastAsia="ru-RU"/>
          <w14:ligatures w14:val="none"/>
        </w:rPr>
        <w:t>Особи_1</w:t>
      </w:r>
      <w:r w:rsidRPr="006D7625">
        <w:rPr>
          <w:rFonts w:ascii="Times New Roman" w:eastAsia="Calibri" w:hAnsi="Times New Roman" w:cs="Times New Roman"/>
          <w:kern w:val="0"/>
          <w:sz w:val="24"/>
          <w:szCs w:val="24"/>
          <w:lang w:eastAsia="ru-RU"/>
          <w14:ligatures w14:val="none"/>
        </w:rPr>
        <w:t xml:space="preserve"> та грошового атестату. Роз</w:t>
      </w:r>
      <w:r>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xml:space="preserve">яснила </w:t>
      </w:r>
      <w:r w:rsidR="003E34A5">
        <w:rPr>
          <w:rFonts w:ascii="Times New Roman" w:eastAsia="Calibri" w:hAnsi="Times New Roman" w:cs="Times New Roman"/>
          <w:kern w:val="0"/>
          <w:sz w:val="24"/>
          <w:szCs w:val="24"/>
          <w:lang w:eastAsia="ru-RU"/>
          <w14:ligatures w14:val="none"/>
        </w:rPr>
        <w:t>Особі_1</w:t>
      </w:r>
      <w:r w:rsidRPr="006D7625">
        <w:rPr>
          <w:rFonts w:ascii="Times New Roman" w:eastAsia="Calibri" w:hAnsi="Times New Roman" w:cs="Times New Roman"/>
          <w:kern w:val="0"/>
          <w:sz w:val="24"/>
          <w:szCs w:val="24"/>
          <w:lang w:eastAsia="ru-RU"/>
          <w14:ligatures w14:val="none"/>
        </w:rPr>
        <w:t xml:space="preserve">, що не може гарантувати того, як військова частина відреагує на адвокатський запит та те, що в разі не </w:t>
      </w:r>
      <w:proofErr w:type="spellStart"/>
      <w:r w:rsidRPr="006D7625">
        <w:rPr>
          <w:rFonts w:ascii="Times New Roman" w:eastAsia="Calibri" w:hAnsi="Times New Roman" w:cs="Times New Roman"/>
          <w:kern w:val="0"/>
          <w:sz w:val="24"/>
          <w:szCs w:val="24"/>
          <w:lang w:eastAsia="ru-RU"/>
          <w14:ligatures w14:val="none"/>
        </w:rPr>
        <w:t>врегулювания</w:t>
      </w:r>
      <w:proofErr w:type="spellEnd"/>
      <w:r w:rsidRPr="006D7625">
        <w:rPr>
          <w:rFonts w:ascii="Times New Roman" w:eastAsia="Calibri" w:hAnsi="Times New Roman" w:cs="Times New Roman"/>
          <w:kern w:val="0"/>
          <w:sz w:val="24"/>
          <w:szCs w:val="24"/>
          <w:lang w:eastAsia="ru-RU"/>
          <w14:ligatures w14:val="none"/>
        </w:rPr>
        <w:t xml:space="preserve"> питан</w:t>
      </w:r>
      <w:r>
        <w:rPr>
          <w:rFonts w:ascii="Times New Roman" w:eastAsia="Calibri" w:hAnsi="Times New Roman" w:cs="Times New Roman"/>
          <w:kern w:val="0"/>
          <w:sz w:val="24"/>
          <w:szCs w:val="24"/>
          <w:lang w:eastAsia="ru-RU"/>
          <w14:ligatures w14:val="none"/>
        </w:rPr>
        <w:t>н</w:t>
      </w:r>
      <w:r w:rsidRPr="006D7625">
        <w:rPr>
          <w:rFonts w:ascii="Times New Roman" w:eastAsia="Calibri" w:hAnsi="Times New Roman" w:cs="Times New Roman"/>
          <w:kern w:val="0"/>
          <w:sz w:val="24"/>
          <w:szCs w:val="24"/>
          <w:lang w:eastAsia="ru-RU"/>
          <w14:ligatures w14:val="none"/>
        </w:rPr>
        <w:t>я у позасудовий спосіб необхідно вирішувати питан</w:t>
      </w:r>
      <w:r>
        <w:rPr>
          <w:rFonts w:ascii="Times New Roman" w:eastAsia="Calibri" w:hAnsi="Times New Roman" w:cs="Times New Roman"/>
          <w:kern w:val="0"/>
          <w:sz w:val="24"/>
          <w:szCs w:val="24"/>
          <w:lang w:eastAsia="ru-RU"/>
          <w14:ligatures w14:val="none"/>
        </w:rPr>
        <w:t>н</w:t>
      </w:r>
      <w:r w:rsidRPr="006D7625">
        <w:rPr>
          <w:rFonts w:ascii="Times New Roman" w:eastAsia="Calibri" w:hAnsi="Times New Roman" w:cs="Times New Roman"/>
          <w:kern w:val="0"/>
          <w:sz w:val="24"/>
          <w:szCs w:val="24"/>
          <w:lang w:eastAsia="ru-RU"/>
          <w14:ligatures w14:val="none"/>
        </w:rPr>
        <w:t xml:space="preserve">я у судовому </w:t>
      </w:r>
      <w:r w:rsidRPr="006D7625">
        <w:rPr>
          <w:rFonts w:ascii="Times New Roman" w:eastAsia="Calibri" w:hAnsi="Times New Roman" w:cs="Times New Roman"/>
          <w:kern w:val="0"/>
          <w:sz w:val="24"/>
          <w:szCs w:val="24"/>
          <w:lang w:eastAsia="ru-RU"/>
          <w14:ligatures w14:val="none"/>
        </w:rPr>
        <w:lastRenderedPageBreak/>
        <w:t xml:space="preserve">порядку. В очікуванні відповіді, зв'язалася по телефону з представником в/ч А </w:t>
      </w:r>
      <w:r w:rsidR="003E34A5">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xml:space="preserve">, який повідомив, що </w:t>
      </w:r>
      <w:r w:rsidR="003E34A5">
        <w:rPr>
          <w:rFonts w:ascii="Times New Roman" w:eastAsia="Calibri" w:hAnsi="Times New Roman" w:cs="Times New Roman"/>
          <w:kern w:val="0"/>
          <w:sz w:val="24"/>
          <w:szCs w:val="24"/>
          <w:lang w:eastAsia="ru-RU"/>
          <w14:ligatures w14:val="none"/>
        </w:rPr>
        <w:t>Особа_1</w:t>
      </w:r>
      <w:r w:rsidRPr="006D7625">
        <w:rPr>
          <w:rFonts w:ascii="Times New Roman" w:eastAsia="Calibri" w:hAnsi="Times New Roman" w:cs="Times New Roman"/>
          <w:kern w:val="0"/>
          <w:sz w:val="24"/>
          <w:szCs w:val="24"/>
          <w:lang w:eastAsia="ru-RU"/>
          <w14:ligatures w14:val="none"/>
        </w:rPr>
        <w:t xml:space="preserve"> має приїхати до частини для врегулювання питання військового майна. </w:t>
      </w:r>
      <w:r w:rsidR="003E34A5">
        <w:rPr>
          <w:rFonts w:ascii="Times New Roman" w:eastAsia="Calibri" w:hAnsi="Times New Roman" w:cs="Times New Roman"/>
          <w:kern w:val="0"/>
          <w:sz w:val="24"/>
          <w:szCs w:val="24"/>
          <w:lang w:eastAsia="ru-RU"/>
          <w14:ligatures w14:val="none"/>
        </w:rPr>
        <w:t>Особа_1</w:t>
      </w:r>
      <w:r w:rsidRPr="006D7625">
        <w:rPr>
          <w:rFonts w:ascii="Times New Roman" w:eastAsia="Calibri" w:hAnsi="Times New Roman" w:cs="Times New Roman"/>
          <w:kern w:val="0"/>
          <w:sz w:val="24"/>
          <w:szCs w:val="24"/>
          <w:lang w:eastAsia="ru-RU"/>
          <w14:ligatures w14:val="none"/>
        </w:rPr>
        <w:t xml:space="preserve"> їхати в частину відмовився, але питан</w:t>
      </w:r>
      <w:r>
        <w:rPr>
          <w:rFonts w:ascii="Times New Roman" w:eastAsia="Calibri" w:hAnsi="Times New Roman" w:cs="Times New Roman"/>
          <w:kern w:val="0"/>
          <w:sz w:val="24"/>
          <w:szCs w:val="24"/>
          <w:lang w:eastAsia="ru-RU"/>
          <w14:ligatures w14:val="none"/>
        </w:rPr>
        <w:t>н</w:t>
      </w:r>
      <w:r w:rsidRPr="006D7625">
        <w:rPr>
          <w:rFonts w:ascii="Times New Roman" w:eastAsia="Calibri" w:hAnsi="Times New Roman" w:cs="Times New Roman"/>
          <w:kern w:val="0"/>
          <w:sz w:val="24"/>
          <w:szCs w:val="24"/>
          <w:lang w:eastAsia="ru-RU"/>
          <w14:ligatures w14:val="none"/>
        </w:rPr>
        <w:t>я речового майна вирішив</w:t>
      </w:r>
      <w:r>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xml:space="preserve"> Відповідно після цього в</w:t>
      </w:r>
      <w:r>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xml:space="preserve">ч А </w:t>
      </w:r>
      <w:r w:rsidR="003E34A5">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xml:space="preserve"> були вчинені дії щодо виключен</w:t>
      </w:r>
      <w:r>
        <w:rPr>
          <w:rFonts w:ascii="Times New Roman" w:eastAsia="Calibri" w:hAnsi="Times New Roman" w:cs="Times New Roman"/>
          <w:kern w:val="0"/>
          <w:sz w:val="24"/>
          <w:szCs w:val="24"/>
          <w:lang w:eastAsia="ru-RU"/>
          <w14:ligatures w14:val="none"/>
        </w:rPr>
        <w:t>н</w:t>
      </w:r>
      <w:r w:rsidRPr="006D7625">
        <w:rPr>
          <w:rFonts w:ascii="Times New Roman" w:eastAsia="Calibri" w:hAnsi="Times New Roman" w:cs="Times New Roman"/>
          <w:kern w:val="0"/>
          <w:sz w:val="24"/>
          <w:szCs w:val="24"/>
          <w:lang w:eastAsia="ru-RU"/>
          <w14:ligatures w14:val="none"/>
        </w:rPr>
        <w:t xml:space="preserve">я </w:t>
      </w:r>
      <w:r w:rsidR="003E34A5">
        <w:rPr>
          <w:rFonts w:ascii="Times New Roman" w:eastAsia="Calibri" w:hAnsi="Times New Roman" w:cs="Times New Roman"/>
          <w:kern w:val="0"/>
          <w:sz w:val="24"/>
          <w:szCs w:val="24"/>
          <w:lang w:eastAsia="ru-RU"/>
          <w14:ligatures w14:val="none"/>
        </w:rPr>
        <w:t>Особи_1</w:t>
      </w:r>
      <w:r w:rsidRPr="006D7625">
        <w:rPr>
          <w:rFonts w:ascii="Times New Roman" w:eastAsia="Calibri" w:hAnsi="Times New Roman" w:cs="Times New Roman"/>
          <w:kern w:val="0"/>
          <w:sz w:val="24"/>
          <w:szCs w:val="24"/>
          <w:lang w:eastAsia="ru-RU"/>
          <w14:ligatures w14:val="none"/>
        </w:rPr>
        <w:t xml:space="preserve"> з особового складу частини та направлено всі документи за новим місцем його служби. Військова частина А </w:t>
      </w:r>
      <w:r w:rsidR="003E34A5">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xml:space="preserve"> відреагувала на адвокатський запит та надіслала до військової частини </w:t>
      </w:r>
      <w:r w:rsidR="003E34A5">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витяг з наказу командира в</w:t>
      </w:r>
      <w:r>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xml:space="preserve">ч А </w:t>
      </w:r>
      <w:r w:rsidR="003E34A5">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(по особовому складу) від 17.04.2025 року № </w:t>
      </w:r>
      <w:r w:rsidR="003E34A5">
        <w:rPr>
          <w:rFonts w:ascii="Times New Roman" w:eastAsia="Calibri" w:hAnsi="Times New Roman" w:cs="Times New Roman"/>
          <w:kern w:val="0"/>
          <w:sz w:val="24"/>
          <w:szCs w:val="24"/>
          <w:lang w:eastAsia="ru-RU"/>
          <w14:ligatures w14:val="none"/>
        </w:rPr>
        <w:t>00</w:t>
      </w:r>
      <w:r w:rsidRPr="006D7625">
        <w:rPr>
          <w:rFonts w:ascii="Times New Roman" w:eastAsia="Calibri" w:hAnsi="Times New Roman" w:cs="Times New Roman"/>
          <w:kern w:val="0"/>
          <w:sz w:val="24"/>
          <w:szCs w:val="24"/>
          <w:lang w:eastAsia="ru-RU"/>
          <w14:ligatures w14:val="none"/>
        </w:rPr>
        <w:t>-</w:t>
      </w:r>
      <w:r w:rsidR="003E34A5">
        <w:rPr>
          <w:rFonts w:ascii="Times New Roman" w:eastAsia="Calibri" w:hAnsi="Times New Roman" w:cs="Times New Roman"/>
          <w:kern w:val="0"/>
          <w:sz w:val="24"/>
          <w:szCs w:val="24"/>
          <w:lang w:eastAsia="ru-RU"/>
          <w14:ligatures w14:val="none"/>
        </w:rPr>
        <w:t>ОО</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про призупинення військової служби у Збройних Силах України</w:t>
      </w:r>
      <w:r>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витяг із наказу командира в</w:t>
      </w:r>
      <w:r>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xml:space="preserve">ч </w:t>
      </w:r>
      <w:r w:rsidR="003E34A5">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(по стройовій частині) від 17.04.2025 року № </w:t>
      </w:r>
      <w:r w:rsidR="003E34A5">
        <w:rPr>
          <w:rFonts w:ascii="Times New Roman" w:eastAsia="Calibri" w:hAnsi="Times New Roman" w:cs="Times New Roman"/>
          <w:kern w:val="0"/>
          <w:sz w:val="24"/>
          <w:szCs w:val="24"/>
          <w:lang w:eastAsia="ru-RU"/>
          <w14:ligatures w14:val="none"/>
        </w:rPr>
        <w:t xml:space="preserve">000 </w:t>
      </w:r>
      <w:r w:rsidRPr="006D7625">
        <w:rPr>
          <w:rFonts w:ascii="Times New Roman" w:eastAsia="Calibri" w:hAnsi="Times New Roman" w:cs="Times New Roman"/>
          <w:kern w:val="0"/>
          <w:sz w:val="24"/>
          <w:szCs w:val="24"/>
          <w:lang w:eastAsia="ru-RU"/>
          <w14:ligatures w14:val="none"/>
        </w:rPr>
        <w:t xml:space="preserve">- про виключення із списків частини, всіх видів забезпечення; грошовими атестат № </w:t>
      </w:r>
      <w:r w:rsidR="003E34A5">
        <w:rPr>
          <w:rFonts w:ascii="Times New Roman" w:eastAsia="Calibri" w:hAnsi="Times New Roman" w:cs="Times New Roman"/>
          <w:kern w:val="0"/>
          <w:sz w:val="24"/>
          <w:szCs w:val="24"/>
          <w:lang w:eastAsia="ru-RU"/>
          <w14:ligatures w14:val="none"/>
        </w:rPr>
        <w:t>000</w:t>
      </w:r>
      <w:r w:rsidRPr="006D7625">
        <w:rPr>
          <w:rFonts w:ascii="Times New Roman" w:eastAsia="Calibri" w:hAnsi="Times New Roman" w:cs="Times New Roman"/>
          <w:kern w:val="0"/>
          <w:sz w:val="24"/>
          <w:szCs w:val="24"/>
          <w:lang w:eastAsia="ru-RU"/>
          <w14:ligatures w14:val="none"/>
        </w:rPr>
        <w:t>/</w:t>
      </w:r>
      <w:r w:rsidR="003E34A5">
        <w:rPr>
          <w:rFonts w:ascii="Times New Roman" w:eastAsia="Calibri" w:hAnsi="Times New Roman" w:cs="Times New Roman"/>
          <w:kern w:val="0"/>
          <w:sz w:val="24"/>
          <w:szCs w:val="24"/>
          <w:lang w:eastAsia="ru-RU"/>
          <w14:ligatures w14:val="none"/>
        </w:rPr>
        <w:t>00</w:t>
      </w:r>
      <w:r w:rsidRPr="006D7625">
        <w:rPr>
          <w:rFonts w:ascii="Times New Roman" w:eastAsia="Calibri" w:hAnsi="Times New Roman" w:cs="Times New Roman"/>
          <w:kern w:val="0"/>
          <w:sz w:val="24"/>
          <w:szCs w:val="24"/>
          <w:lang w:eastAsia="ru-RU"/>
          <w14:ligatures w14:val="none"/>
        </w:rPr>
        <w:t>/</w:t>
      </w:r>
      <w:r w:rsidR="003E34A5">
        <w:rPr>
          <w:rFonts w:ascii="Times New Roman" w:eastAsia="Calibri" w:hAnsi="Times New Roman" w:cs="Times New Roman"/>
          <w:kern w:val="0"/>
          <w:sz w:val="24"/>
          <w:szCs w:val="24"/>
          <w:lang w:eastAsia="ru-RU"/>
          <w14:ligatures w14:val="none"/>
        </w:rPr>
        <w:t>000</w:t>
      </w:r>
      <w:r w:rsidRPr="006D7625">
        <w:rPr>
          <w:rFonts w:ascii="Times New Roman" w:eastAsia="Calibri" w:hAnsi="Times New Roman" w:cs="Times New Roman"/>
          <w:kern w:val="0"/>
          <w:sz w:val="24"/>
          <w:szCs w:val="24"/>
          <w:lang w:eastAsia="ru-RU"/>
          <w14:ligatures w14:val="none"/>
        </w:rPr>
        <w:t xml:space="preserve"> від 17.04.2025 року; речовий атестат № </w:t>
      </w:r>
      <w:r w:rsidR="003E34A5">
        <w:rPr>
          <w:rFonts w:ascii="Times New Roman" w:eastAsia="Calibri" w:hAnsi="Times New Roman" w:cs="Times New Roman"/>
          <w:kern w:val="0"/>
          <w:sz w:val="24"/>
          <w:szCs w:val="24"/>
          <w:lang w:eastAsia="ru-RU"/>
          <w14:ligatures w14:val="none"/>
        </w:rPr>
        <w:t>00</w:t>
      </w:r>
      <w:r w:rsidRPr="006D7625">
        <w:rPr>
          <w:rFonts w:ascii="Times New Roman" w:eastAsia="Calibri" w:hAnsi="Times New Roman" w:cs="Times New Roman"/>
          <w:kern w:val="0"/>
          <w:sz w:val="24"/>
          <w:szCs w:val="24"/>
          <w:lang w:eastAsia="ru-RU"/>
          <w14:ligatures w14:val="none"/>
        </w:rPr>
        <w:t>. Отже</w:t>
      </w:r>
      <w:r>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xml:space="preserve"> витребувані документи отримані, щодо невиплати грошового забезпечення та додаткової винагороди </w:t>
      </w:r>
      <w:r w:rsidR="003E34A5">
        <w:rPr>
          <w:rFonts w:ascii="Times New Roman" w:eastAsia="Calibri" w:hAnsi="Times New Roman" w:cs="Times New Roman"/>
          <w:kern w:val="0"/>
          <w:sz w:val="24"/>
          <w:szCs w:val="24"/>
          <w:lang w:eastAsia="ru-RU"/>
          <w14:ligatures w14:val="none"/>
        </w:rPr>
        <w:t>Особі_1</w:t>
      </w:r>
      <w:r w:rsidRPr="006D7625">
        <w:rPr>
          <w:rFonts w:ascii="Times New Roman" w:eastAsia="Calibri" w:hAnsi="Times New Roman" w:cs="Times New Roman"/>
          <w:kern w:val="0"/>
          <w:sz w:val="24"/>
          <w:szCs w:val="24"/>
          <w:lang w:eastAsia="ru-RU"/>
          <w14:ligatures w14:val="none"/>
        </w:rPr>
        <w:t xml:space="preserve"> запропоновано надати виписку з банку на підтвердження не проведення з ним розрахунку, а також можливість звернення до суду. </w:t>
      </w:r>
    </w:p>
    <w:p w14:paraId="5A7E600E"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Вважає, що у її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 </w:t>
      </w:r>
    </w:p>
    <w:p w14:paraId="5BCC0B8E"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Згідно зі </w:t>
      </w:r>
      <w:r>
        <w:rPr>
          <w:rFonts w:ascii="Times New Roman" w:eastAsia="Calibri" w:hAnsi="Times New Roman" w:cs="Times New Roman"/>
          <w:kern w:val="0"/>
          <w:sz w:val="24"/>
          <w:szCs w:val="24"/>
          <w:lang w:eastAsia="ru-RU"/>
          <w14:ligatures w14:val="none"/>
        </w:rPr>
        <w:t>ст.</w:t>
      </w:r>
      <w:r w:rsidRPr="006D7625">
        <w:rPr>
          <w:rFonts w:ascii="Times New Roman" w:eastAsia="Calibri" w:hAnsi="Times New Roman" w:cs="Times New Roman"/>
          <w:kern w:val="0"/>
          <w:sz w:val="24"/>
          <w:szCs w:val="24"/>
          <w:lang w:eastAsia="ru-RU"/>
          <w14:ligatures w14:val="none"/>
        </w:rPr>
        <w:t xml:space="preserve"> 3</w:t>
      </w:r>
      <w:r>
        <w:rPr>
          <w:rFonts w:ascii="Times New Roman" w:eastAsia="Calibri" w:hAnsi="Times New Roman" w:cs="Times New Roman"/>
          <w:kern w:val="0"/>
          <w:sz w:val="24"/>
          <w:szCs w:val="24"/>
          <w:lang w:eastAsia="ru-RU"/>
          <w14:ligatures w14:val="none"/>
        </w:rPr>
        <w:t xml:space="preserve">, ч. 1 ст. 4, п. 2 ч. 1 ст. </w:t>
      </w:r>
      <w:r w:rsidRPr="006D7625">
        <w:rPr>
          <w:rFonts w:ascii="Times New Roman" w:eastAsia="Calibri" w:hAnsi="Times New Roman" w:cs="Times New Roman"/>
          <w:kern w:val="0"/>
          <w:sz w:val="24"/>
          <w:szCs w:val="24"/>
          <w:lang w:eastAsia="ru-RU"/>
          <w14:ligatures w14:val="none"/>
        </w:rPr>
        <w:t xml:space="preserve">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 </w:t>
      </w:r>
    </w:p>
    <w:p w14:paraId="756ED3BD"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0CD1545A"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 судочинства. </w:t>
      </w:r>
    </w:p>
    <w:p w14:paraId="1CC57CCA"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w:t>
      </w:r>
    </w:p>
    <w:p w14:paraId="14FD8E79"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До професійних обов'язків адвоката за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ч. 1 ст. 21 Закону України «Про адвокатуру та адвокатську діяльність» віднесено дотримання присяги адвоката та правил адвокатської етики. За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цієї статті надавати звіт про виконання договору про надання правової допомоги, а за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 невідкладно повідомляти клієнта про виникнення конфлікту інтересів. </w:t>
      </w:r>
    </w:p>
    <w:p w14:paraId="75AEE281"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 За приписами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23 Закону України «Про адвокатуру та адвокатську діяльність» забороняється будь які втручання і перешкоди здійсненню адвокатської діяльності,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11 заборонено втручання у правову позицію адвоката. </w:t>
      </w:r>
    </w:p>
    <w:p w14:paraId="35BED350"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Згідно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26 Закону підставою для здійснення адвокатської діяльності є договір про надання правової допомоги. </w:t>
      </w:r>
    </w:p>
    <w:p w14:paraId="6A6A4F75" w14:textId="79FD5258"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У відповідності до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7D72DF8F" w14:textId="41429D62"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w:t>
      </w:r>
      <w:r>
        <w:rPr>
          <w:rFonts w:ascii="Times New Roman" w:eastAsia="Calibri" w:hAnsi="Times New Roman" w:cs="Times New Roman"/>
          <w:kern w:val="0"/>
          <w:sz w:val="24"/>
          <w:szCs w:val="24"/>
          <w:lang w:eastAsia="ru-RU"/>
          <w14:ligatures w14:val="none"/>
        </w:rPr>
        <w:t xml:space="preserve">ч. 1 ст. </w:t>
      </w:r>
      <w:r w:rsidRPr="006D7625">
        <w:rPr>
          <w:rFonts w:ascii="Times New Roman" w:eastAsia="Calibri" w:hAnsi="Times New Roman" w:cs="Times New Roman"/>
          <w:kern w:val="0"/>
          <w:sz w:val="24"/>
          <w:szCs w:val="24"/>
          <w:lang w:eastAsia="ru-RU"/>
          <w14:ligatures w14:val="none"/>
        </w:rPr>
        <w:t>28 З</w:t>
      </w:r>
      <w:r>
        <w:rPr>
          <w:rFonts w:ascii="Times New Roman" w:eastAsia="Calibri" w:hAnsi="Times New Roman" w:cs="Times New Roman"/>
          <w:kern w:val="0"/>
          <w:sz w:val="24"/>
          <w:szCs w:val="24"/>
          <w:lang w:eastAsia="ru-RU"/>
          <w14:ligatures w14:val="none"/>
        </w:rPr>
        <w:t xml:space="preserve">акону </w:t>
      </w:r>
      <w:r w:rsidRPr="006D7625">
        <w:rPr>
          <w:rFonts w:ascii="Times New Roman" w:eastAsia="Calibri" w:hAnsi="Times New Roman" w:cs="Times New Roman"/>
          <w:kern w:val="0"/>
          <w:sz w:val="24"/>
          <w:szCs w:val="24"/>
          <w:lang w:eastAsia="ru-RU"/>
          <w14:ligatures w14:val="none"/>
        </w:rPr>
        <w:t>У</w:t>
      </w:r>
      <w:r>
        <w:rPr>
          <w:rFonts w:ascii="Times New Roman" w:eastAsia="Calibri" w:hAnsi="Times New Roman" w:cs="Times New Roman"/>
          <w:kern w:val="0"/>
          <w:sz w:val="24"/>
          <w:szCs w:val="24"/>
          <w:lang w:eastAsia="ru-RU"/>
          <w14:ligatures w14:val="none"/>
        </w:rPr>
        <w:t>країни «</w:t>
      </w:r>
      <w:r w:rsidRPr="006D7625">
        <w:rPr>
          <w:rFonts w:ascii="Times New Roman" w:eastAsia="Calibri" w:hAnsi="Times New Roman" w:cs="Times New Roman"/>
          <w:kern w:val="0"/>
          <w:sz w:val="24"/>
          <w:szCs w:val="24"/>
          <w:lang w:eastAsia="ru-RU"/>
          <w14:ligatures w14:val="none"/>
        </w:rPr>
        <w:t xml:space="preserve">Про адвокатуру та адвокатську діяльність» адвокату </w:t>
      </w:r>
      <w:proofErr w:type="spellStart"/>
      <w:r w:rsidRPr="006D7625">
        <w:rPr>
          <w:rFonts w:ascii="Times New Roman" w:eastAsia="Calibri" w:hAnsi="Times New Roman" w:cs="Times New Roman"/>
          <w:kern w:val="0"/>
          <w:sz w:val="24"/>
          <w:szCs w:val="24"/>
          <w:lang w:eastAsia="ru-RU"/>
          <w14:ligatures w14:val="none"/>
        </w:rPr>
        <w:t>заборонясться</w:t>
      </w:r>
      <w:proofErr w:type="spellEnd"/>
      <w:r w:rsidRPr="006D7625">
        <w:rPr>
          <w:rFonts w:ascii="Times New Roman" w:eastAsia="Calibri" w:hAnsi="Times New Roman" w:cs="Times New Roman"/>
          <w:kern w:val="0"/>
          <w:sz w:val="24"/>
          <w:szCs w:val="24"/>
          <w:lang w:eastAsia="ru-RU"/>
          <w14:ligatures w14:val="none"/>
        </w:rPr>
        <w:t xml:space="preserve"> укладати договір про надання правничої (правової) допомоги і він зобов'язаний відмовитися від виконання договору, укладеному адвокатом якщо адвокат нада</w:t>
      </w:r>
      <w:r>
        <w:rPr>
          <w:rFonts w:ascii="Times New Roman" w:eastAsia="Calibri" w:hAnsi="Times New Roman" w:cs="Times New Roman"/>
          <w:kern w:val="0"/>
          <w:sz w:val="24"/>
          <w:szCs w:val="24"/>
          <w:lang w:eastAsia="ru-RU"/>
          <w14:ligatures w14:val="none"/>
        </w:rPr>
        <w:t>є</w:t>
      </w:r>
      <w:r w:rsidRPr="006D7625">
        <w:rPr>
          <w:rFonts w:ascii="Times New Roman" w:eastAsia="Calibri" w:hAnsi="Times New Roman" w:cs="Times New Roman"/>
          <w:kern w:val="0"/>
          <w:sz w:val="24"/>
          <w:szCs w:val="24"/>
          <w:lang w:eastAsia="ru-RU"/>
          <w14:ligatures w14:val="none"/>
        </w:rPr>
        <w:t xml:space="preserve"> правову допомогу іншій особі, інтереси якої можуть суперечити інтересам особи, яка звернулась щодо укладення договору про надання правової допомоги. </w:t>
      </w:r>
    </w:p>
    <w:p w14:paraId="404AE1DA" w14:textId="15A05E8E"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lastRenderedPageBreak/>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діяльність з надан</w:t>
      </w:r>
      <w:r>
        <w:rPr>
          <w:rFonts w:ascii="Times New Roman" w:eastAsia="Calibri" w:hAnsi="Times New Roman" w:cs="Times New Roman"/>
          <w:kern w:val="0"/>
          <w:sz w:val="24"/>
          <w:szCs w:val="24"/>
          <w:lang w:eastAsia="ru-RU"/>
          <w14:ligatures w14:val="none"/>
        </w:rPr>
        <w:t>н</w:t>
      </w:r>
      <w:r w:rsidRPr="006D7625">
        <w:rPr>
          <w:rFonts w:ascii="Times New Roman" w:eastAsia="Calibri" w:hAnsi="Times New Roman" w:cs="Times New Roman"/>
          <w:kern w:val="0"/>
          <w:sz w:val="24"/>
          <w:szCs w:val="24"/>
          <w:lang w:eastAsia="ru-RU"/>
          <w14:ligatures w14:val="none"/>
        </w:rPr>
        <w:t>я правової допомоги. якого зовнішнього впливу, тиску чи втручання в його</w:t>
      </w:r>
      <w:r w:rsidR="00E07B3A">
        <w:rPr>
          <w:rFonts w:ascii="Times New Roman" w:eastAsia="Calibri" w:hAnsi="Times New Roman" w:cs="Times New Roman"/>
          <w:kern w:val="0"/>
          <w:sz w:val="24"/>
          <w:szCs w:val="24"/>
          <w:lang w:eastAsia="ru-RU"/>
          <w14:ligatures w14:val="none"/>
        </w:rPr>
        <w:t xml:space="preserve"> діяльність з надання правової допомоги.</w:t>
      </w:r>
    </w:p>
    <w:p w14:paraId="04860E27"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 </w:t>
      </w:r>
    </w:p>
    <w:p w14:paraId="2785BADA"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Статтею 8 Правил адвокатської етики визначено обов'язок адвоката, в межах дотримання принципу законності, виходити з переваги інтересів клієнта. </w:t>
      </w:r>
    </w:p>
    <w:p w14:paraId="74C2A186"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w:t>
      </w:r>
      <w:r w:rsidR="00E07B3A">
        <w:rPr>
          <w:rFonts w:ascii="Times New Roman" w:eastAsia="Calibri" w:hAnsi="Times New Roman" w:cs="Times New Roman"/>
          <w:kern w:val="0"/>
          <w:sz w:val="24"/>
          <w:szCs w:val="24"/>
          <w:lang w:eastAsia="ru-RU"/>
          <w14:ligatures w14:val="none"/>
        </w:rPr>
        <w:t xml:space="preserve">ч. 2 ст. </w:t>
      </w:r>
      <w:r w:rsidRPr="006D7625">
        <w:rPr>
          <w:rFonts w:ascii="Times New Roman" w:eastAsia="Calibri" w:hAnsi="Times New Roman" w:cs="Times New Roman"/>
          <w:kern w:val="0"/>
          <w:sz w:val="24"/>
          <w:szCs w:val="24"/>
          <w:lang w:eastAsia="ru-RU"/>
          <w14:ligatures w14:val="none"/>
        </w:rPr>
        <w:t xml:space="preserve">9 </w:t>
      </w:r>
      <w:r w:rsidR="00E07B3A" w:rsidRPr="006D7625">
        <w:rPr>
          <w:rFonts w:ascii="Times New Roman" w:eastAsia="Calibri" w:hAnsi="Times New Roman" w:cs="Times New Roman"/>
          <w:kern w:val="0"/>
          <w:sz w:val="24"/>
          <w:szCs w:val="24"/>
          <w:lang w:eastAsia="ru-RU"/>
          <w14:ligatures w14:val="none"/>
        </w:rPr>
        <w:t xml:space="preserve">Правил адвокатської етики </w:t>
      </w:r>
      <w:r w:rsidRPr="006D7625">
        <w:rPr>
          <w:rFonts w:ascii="Times New Roman" w:eastAsia="Calibri" w:hAnsi="Times New Roman" w:cs="Times New Roman"/>
          <w:kern w:val="0"/>
          <w:sz w:val="24"/>
          <w:szCs w:val="24"/>
          <w:lang w:eastAsia="ru-RU"/>
          <w14:ligatures w14:val="none"/>
        </w:rPr>
        <w:t xml:space="preserve">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 </w:t>
      </w:r>
    </w:p>
    <w:p w14:paraId="1DE61565" w14:textId="77777777" w:rsidR="00E07B3A" w:rsidRDefault="00E07B3A"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roofErr w:type="spellStart"/>
      <w:r>
        <w:rPr>
          <w:rFonts w:ascii="Times New Roman" w:eastAsia="Calibri" w:hAnsi="Times New Roman" w:cs="Times New Roman"/>
          <w:kern w:val="0"/>
          <w:sz w:val="24"/>
          <w:szCs w:val="24"/>
          <w:lang w:eastAsia="ru-RU"/>
          <w14:ligatures w14:val="none"/>
        </w:rPr>
        <w:t>З</w:t>
      </w:r>
      <w:r w:rsidR="006D7625" w:rsidRPr="006D7625">
        <w:rPr>
          <w:rFonts w:ascii="Times New Roman" w:eastAsia="Calibri" w:hAnsi="Times New Roman" w:cs="Times New Roman"/>
          <w:kern w:val="0"/>
          <w:sz w:val="24"/>
          <w:szCs w:val="24"/>
          <w:lang w:eastAsia="ru-RU"/>
          <w14:ligatures w14:val="none"/>
        </w:rPr>
        <w:t>a</w:t>
      </w:r>
      <w:proofErr w:type="spellEnd"/>
      <w:r w:rsidR="006D7625" w:rsidRPr="006D7625">
        <w:rPr>
          <w:rFonts w:ascii="Times New Roman" w:eastAsia="Calibri" w:hAnsi="Times New Roman" w:cs="Times New Roman"/>
          <w:kern w:val="0"/>
          <w:sz w:val="24"/>
          <w:szCs w:val="24"/>
          <w:lang w:eastAsia="ru-RU"/>
          <w14:ligatures w14:val="none"/>
        </w:rPr>
        <w:t xml:space="preserve"> ст. 11 Правил адвокат зобов'язаний правничу (правову) допомогу </w:t>
      </w:r>
      <w:proofErr w:type="spellStart"/>
      <w:r w:rsidR="006D7625" w:rsidRPr="006D7625">
        <w:rPr>
          <w:rFonts w:ascii="Times New Roman" w:eastAsia="Calibri" w:hAnsi="Times New Roman" w:cs="Times New Roman"/>
          <w:kern w:val="0"/>
          <w:sz w:val="24"/>
          <w:szCs w:val="24"/>
          <w:lang w:eastAsia="ru-RU"/>
          <w14:ligatures w14:val="none"/>
        </w:rPr>
        <w:t>компетентно</w:t>
      </w:r>
      <w:proofErr w:type="spellEnd"/>
      <w:r w:rsidR="006D7625" w:rsidRPr="006D7625">
        <w:rPr>
          <w:rFonts w:ascii="Times New Roman" w:eastAsia="Calibri" w:hAnsi="Times New Roman" w:cs="Times New Roman"/>
          <w:kern w:val="0"/>
          <w:sz w:val="24"/>
          <w:szCs w:val="24"/>
          <w:lang w:eastAsia="ru-RU"/>
          <w14:ligatures w14:val="none"/>
        </w:rPr>
        <w:t xml:space="preserve"> та добросовісно. надавати клієнту, здійснювати його захист та представництво професійну </w:t>
      </w:r>
    </w:p>
    <w:p w14:paraId="1C292F9C"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 </w:t>
      </w:r>
    </w:p>
    <w:p w14:paraId="686240A3"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 </w:t>
      </w:r>
    </w:p>
    <w:p w14:paraId="416214E9" w14:textId="3BA26260"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19 Правил адвокат не має права в своїй професійній діяльності вдаватися до засобів та методів, які суперечать чинному законодавству або цим Правилам. </w:t>
      </w:r>
    </w:p>
    <w:p w14:paraId="53A566F1"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приписами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6D7625">
        <w:rPr>
          <w:rFonts w:ascii="Times New Roman" w:eastAsia="Calibri" w:hAnsi="Times New Roman" w:cs="Times New Roman"/>
          <w:kern w:val="0"/>
          <w:sz w:val="24"/>
          <w:szCs w:val="24"/>
          <w:lang w:eastAsia="ru-RU"/>
          <w14:ligatures w14:val="none"/>
        </w:rPr>
        <w:t>оперативно</w:t>
      </w:r>
      <w:proofErr w:type="spellEnd"/>
      <w:r w:rsidRPr="006D7625">
        <w:rPr>
          <w:rFonts w:ascii="Times New Roman" w:eastAsia="Calibri"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 </w:t>
      </w:r>
    </w:p>
    <w:p w14:paraId="2BBEC973"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У відповідності до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42 </w:t>
      </w:r>
      <w:r w:rsidR="00E07B3A" w:rsidRPr="006D7625">
        <w:rPr>
          <w:rFonts w:ascii="Times New Roman" w:eastAsia="Calibri" w:hAnsi="Times New Roman" w:cs="Times New Roman"/>
          <w:kern w:val="0"/>
          <w:sz w:val="24"/>
          <w:szCs w:val="24"/>
          <w:lang w:eastAsia="ru-RU"/>
          <w14:ligatures w14:val="none"/>
        </w:rPr>
        <w:t xml:space="preserve">Правил адвокатської етики </w:t>
      </w:r>
      <w:r w:rsidRPr="006D7625">
        <w:rPr>
          <w:rFonts w:ascii="Times New Roman" w:eastAsia="Calibri" w:hAnsi="Times New Roman" w:cs="Times New Roman"/>
          <w:kern w:val="0"/>
          <w:sz w:val="24"/>
          <w:szCs w:val="24"/>
          <w:lang w:eastAsia="ru-RU"/>
          <w14:ligatures w14:val="none"/>
        </w:rPr>
        <w:t xml:space="preserve">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 </w:t>
      </w:r>
    </w:p>
    <w:p w14:paraId="4FF6872E"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приписами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33 </w:t>
      </w:r>
      <w:r w:rsidR="00E07B3A">
        <w:rPr>
          <w:rFonts w:ascii="Times New Roman" w:eastAsia="Calibri" w:hAnsi="Times New Roman" w:cs="Times New Roman"/>
          <w:kern w:val="0"/>
          <w:sz w:val="24"/>
          <w:szCs w:val="24"/>
          <w:lang w:eastAsia="ru-RU"/>
          <w14:ligatures w14:val="none"/>
        </w:rPr>
        <w:t>Закону України</w:t>
      </w:r>
      <w:r w:rsidRPr="006D7625">
        <w:rPr>
          <w:rFonts w:ascii="Times New Roman" w:eastAsia="Calibri"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r w:rsidR="00E07B3A">
        <w:rPr>
          <w:rFonts w:ascii="Times New Roman" w:eastAsia="Calibri" w:hAnsi="Times New Roman" w:cs="Times New Roman"/>
          <w:kern w:val="0"/>
          <w:sz w:val="24"/>
          <w:szCs w:val="24"/>
          <w:lang w:eastAsia="ru-RU"/>
          <w14:ligatures w14:val="none"/>
        </w:rPr>
        <w:t xml:space="preserve">. </w:t>
      </w:r>
    </w:p>
    <w:p w14:paraId="290F5CCA"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 У відповідності до ч.</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37362209" w14:textId="064D0663"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Надаючи оцінку діям адвоката Ярошенко Світлани Миколаївни КДКА Полтавської області у складі дисциплінарної палати дійшла до наступних висновків: процедура здійснення дисциплінарного провадження стосовно адвоката визначена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33,</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37-40 Закону України </w:t>
      </w:r>
      <w:r w:rsidR="00E07B3A">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xml:space="preserve">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w:t>
      </w:r>
      <w:r w:rsidRPr="006D7625">
        <w:rPr>
          <w:rFonts w:ascii="Times New Roman" w:eastAsia="Calibri" w:hAnsi="Times New Roman" w:cs="Times New Roman"/>
          <w:kern w:val="0"/>
          <w:sz w:val="24"/>
          <w:szCs w:val="24"/>
          <w:lang w:eastAsia="ru-RU"/>
          <w14:ligatures w14:val="none"/>
        </w:rPr>
        <w:lastRenderedPageBreak/>
        <w:t xml:space="preserve">30.08.2014 року № 120 з послідуючими змінами». </w:t>
      </w:r>
    </w:p>
    <w:p w14:paraId="3874C7B5"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Дисциплінарне провадження стосовно адвоката здійснюється в особливому порядку.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 </w:t>
      </w:r>
    </w:p>
    <w:p w14:paraId="02BD1135"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ч.</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вчинення ним дисциплінарного проступку передбаченого ч.</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с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2155E169"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Згідно ч.</w:t>
      </w:r>
      <w:r w:rsidR="00E07B3A">
        <w:rPr>
          <w:rFonts w:ascii="Times New Roman" w:eastAsia="Calibri" w:hAnsi="Times New Roman" w:cs="Times New Roman"/>
          <w:kern w:val="0"/>
          <w:sz w:val="24"/>
          <w:szCs w:val="24"/>
          <w:lang w:eastAsia="ru-RU"/>
          <w14:ligatures w14:val="none"/>
        </w:rPr>
        <w:t xml:space="preserve"> ч. </w:t>
      </w:r>
      <w:r w:rsidRPr="006D7625">
        <w:rPr>
          <w:rFonts w:ascii="Times New Roman" w:eastAsia="Calibri" w:hAnsi="Times New Roman" w:cs="Times New Roman"/>
          <w:kern w:val="0"/>
          <w:sz w:val="24"/>
          <w:szCs w:val="24"/>
          <w:lang w:eastAsia="ru-RU"/>
          <w14:ligatures w14:val="none"/>
        </w:rPr>
        <w:t>3,</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4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w:t>
      </w:r>
      <w:proofErr w:type="spellStart"/>
      <w:r w:rsidRPr="006D7625">
        <w:rPr>
          <w:rFonts w:ascii="Times New Roman" w:eastAsia="Calibri" w:hAnsi="Times New Roman" w:cs="Times New Roman"/>
          <w:kern w:val="0"/>
          <w:sz w:val="24"/>
          <w:szCs w:val="24"/>
          <w:lang w:eastAsia="ru-RU"/>
          <w14:ligatures w14:val="none"/>
        </w:rPr>
        <w:t>грунтуватися</w:t>
      </w:r>
      <w:proofErr w:type="spellEnd"/>
      <w:r w:rsidRPr="006D7625">
        <w:rPr>
          <w:rFonts w:ascii="Times New Roman" w:eastAsia="Calibri" w:hAnsi="Times New Roman" w:cs="Times New Roman"/>
          <w:kern w:val="0"/>
          <w:sz w:val="24"/>
          <w:szCs w:val="24"/>
          <w:lang w:eastAsia="ru-RU"/>
          <w14:ligatures w14:val="none"/>
        </w:rPr>
        <w:t xml:space="preserve"> на припущеннях. Усі сумніви щодо доведеності вини адвоката тлумачяться на його користь. </w:t>
      </w:r>
    </w:p>
    <w:p w14:paraId="1FC57E34"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Матеріали перевірки не містять жодного доказу на підтвердження наявності в діях адвоката Ярошенко С.М. ознак дисциплінарного проступку. Гонорарна практика адвоката не входить до компетенції дисциплінарних органів адвокатури. </w:t>
      </w:r>
    </w:p>
    <w:p w14:paraId="6FC81C4B" w14:textId="77777777" w:rsidR="00E07B3A"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КДКА Полтавської області прийшла до висновку про відсутність в діях адвоката Ярошенко Світлани Миколівни ознак дисциплінарного проступку передбаченого ч.</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34 З</w:t>
      </w:r>
      <w:r w:rsidR="00E07B3A">
        <w:rPr>
          <w:rFonts w:ascii="Times New Roman" w:eastAsia="Calibri" w:hAnsi="Times New Roman" w:cs="Times New Roman"/>
          <w:kern w:val="0"/>
          <w:sz w:val="24"/>
          <w:szCs w:val="24"/>
          <w:lang w:eastAsia="ru-RU"/>
          <w14:ligatures w14:val="none"/>
        </w:rPr>
        <w:t xml:space="preserve">акону </w:t>
      </w:r>
      <w:r w:rsidRPr="006D7625">
        <w:rPr>
          <w:rFonts w:ascii="Times New Roman" w:eastAsia="Calibri" w:hAnsi="Times New Roman" w:cs="Times New Roman"/>
          <w:kern w:val="0"/>
          <w:sz w:val="24"/>
          <w:szCs w:val="24"/>
          <w:lang w:eastAsia="ru-RU"/>
          <w14:ligatures w14:val="none"/>
        </w:rPr>
        <w:t>У</w:t>
      </w:r>
      <w:r w:rsidR="00E07B3A">
        <w:rPr>
          <w:rFonts w:ascii="Times New Roman" w:eastAsia="Calibri" w:hAnsi="Times New Roman" w:cs="Times New Roman"/>
          <w:kern w:val="0"/>
          <w:sz w:val="24"/>
          <w:szCs w:val="24"/>
          <w:lang w:eastAsia="ru-RU"/>
          <w14:ligatures w14:val="none"/>
        </w:rPr>
        <w:t>країни</w:t>
      </w:r>
      <w:r w:rsidRPr="006D7625">
        <w:rPr>
          <w:rFonts w:ascii="Times New Roman" w:eastAsia="Calibri" w:hAnsi="Times New Roman" w:cs="Times New Roman"/>
          <w:kern w:val="0"/>
          <w:sz w:val="24"/>
          <w:szCs w:val="24"/>
          <w:lang w:eastAsia="ru-RU"/>
          <w14:ligatures w14:val="none"/>
        </w:rPr>
        <w:t xml:space="preserve"> «Про адвокатуру та адвокатську діяльність». </w:t>
      </w:r>
    </w:p>
    <w:p w14:paraId="03C2BF67" w14:textId="0C067BCD"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На підставі викладеного, керуючись ст. ст. 33, 34, 39, ч. 5 ст. 50 Закону України „Про адвокатуру та адвокатську діяльність"- </w:t>
      </w:r>
    </w:p>
    <w:p w14:paraId="5B870912" w14:textId="77777777" w:rsidR="006D7625" w:rsidRDefault="006D7625" w:rsidP="00F3561C">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021981C" w14:textId="6B97DEA6" w:rsidR="009D29C3" w:rsidRPr="00DF136D" w:rsidRDefault="009D29C3" w:rsidP="00F3561C">
      <w:pPr>
        <w:widowControl w:val="0"/>
        <w:tabs>
          <w:tab w:val="left" w:pos="720"/>
        </w:tabs>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13142E">
        <w:rPr>
          <w:rFonts w:ascii="Times New Roman" w:eastAsia="Calibri" w:hAnsi="Times New Roman" w:cs="Times New Roman"/>
          <w:b/>
          <w:kern w:val="0"/>
          <w:sz w:val="24"/>
          <w:szCs w:val="24"/>
          <w:lang w:eastAsia="ru-RU"/>
          <w14:ligatures w14:val="none"/>
        </w:rPr>
        <w:t>В И Р І Ш И Л А :</w:t>
      </w:r>
    </w:p>
    <w:p w14:paraId="71178EB2" w14:textId="77777777" w:rsidR="00E07B3A" w:rsidRDefault="006D7625" w:rsidP="00F3561C">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1. В порушенні дисциплінарної справи стосовно адвоката Ярошенко Світлани Миколаївни (свідоцтво про право на заняття адвокатською діяльністю № 967 видане Полтавською обласною КДКА 27.05.2011 року) відмовити. </w:t>
      </w:r>
    </w:p>
    <w:p w14:paraId="04EBB01C" w14:textId="6AF26B9E" w:rsidR="006D7625" w:rsidRDefault="006D7625" w:rsidP="00F3561C">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2. Копію рішення надіслати адвокату та ініціатору звернення на адресу, визначену у зверненні.</w:t>
      </w:r>
    </w:p>
    <w:p w14:paraId="07009420" w14:textId="77777777" w:rsidR="009D29C3" w:rsidRPr="0013142E" w:rsidRDefault="009D29C3" w:rsidP="00F3561C">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0BDDF26" w14:textId="53FAC6BA" w:rsidR="009B55A9" w:rsidRDefault="009B55A9" w:rsidP="00F3561C">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4DAA0F22" w14:textId="19E78AAE" w:rsidR="00E07B3A" w:rsidRDefault="00E07B3A" w:rsidP="00F3561C">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55656038" w14:textId="0E1EDD2D" w:rsidR="00E07B3A" w:rsidRPr="009B55A9" w:rsidRDefault="00E07B3A" w:rsidP="00F3561C">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078CDCB2" w14:textId="0EC78BA3" w:rsidR="009D29C3" w:rsidRPr="0013142E" w:rsidRDefault="009D29C3" w:rsidP="00F3561C">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074FA0">
        <w:rPr>
          <w:rFonts w:ascii="Times New Roman" w:hAnsi="Times New Roman" w:cs="Times New Roman"/>
          <w:b/>
          <w:bCs/>
          <w:kern w:val="0"/>
          <w:sz w:val="24"/>
          <w:szCs w:val="24"/>
          <w14:ligatures w14:val="none"/>
        </w:rPr>
        <w:t>В</w:t>
      </w:r>
      <w:r w:rsidRPr="0013142E">
        <w:rPr>
          <w:rFonts w:ascii="Times New Roman" w:hAnsi="Times New Roman" w:cs="Times New Roman"/>
          <w:b/>
          <w:bCs/>
          <w:kern w:val="0"/>
          <w:sz w:val="24"/>
          <w:szCs w:val="24"/>
          <w14:ligatures w14:val="none"/>
        </w:rPr>
        <w:t>.о. Голови КДКА Полтавської області                                           Ігор ГОНЖАК</w:t>
      </w:r>
    </w:p>
    <w:p w14:paraId="41FB5B93" w14:textId="7BFD7A83" w:rsidR="009D29C3" w:rsidRPr="0013142E" w:rsidRDefault="009D29C3" w:rsidP="00F3561C">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13142E">
        <w:rPr>
          <w:rFonts w:ascii="Times New Roman" w:hAnsi="Times New Roman" w:cs="Times New Roman"/>
          <w:b/>
          <w:bCs/>
          <w:kern w:val="0"/>
          <w:sz w:val="24"/>
          <w:szCs w:val="24"/>
          <w14:ligatures w14:val="none"/>
        </w:rPr>
        <w:t>(</w:t>
      </w:r>
      <w:r w:rsidR="00074FA0">
        <w:rPr>
          <w:rFonts w:ascii="Times New Roman" w:hAnsi="Times New Roman" w:cs="Times New Roman"/>
          <w:b/>
          <w:bCs/>
          <w:kern w:val="0"/>
          <w:sz w:val="24"/>
          <w:szCs w:val="24"/>
          <w14:ligatures w14:val="none"/>
        </w:rPr>
        <w:t>Г</w:t>
      </w:r>
      <w:r w:rsidRPr="0013142E">
        <w:rPr>
          <w:rFonts w:ascii="Times New Roman" w:hAnsi="Times New Roman" w:cs="Times New Roman"/>
          <w:b/>
          <w:bCs/>
          <w:kern w:val="0"/>
          <w:sz w:val="24"/>
          <w:szCs w:val="24"/>
          <w14:ligatures w14:val="none"/>
        </w:rPr>
        <w:t>олова дисциплінарної палати)</w:t>
      </w:r>
    </w:p>
    <w:p w14:paraId="62F4F81B" w14:textId="71983F4C" w:rsidR="009D29C3" w:rsidRDefault="009D29C3" w:rsidP="00F3561C">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78C14B9B" w14:textId="7048A744" w:rsidR="00E07B3A" w:rsidRPr="009B55A9" w:rsidRDefault="00E07B3A" w:rsidP="00F3561C">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660D4240" w14:textId="56A6A157" w:rsidR="009D29C3" w:rsidRPr="009B55A9" w:rsidRDefault="009D29C3" w:rsidP="00F3561C">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13142E">
        <w:rPr>
          <w:rFonts w:ascii="Times New Roman" w:hAnsi="Times New Roman" w:cs="Times New Roman"/>
          <w:b/>
          <w:bCs/>
          <w:kern w:val="0"/>
          <w:sz w:val="24"/>
          <w:szCs w:val="24"/>
          <w14:ligatures w14:val="none"/>
        </w:rPr>
        <w:t>Секретар  дисципліна</w:t>
      </w:r>
      <w:r w:rsidR="00DF136D">
        <w:rPr>
          <w:rFonts w:ascii="Times New Roman" w:hAnsi="Times New Roman" w:cs="Times New Roman"/>
          <w:b/>
          <w:bCs/>
          <w:kern w:val="0"/>
          <w:sz w:val="24"/>
          <w:szCs w:val="24"/>
          <w14:ligatures w14:val="none"/>
        </w:rPr>
        <w:t>р</w:t>
      </w:r>
      <w:r w:rsidRPr="0013142E">
        <w:rPr>
          <w:rFonts w:ascii="Times New Roman" w:hAnsi="Times New Roman" w:cs="Times New Roman"/>
          <w:b/>
          <w:bCs/>
          <w:kern w:val="0"/>
          <w:sz w:val="24"/>
          <w:szCs w:val="24"/>
          <w14:ligatures w14:val="none"/>
        </w:rPr>
        <w:t>ної палати                                          Володимир РОХМАНОВ</w:t>
      </w:r>
    </w:p>
    <w:sectPr w:rsidR="009D29C3" w:rsidRPr="009B55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D2271"/>
    <w:multiLevelType w:val="hybridMultilevel"/>
    <w:tmpl w:val="87D6C370"/>
    <w:lvl w:ilvl="0" w:tplc="0419000F">
      <w:start w:val="4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C3"/>
    <w:rsid w:val="00074FA0"/>
    <w:rsid w:val="000F1B9D"/>
    <w:rsid w:val="00120149"/>
    <w:rsid w:val="0013142E"/>
    <w:rsid w:val="001C3BFB"/>
    <w:rsid w:val="00235B34"/>
    <w:rsid w:val="002450CD"/>
    <w:rsid w:val="00274236"/>
    <w:rsid w:val="002E3DB5"/>
    <w:rsid w:val="00316B75"/>
    <w:rsid w:val="003206A2"/>
    <w:rsid w:val="003269CE"/>
    <w:rsid w:val="003742CA"/>
    <w:rsid w:val="003E34A5"/>
    <w:rsid w:val="003F6D50"/>
    <w:rsid w:val="00474EE3"/>
    <w:rsid w:val="005B2386"/>
    <w:rsid w:val="006B52DD"/>
    <w:rsid w:val="006D7625"/>
    <w:rsid w:val="00826F8A"/>
    <w:rsid w:val="008F3E8A"/>
    <w:rsid w:val="008F766B"/>
    <w:rsid w:val="00900EB5"/>
    <w:rsid w:val="00912E2E"/>
    <w:rsid w:val="00971855"/>
    <w:rsid w:val="009B55A9"/>
    <w:rsid w:val="009D29C3"/>
    <w:rsid w:val="009F728D"/>
    <w:rsid w:val="00A0274F"/>
    <w:rsid w:val="00A400A5"/>
    <w:rsid w:val="00A87906"/>
    <w:rsid w:val="00AA786F"/>
    <w:rsid w:val="00BD5D31"/>
    <w:rsid w:val="00C003B4"/>
    <w:rsid w:val="00C0709C"/>
    <w:rsid w:val="00C3699F"/>
    <w:rsid w:val="00C36A3A"/>
    <w:rsid w:val="00C576AB"/>
    <w:rsid w:val="00CC2179"/>
    <w:rsid w:val="00CD5B41"/>
    <w:rsid w:val="00D310E6"/>
    <w:rsid w:val="00D72AD3"/>
    <w:rsid w:val="00D748BA"/>
    <w:rsid w:val="00D75572"/>
    <w:rsid w:val="00D856D4"/>
    <w:rsid w:val="00DB34AE"/>
    <w:rsid w:val="00DD4F46"/>
    <w:rsid w:val="00DF136D"/>
    <w:rsid w:val="00E07B3A"/>
    <w:rsid w:val="00E46981"/>
    <w:rsid w:val="00E83C1E"/>
    <w:rsid w:val="00EA1C76"/>
    <w:rsid w:val="00F3561C"/>
    <w:rsid w:val="00F81B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B883"/>
  <w15:chartTrackingRefBased/>
  <w15:docId w15:val="{778DFEB4-8B00-4721-9768-8CD677CB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9C3"/>
  </w:style>
  <w:style w:type="paragraph" w:styleId="1">
    <w:name w:val="heading 1"/>
    <w:basedOn w:val="a"/>
    <w:next w:val="a"/>
    <w:link w:val="10"/>
    <w:uiPriority w:val="9"/>
    <w:qFormat/>
    <w:rsid w:val="009D29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D29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D29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D29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D29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D29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29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29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29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9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D29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D29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D29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D29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D29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29C3"/>
    <w:rPr>
      <w:rFonts w:eastAsiaTheme="majorEastAsia" w:cstheme="majorBidi"/>
      <w:color w:val="595959" w:themeColor="text1" w:themeTint="A6"/>
    </w:rPr>
  </w:style>
  <w:style w:type="character" w:customStyle="1" w:styleId="80">
    <w:name w:val="Заголовок 8 Знак"/>
    <w:basedOn w:val="a0"/>
    <w:link w:val="8"/>
    <w:uiPriority w:val="9"/>
    <w:semiHidden/>
    <w:rsid w:val="009D29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29C3"/>
    <w:rPr>
      <w:rFonts w:eastAsiaTheme="majorEastAsia" w:cstheme="majorBidi"/>
      <w:color w:val="272727" w:themeColor="text1" w:themeTint="D8"/>
    </w:rPr>
  </w:style>
  <w:style w:type="paragraph" w:styleId="a3">
    <w:name w:val="Title"/>
    <w:basedOn w:val="a"/>
    <w:next w:val="a"/>
    <w:link w:val="a4"/>
    <w:uiPriority w:val="10"/>
    <w:qFormat/>
    <w:rsid w:val="009D2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D29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29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D29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D29C3"/>
    <w:pPr>
      <w:spacing w:before="160"/>
      <w:jc w:val="center"/>
    </w:pPr>
    <w:rPr>
      <w:i/>
      <w:iCs/>
      <w:color w:val="404040" w:themeColor="text1" w:themeTint="BF"/>
    </w:rPr>
  </w:style>
  <w:style w:type="character" w:customStyle="1" w:styleId="22">
    <w:name w:val="Цитата 2 Знак"/>
    <w:basedOn w:val="a0"/>
    <w:link w:val="21"/>
    <w:uiPriority w:val="29"/>
    <w:rsid w:val="009D29C3"/>
    <w:rPr>
      <w:i/>
      <w:iCs/>
      <w:color w:val="404040" w:themeColor="text1" w:themeTint="BF"/>
    </w:rPr>
  </w:style>
  <w:style w:type="paragraph" w:styleId="a7">
    <w:name w:val="List Paragraph"/>
    <w:basedOn w:val="a"/>
    <w:uiPriority w:val="34"/>
    <w:qFormat/>
    <w:rsid w:val="009D29C3"/>
    <w:pPr>
      <w:ind w:left="720"/>
      <w:contextualSpacing/>
    </w:pPr>
  </w:style>
  <w:style w:type="character" w:styleId="a8">
    <w:name w:val="Intense Emphasis"/>
    <w:basedOn w:val="a0"/>
    <w:uiPriority w:val="21"/>
    <w:qFormat/>
    <w:rsid w:val="009D29C3"/>
    <w:rPr>
      <w:i/>
      <w:iCs/>
      <w:color w:val="2F5496" w:themeColor="accent1" w:themeShade="BF"/>
    </w:rPr>
  </w:style>
  <w:style w:type="paragraph" w:styleId="a9">
    <w:name w:val="Intense Quote"/>
    <w:basedOn w:val="a"/>
    <w:next w:val="a"/>
    <w:link w:val="aa"/>
    <w:uiPriority w:val="30"/>
    <w:qFormat/>
    <w:rsid w:val="009D29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D29C3"/>
    <w:rPr>
      <w:i/>
      <w:iCs/>
      <w:color w:val="2F5496" w:themeColor="accent1" w:themeShade="BF"/>
    </w:rPr>
  </w:style>
  <w:style w:type="character" w:styleId="ab">
    <w:name w:val="Intense Reference"/>
    <w:basedOn w:val="a0"/>
    <w:uiPriority w:val="32"/>
    <w:qFormat/>
    <w:rsid w:val="009D29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2218</Words>
  <Characters>12645</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cp:lastPrinted>2025-09-09T07:44:00Z</cp:lastPrinted>
  <dcterms:created xsi:type="dcterms:W3CDTF">2025-08-28T13:33:00Z</dcterms:created>
  <dcterms:modified xsi:type="dcterms:W3CDTF">2025-09-09T13:46:00Z</dcterms:modified>
</cp:coreProperties>
</file>