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08CAB19" w14:textId="77777777" w:rsidR="00D7399C" w:rsidRPr="000572CC" w:rsidRDefault="00D7399C" w:rsidP="00B94865">
      <w:pPr>
        <w:widowControl w:val="0"/>
        <w:autoSpaceDE w:val="0"/>
        <w:autoSpaceDN w:val="0"/>
        <w:adjustRightInd w:val="0"/>
        <w:spacing w:after="0" w:line="240" w:lineRule="auto"/>
        <w:ind w:right="-5"/>
        <w:jc w:val="center"/>
        <w:rPr>
          <w:rFonts w:ascii="Times New Roman" w:eastAsia="Calibri" w:hAnsi="Times New Roman" w:cs="Times New Roman"/>
          <w:kern w:val="0"/>
          <w:sz w:val="20"/>
          <w:szCs w:val="20"/>
          <w:lang w:eastAsia="ru-RU"/>
          <w14:ligatures w14:val="none"/>
        </w:rPr>
      </w:pPr>
      <w:r w:rsidRPr="000572CC">
        <w:rPr>
          <w:rFonts w:ascii="Times New Roman" w:eastAsia="Calibri" w:hAnsi="Times New Roman" w:cs="Times New Roman"/>
          <w:noProof/>
          <w:kern w:val="0"/>
          <w:sz w:val="20"/>
          <w:szCs w:val="20"/>
          <w:lang w:eastAsia="ru-RU"/>
          <w14:ligatures w14:val="none"/>
        </w:rPr>
        <w:drawing>
          <wp:inline distT="0" distB="0" distL="0" distR="0" wp14:anchorId="3F1CE6C9" wp14:editId="52CE7FF7">
            <wp:extent cx="457200" cy="551180"/>
            <wp:effectExtent l="0" t="0" r="0" b="1270"/>
            <wp:docPr id="1" name="Рисунок 1" descr="Копия знак3 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Копия знак3 00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457200" cy="551180"/>
                    </a:xfrm>
                    <a:prstGeom prst="rect">
                      <a:avLst/>
                    </a:prstGeom>
                    <a:noFill/>
                    <a:ln>
                      <a:noFill/>
                    </a:ln>
                  </pic:spPr>
                </pic:pic>
              </a:graphicData>
            </a:graphic>
          </wp:inline>
        </w:drawing>
      </w:r>
    </w:p>
    <w:p w14:paraId="3F8CAC15" w14:textId="77777777" w:rsidR="00D7399C" w:rsidRPr="000572CC" w:rsidRDefault="00D7399C" w:rsidP="00B94865">
      <w:pPr>
        <w:widowControl w:val="0"/>
        <w:autoSpaceDE w:val="0"/>
        <w:autoSpaceDN w:val="0"/>
        <w:adjustRightInd w:val="0"/>
        <w:spacing w:after="0" w:line="240" w:lineRule="auto"/>
        <w:ind w:firstLine="180"/>
        <w:jc w:val="center"/>
        <w:rPr>
          <w:rFonts w:ascii="Times New Roman" w:eastAsia="Calibri" w:hAnsi="Times New Roman" w:cs="Times New Roman"/>
          <w:kern w:val="0"/>
          <w:lang w:eastAsia="ru-RU"/>
          <w14:ligatures w14:val="none"/>
        </w:rPr>
      </w:pPr>
      <w:r w:rsidRPr="000572CC">
        <w:rPr>
          <w:rFonts w:ascii="Times New Roman" w:eastAsia="Calibri" w:hAnsi="Times New Roman" w:cs="Times New Roman"/>
          <w:kern w:val="0"/>
          <w:lang w:eastAsia="ru-RU"/>
          <w14:ligatures w14:val="none"/>
        </w:rPr>
        <w:t>НАЦІОНАЛЬНА АСОЦІАЦІЯ АДВОКАТІВ УКРАЇНИ</w:t>
      </w:r>
    </w:p>
    <w:p w14:paraId="12B27ED8" w14:textId="77777777" w:rsidR="00D7399C" w:rsidRPr="000572CC" w:rsidRDefault="00D7399C" w:rsidP="00B94865">
      <w:pPr>
        <w:widowControl w:val="0"/>
        <w:autoSpaceDE w:val="0"/>
        <w:autoSpaceDN w:val="0"/>
        <w:adjustRightInd w:val="0"/>
        <w:spacing w:after="0" w:line="240" w:lineRule="auto"/>
        <w:ind w:firstLine="180"/>
        <w:jc w:val="center"/>
        <w:rPr>
          <w:rFonts w:ascii="Times New Roman" w:eastAsia="Calibri" w:hAnsi="Times New Roman" w:cs="Times New Roman"/>
          <w:b/>
          <w:bCs/>
          <w:kern w:val="0"/>
          <w:lang w:eastAsia="ru-RU"/>
          <w14:ligatures w14:val="none"/>
        </w:rPr>
      </w:pPr>
      <w:r w:rsidRPr="000572CC">
        <w:rPr>
          <w:rFonts w:ascii="Times New Roman" w:eastAsia="Calibri" w:hAnsi="Times New Roman" w:cs="Times New Roman"/>
          <w:b/>
          <w:bCs/>
          <w:kern w:val="0"/>
          <w:lang w:eastAsia="ru-RU"/>
          <w14:ligatures w14:val="none"/>
        </w:rPr>
        <w:t>КВАЛІФІКАЦІЙНО – ДИСЦИПЛІНАРНА КОМІСІЯ</w:t>
      </w:r>
    </w:p>
    <w:p w14:paraId="64B8D672" w14:textId="77777777" w:rsidR="00D7399C" w:rsidRPr="000572CC" w:rsidRDefault="00D7399C" w:rsidP="00B94865">
      <w:pPr>
        <w:widowControl w:val="0"/>
        <w:pBdr>
          <w:bottom w:val="single" w:sz="12" w:space="1" w:color="auto"/>
        </w:pBdr>
        <w:autoSpaceDE w:val="0"/>
        <w:autoSpaceDN w:val="0"/>
        <w:adjustRightInd w:val="0"/>
        <w:spacing w:after="0" w:line="240" w:lineRule="auto"/>
        <w:ind w:firstLine="180"/>
        <w:jc w:val="center"/>
        <w:rPr>
          <w:rFonts w:ascii="Times New Roman" w:eastAsia="Calibri" w:hAnsi="Times New Roman" w:cs="Times New Roman"/>
          <w:b/>
          <w:bCs/>
          <w:kern w:val="0"/>
          <w:lang w:eastAsia="ru-RU"/>
          <w14:ligatures w14:val="none"/>
        </w:rPr>
      </w:pPr>
      <w:r w:rsidRPr="000572CC">
        <w:rPr>
          <w:rFonts w:ascii="Times New Roman" w:eastAsia="Calibri" w:hAnsi="Times New Roman" w:cs="Times New Roman"/>
          <w:b/>
          <w:bCs/>
          <w:kern w:val="0"/>
          <w:lang w:eastAsia="ru-RU"/>
          <w14:ligatures w14:val="none"/>
        </w:rPr>
        <w:t>АДВОКАТУРИ ПОЛТАВСЬКОЇ ОБЛАСТІ</w:t>
      </w:r>
    </w:p>
    <w:p w14:paraId="2207B32D" w14:textId="77777777" w:rsidR="00D7399C" w:rsidRPr="000572CC" w:rsidRDefault="00D7399C" w:rsidP="00B94865">
      <w:pPr>
        <w:widowControl w:val="0"/>
        <w:tabs>
          <w:tab w:val="left" w:pos="1110"/>
        </w:tabs>
        <w:autoSpaceDE w:val="0"/>
        <w:autoSpaceDN w:val="0"/>
        <w:adjustRightInd w:val="0"/>
        <w:spacing w:after="0" w:line="240" w:lineRule="auto"/>
        <w:rPr>
          <w:rFonts w:ascii="Times New Roman" w:eastAsia="Calibri" w:hAnsi="Times New Roman" w:cs="Times New Roman"/>
          <w:b/>
          <w:bCs/>
          <w:kern w:val="0"/>
          <w:sz w:val="10"/>
          <w:szCs w:val="10"/>
          <w:lang w:eastAsia="ru-RU"/>
          <w14:ligatures w14:val="none"/>
        </w:rPr>
      </w:pPr>
    </w:p>
    <w:p w14:paraId="1C717E12" w14:textId="77777777" w:rsidR="00D7399C" w:rsidRPr="000572CC" w:rsidRDefault="00D7399C" w:rsidP="00B94865">
      <w:pPr>
        <w:widowControl w:val="0"/>
        <w:tabs>
          <w:tab w:val="left" w:pos="1110"/>
        </w:tabs>
        <w:autoSpaceDE w:val="0"/>
        <w:autoSpaceDN w:val="0"/>
        <w:adjustRightInd w:val="0"/>
        <w:spacing w:after="0" w:line="240" w:lineRule="auto"/>
        <w:ind w:firstLine="180"/>
        <w:jc w:val="center"/>
        <w:rPr>
          <w:rFonts w:ascii="Times New Roman" w:eastAsia="Calibri" w:hAnsi="Times New Roman" w:cs="Times New Roman"/>
          <w:b/>
          <w:bCs/>
          <w:kern w:val="0"/>
          <w:sz w:val="10"/>
          <w:szCs w:val="10"/>
          <w:lang w:eastAsia="ru-RU"/>
          <w14:ligatures w14:val="none"/>
        </w:rPr>
      </w:pPr>
    </w:p>
    <w:p w14:paraId="48FE3F45" w14:textId="325C6CEA" w:rsidR="00D7399C" w:rsidRPr="000572CC" w:rsidRDefault="00D7399C" w:rsidP="00B94865">
      <w:pPr>
        <w:widowControl w:val="0"/>
        <w:autoSpaceDE w:val="0"/>
        <w:autoSpaceDN w:val="0"/>
        <w:adjustRightInd w:val="0"/>
        <w:spacing w:after="0" w:line="240" w:lineRule="auto"/>
        <w:ind w:firstLine="708"/>
        <w:rPr>
          <w:rFonts w:ascii="Times New Roman" w:eastAsia="Calibri" w:hAnsi="Times New Roman" w:cs="Times New Roman"/>
          <w:kern w:val="0"/>
          <w:sz w:val="24"/>
          <w:szCs w:val="24"/>
          <w:lang w:eastAsia="ru-RU"/>
          <w14:ligatures w14:val="none"/>
        </w:rPr>
      </w:pPr>
      <w:r w:rsidRPr="000572CC">
        <w:rPr>
          <w:rFonts w:ascii="Times New Roman" w:eastAsia="Calibri" w:hAnsi="Times New Roman" w:cs="Times New Roman"/>
          <w:kern w:val="0"/>
          <w:sz w:val="24"/>
          <w:szCs w:val="24"/>
          <w:lang w:eastAsia="ru-RU"/>
          <w14:ligatures w14:val="none"/>
        </w:rPr>
        <w:t>20 лютого</w:t>
      </w:r>
      <w:r w:rsidR="00B94865" w:rsidRPr="000572CC">
        <w:rPr>
          <w:rFonts w:ascii="Times New Roman" w:eastAsia="Calibri" w:hAnsi="Times New Roman" w:cs="Times New Roman"/>
          <w:kern w:val="0"/>
          <w:sz w:val="24"/>
          <w:szCs w:val="24"/>
          <w:lang w:eastAsia="ru-RU"/>
          <w14:ligatures w14:val="none"/>
        </w:rPr>
        <w:t xml:space="preserve"> </w:t>
      </w:r>
      <w:r w:rsidRPr="000572CC">
        <w:rPr>
          <w:rFonts w:ascii="Times New Roman" w:eastAsia="Calibri" w:hAnsi="Times New Roman" w:cs="Times New Roman"/>
          <w:kern w:val="0"/>
          <w:sz w:val="24"/>
          <w:szCs w:val="24"/>
          <w:lang w:eastAsia="ru-RU"/>
          <w14:ligatures w14:val="none"/>
        </w:rPr>
        <w:t xml:space="preserve">2026 року </w:t>
      </w:r>
      <w:r w:rsidRPr="000572CC">
        <w:rPr>
          <w:rFonts w:ascii="Times New Roman" w:eastAsia="Calibri" w:hAnsi="Times New Roman" w:cs="Times New Roman"/>
          <w:kern w:val="0"/>
          <w:sz w:val="24"/>
          <w:szCs w:val="24"/>
          <w:lang w:eastAsia="ru-RU"/>
          <w14:ligatures w14:val="none"/>
        </w:rPr>
        <w:tab/>
      </w:r>
      <w:r w:rsidRPr="000572CC">
        <w:rPr>
          <w:rFonts w:ascii="Times New Roman" w:eastAsia="Calibri" w:hAnsi="Times New Roman" w:cs="Times New Roman"/>
          <w:kern w:val="0"/>
          <w:sz w:val="24"/>
          <w:szCs w:val="24"/>
          <w:lang w:eastAsia="ru-RU"/>
          <w14:ligatures w14:val="none"/>
        </w:rPr>
        <w:tab/>
      </w:r>
      <w:r w:rsidRPr="000572CC">
        <w:rPr>
          <w:rFonts w:ascii="Times New Roman" w:eastAsia="Calibri" w:hAnsi="Times New Roman" w:cs="Times New Roman"/>
          <w:kern w:val="0"/>
          <w:sz w:val="24"/>
          <w:szCs w:val="24"/>
          <w:lang w:eastAsia="ru-RU"/>
          <w14:ligatures w14:val="none"/>
        </w:rPr>
        <w:tab/>
      </w:r>
      <w:r w:rsidRPr="000572CC">
        <w:rPr>
          <w:rFonts w:ascii="Times New Roman" w:eastAsia="Calibri" w:hAnsi="Times New Roman" w:cs="Times New Roman"/>
          <w:kern w:val="0"/>
          <w:sz w:val="24"/>
          <w:szCs w:val="24"/>
          <w:lang w:eastAsia="ru-RU"/>
          <w14:ligatures w14:val="none"/>
        </w:rPr>
        <w:tab/>
      </w:r>
      <w:r w:rsidRPr="000572CC">
        <w:rPr>
          <w:rFonts w:ascii="Times New Roman" w:eastAsia="Calibri" w:hAnsi="Times New Roman" w:cs="Times New Roman"/>
          <w:kern w:val="0"/>
          <w:sz w:val="24"/>
          <w:szCs w:val="24"/>
          <w:lang w:eastAsia="ru-RU"/>
          <w14:ligatures w14:val="none"/>
        </w:rPr>
        <w:tab/>
      </w:r>
      <w:r w:rsidRPr="000572CC">
        <w:rPr>
          <w:rFonts w:ascii="Times New Roman" w:eastAsia="Calibri" w:hAnsi="Times New Roman" w:cs="Times New Roman"/>
          <w:kern w:val="0"/>
          <w:sz w:val="24"/>
          <w:szCs w:val="24"/>
          <w:lang w:eastAsia="ru-RU"/>
          <w14:ligatures w14:val="none"/>
        </w:rPr>
        <w:tab/>
        <w:t>місто Полтава</w:t>
      </w:r>
    </w:p>
    <w:p w14:paraId="5CCE25E3" w14:textId="77777777" w:rsidR="00D7399C" w:rsidRPr="000572CC" w:rsidRDefault="00D7399C" w:rsidP="00B94865">
      <w:pPr>
        <w:widowControl w:val="0"/>
        <w:autoSpaceDE w:val="0"/>
        <w:autoSpaceDN w:val="0"/>
        <w:adjustRightInd w:val="0"/>
        <w:spacing w:after="0" w:line="240" w:lineRule="auto"/>
        <w:jc w:val="center"/>
        <w:rPr>
          <w:rFonts w:ascii="Times New Roman" w:eastAsia="Calibri" w:hAnsi="Times New Roman" w:cs="Times New Roman"/>
          <w:b/>
          <w:bCs/>
          <w:kern w:val="0"/>
          <w:sz w:val="24"/>
          <w:szCs w:val="24"/>
          <w:lang w:eastAsia="ru-RU"/>
          <w14:ligatures w14:val="none"/>
        </w:rPr>
      </w:pPr>
      <w:r w:rsidRPr="000572CC">
        <w:rPr>
          <w:rFonts w:ascii="Times New Roman" w:eastAsia="Calibri" w:hAnsi="Times New Roman" w:cs="Times New Roman"/>
          <w:b/>
          <w:bCs/>
          <w:kern w:val="0"/>
          <w:sz w:val="24"/>
          <w:szCs w:val="24"/>
          <w:lang w:eastAsia="ru-RU"/>
          <w14:ligatures w14:val="none"/>
        </w:rPr>
        <w:t xml:space="preserve">Р І Ш Е Н </w:t>
      </w:r>
      <w:proofErr w:type="spellStart"/>
      <w:r w:rsidRPr="000572CC">
        <w:rPr>
          <w:rFonts w:ascii="Times New Roman" w:eastAsia="Calibri" w:hAnsi="Times New Roman" w:cs="Times New Roman"/>
          <w:b/>
          <w:bCs/>
          <w:kern w:val="0"/>
          <w:sz w:val="24"/>
          <w:szCs w:val="24"/>
          <w:lang w:eastAsia="ru-RU"/>
          <w14:ligatures w14:val="none"/>
        </w:rPr>
        <w:t>Н</w:t>
      </w:r>
      <w:proofErr w:type="spellEnd"/>
      <w:r w:rsidRPr="000572CC">
        <w:rPr>
          <w:rFonts w:ascii="Times New Roman" w:eastAsia="Calibri" w:hAnsi="Times New Roman" w:cs="Times New Roman"/>
          <w:b/>
          <w:bCs/>
          <w:kern w:val="0"/>
          <w:sz w:val="24"/>
          <w:szCs w:val="24"/>
          <w:lang w:eastAsia="ru-RU"/>
          <w14:ligatures w14:val="none"/>
        </w:rPr>
        <w:t xml:space="preserve"> Я</w:t>
      </w:r>
    </w:p>
    <w:p w14:paraId="6B905DEA" w14:textId="73B4F7F5" w:rsidR="00D7399C" w:rsidRPr="000572CC" w:rsidRDefault="00D7399C" w:rsidP="00B94865">
      <w:pPr>
        <w:widowControl w:val="0"/>
        <w:autoSpaceDE w:val="0"/>
        <w:autoSpaceDN w:val="0"/>
        <w:adjustRightInd w:val="0"/>
        <w:spacing w:after="0" w:line="240" w:lineRule="auto"/>
        <w:jc w:val="center"/>
        <w:rPr>
          <w:rFonts w:ascii="Times New Roman" w:eastAsia="Calibri" w:hAnsi="Times New Roman" w:cs="Times New Roman"/>
          <w:b/>
          <w:bCs/>
          <w:kern w:val="0"/>
          <w:sz w:val="24"/>
          <w:szCs w:val="24"/>
          <w:lang w:eastAsia="ru-RU"/>
          <w14:ligatures w14:val="none"/>
        </w:rPr>
      </w:pPr>
      <w:r w:rsidRPr="000572CC">
        <w:rPr>
          <w:rFonts w:ascii="Times New Roman" w:eastAsia="Calibri" w:hAnsi="Times New Roman" w:cs="Times New Roman"/>
          <w:b/>
          <w:bCs/>
          <w:kern w:val="0"/>
          <w:sz w:val="24"/>
          <w:szCs w:val="24"/>
          <w:lang w:eastAsia="ru-RU"/>
          <w14:ligatures w14:val="none"/>
        </w:rPr>
        <w:t xml:space="preserve"> про закриття</w:t>
      </w:r>
      <w:r w:rsidR="00B94865" w:rsidRPr="000572CC">
        <w:rPr>
          <w:rFonts w:ascii="Times New Roman" w:eastAsia="Calibri" w:hAnsi="Times New Roman" w:cs="Times New Roman"/>
          <w:b/>
          <w:bCs/>
          <w:kern w:val="0"/>
          <w:sz w:val="24"/>
          <w:szCs w:val="24"/>
          <w:lang w:eastAsia="ru-RU"/>
          <w14:ligatures w14:val="none"/>
        </w:rPr>
        <w:t xml:space="preserve"> </w:t>
      </w:r>
      <w:r w:rsidRPr="000572CC">
        <w:rPr>
          <w:rFonts w:ascii="Times New Roman" w:eastAsia="Calibri" w:hAnsi="Times New Roman" w:cs="Times New Roman"/>
          <w:b/>
          <w:bCs/>
          <w:kern w:val="0"/>
          <w:sz w:val="24"/>
          <w:szCs w:val="24"/>
          <w:lang w:eastAsia="ru-RU"/>
          <w14:ligatures w14:val="none"/>
        </w:rPr>
        <w:t>дисциплінарної справи</w:t>
      </w:r>
    </w:p>
    <w:p w14:paraId="1C6FBBCB" w14:textId="77777777" w:rsidR="00D7399C" w:rsidRPr="000572CC" w:rsidRDefault="00D7399C" w:rsidP="00B94865">
      <w:pPr>
        <w:widowControl w:val="0"/>
        <w:autoSpaceDE w:val="0"/>
        <w:autoSpaceDN w:val="0"/>
        <w:adjustRightInd w:val="0"/>
        <w:spacing w:after="0" w:line="240" w:lineRule="auto"/>
        <w:jc w:val="center"/>
        <w:rPr>
          <w:rFonts w:ascii="Times New Roman" w:eastAsia="Calibri" w:hAnsi="Times New Roman" w:cs="Times New Roman"/>
          <w:b/>
          <w:bCs/>
          <w:kern w:val="0"/>
          <w:sz w:val="24"/>
          <w:szCs w:val="24"/>
          <w:lang w:eastAsia="ru-RU"/>
          <w14:ligatures w14:val="none"/>
        </w:rPr>
      </w:pPr>
    </w:p>
    <w:p w14:paraId="6FAAA996" w14:textId="6476CCAD" w:rsidR="007252F1" w:rsidRPr="000572CC" w:rsidRDefault="00D7399C" w:rsidP="00B94865">
      <w:pPr>
        <w:widowControl w:val="0"/>
        <w:autoSpaceDE w:val="0"/>
        <w:autoSpaceDN w:val="0"/>
        <w:adjustRightInd w:val="0"/>
        <w:spacing w:after="0" w:line="240" w:lineRule="auto"/>
        <w:ind w:firstLine="709"/>
        <w:jc w:val="both"/>
        <w:rPr>
          <w:rFonts w:ascii="Times New Roman" w:eastAsia="Calibri" w:hAnsi="Times New Roman" w:cs="Times New Roman"/>
          <w:kern w:val="0"/>
          <w:sz w:val="24"/>
          <w:szCs w:val="24"/>
          <w:lang w:eastAsia="ru-RU"/>
          <w14:ligatures w14:val="none"/>
        </w:rPr>
      </w:pPr>
      <w:r w:rsidRPr="000572CC">
        <w:rPr>
          <w:rFonts w:ascii="Times New Roman" w:eastAsia="Times New Roman" w:hAnsi="Times New Roman" w:cs="Times New Roman"/>
          <w:kern w:val="0"/>
          <w:sz w:val="24"/>
          <w:szCs w:val="24"/>
          <w:lang w:eastAsia="ru-RU"/>
          <w14:ligatures w14:val="none"/>
        </w:rPr>
        <w:t xml:space="preserve">Кваліфікаційно-дисциплінарна комісія адвокатури Полтавської області у складі дисциплінарної палати: </w:t>
      </w:r>
      <w:proofErr w:type="spellStart"/>
      <w:r w:rsidRPr="000572CC">
        <w:rPr>
          <w:rFonts w:ascii="Times New Roman" w:eastAsia="Times New Roman" w:hAnsi="Times New Roman" w:cs="Times New Roman"/>
          <w:kern w:val="0"/>
          <w:sz w:val="24"/>
          <w:szCs w:val="24"/>
          <w:lang w:eastAsia="ru-RU"/>
          <w14:ligatures w14:val="none"/>
        </w:rPr>
        <w:t>Т.в.о</w:t>
      </w:r>
      <w:proofErr w:type="spellEnd"/>
      <w:r w:rsidRPr="000572CC">
        <w:rPr>
          <w:rFonts w:ascii="Times New Roman" w:eastAsia="Times New Roman" w:hAnsi="Times New Roman" w:cs="Times New Roman"/>
          <w:kern w:val="0"/>
          <w:sz w:val="24"/>
          <w:szCs w:val="24"/>
          <w:lang w:eastAsia="ru-RU"/>
          <w14:ligatures w14:val="none"/>
        </w:rPr>
        <w:t>. Голови комісії (голови дисциплінарної палати)</w:t>
      </w:r>
      <w:r w:rsidR="00B94865" w:rsidRPr="000572CC">
        <w:rPr>
          <w:rFonts w:ascii="Times New Roman" w:eastAsia="Times New Roman" w:hAnsi="Times New Roman" w:cs="Times New Roman"/>
          <w:kern w:val="0"/>
          <w:sz w:val="24"/>
          <w:szCs w:val="24"/>
          <w:lang w:eastAsia="ru-RU"/>
          <w14:ligatures w14:val="none"/>
        </w:rPr>
        <w:t xml:space="preserve"> </w:t>
      </w:r>
      <w:r w:rsidRPr="000572CC">
        <w:rPr>
          <w:rFonts w:ascii="Times New Roman" w:eastAsia="Times New Roman" w:hAnsi="Times New Roman" w:cs="Times New Roman"/>
          <w:kern w:val="0"/>
          <w:sz w:val="24"/>
          <w:szCs w:val="24"/>
          <w:lang w:eastAsia="ru-RU"/>
          <w14:ligatures w14:val="none"/>
        </w:rPr>
        <w:t>– Гонжака І.В., дисциплінарної палати:</w:t>
      </w:r>
      <w:r w:rsidR="00B94865" w:rsidRPr="000572CC">
        <w:rPr>
          <w:rFonts w:ascii="Times New Roman" w:eastAsia="Times New Roman" w:hAnsi="Times New Roman" w:cs="Times New Roman"/>
          <w:kern w:val="0"/>
          <w:sz w:val="24"/>
          <w:szCs w:val="24"/>
          <w:lang w:eastAsia="ru-RU"/>
          <w14:ligatures w14:val="none"/>
        </w:rPr>
        <w:t xml:space="preserve"> </w:t>
      </w:r>
      <w:r w:rsidRPr="000572CC">
        <w:rPr>
          <w:rFonts w:ascii="Times New Roman" w:eastAsia="Times New Roman" w:hAnsi="Times New Roman" w:cs="Times New Roman"/>
          <w:kern w:val="0"/>
          <w:sz w:val="24"/>
          <w:szCs w:val="24"/>
          <w:lang w:eastAsia="ru-RU"/>
          <w14:ligatures w14:val="none"/>
        </w:rPr>
        <w:t>секретаря –</w:t>
      </w:r>
      <w:r w:rsidRPr="000572CC">
        <w:rPr>
          <w:rFonts w:ascii="Times New Roman" w:eastAsia="Calibri" w:hAnsi="Times New Roman" w:cs="Times New Roman"/>
          <w:kern w:val="0"/>
          <w:sz w:val="24"/>
          <w:szCs w:val="24"/>
          <w:lang w:eastAsia="ru-RU"/>
          <w14:ligatures w14:val="none"/>
        </w:rPr>
        <w:t xml:space="preserve"> Рохманова В.І.</w:t>
      </w:r>
      <w:r w:rsidRPr="000572CC">
        <w:rPr>
          <w:rFonts w:ascii="Times New Roman" w:eastAsia="Times New Roman" w:hAnsi="Times New Roman" w:cs="Times New Roman"/>
          <w:kern w:val="0"/>
          <w:sz w:val="24"/>
          <w:szCs w:val="24"/>
          <w:lang w:eastAsia="ru-RU"/>
          <w14:ligatures w14:val="none"/>
        </w:rPr>
        <w:t>, членів палати: Клименка О.Ю.,</w:t>
      </w:r>
      <w:r w:rsidR="00B94865" w:rsidRPr="000572CC">
        <w:rPr>
          <w:rFonts w:ascii="Times New Roman" w:eastAsia="Calibri" w:hAnsi="Times New Roman" w:cs="Times New Roman"/>
          <w:kern w:val="0"/>
          <w:sz w:val="24"/>
          <w:szCs w:val="24"/>
          <w:lang w:eastAsia="ru-RU"/>
          <w14:ligatures w14:val="none"/>
        </w:rPr>
        <w:t xml:space="preserve"> </w:t>
      </w:r>
      <w:r w:rsidR="00F05FD7" w:rsidRPr="000572CC">
        <w:rPr>
          <w:rFonts w:ascii="Times New Roman" w:eastAsia="Calibri" w:hAnsi="Times New Roman" w:cs="Times New Roman"/>
          <w:kern w:val="0"/>
          <w:sz w:val="24"/>
          <w:szCs w:val="24"/>
          <w:lang w:eastAsia="ru-RU"/>
          <w14:ligatures w14:val="none"/>
        </w:rPr>
        <w:t>Ялисоветського А.А.</w:t>
      </w:r>
    </w:p>
    <w:p w14:paraId="5C97E639" w14:textId="7C4C6B47" w:rsidR="00D7399C" w:rsidRPr="000572CC" w:rsidRDefault="00B94865" w:rsidP="00B94865">
      <w:pPr>
        <w:widowControl w:val="0"/>
        <w:autoSpaceDE w:val="0"/>
        <w:autoSpaceDN w:val="0"/>
        <w:adjustRightInd w:val="0"/>
        <w:spacing w:after="0" w:line="240" w:lineRule="auto"/>
        <w:ind w:firstLine="709"/>
        <w:jc w:val="both"/>
        <w:rPr>
          <w:rFonts w:ascii="Times New Roman" w:eastAsia="Times New Roman" w:hAnsi="Times New Roman" w:cs="Times New Roman"/>
          <w:iCs/>
          <w:kern w:val="0"/>
          <w:sz w:val="24"/>
          <w:szCs w:val="24"/>
          <w:lang w:eastAsia="ru-RU"/>
          <w14:ligatures w14:val="none"/>
        </w:rPr>
      </w:pPr>
      <w:r w:rsidRPr="000572CC">
        <w:rPr>
          <w:rFonts w:ascii="Times New Roman" w:eastAsia="Calibri" w:hAnsi="Times New Roman" w:cs="Times New Roman"/>
          <w:kern w:val="0"/>
          <w:sz w:val="24"/>
          <w:szCs w:val="24"/>
          <w:lang w:eastAsia="ru-RU"/>
          <w14:ligatures w14:val="none"/>
        </w:rPr>
        <w:t xml:space="preserve"> </w:t>
      </w:r>
      <w:r w:rsidR="00D7399C" w:rsidRPr="000572CC">
        <w:rPr>
          <w:rFonts w:ascii="Times New Roman" w:eastAsia="Calibri" w:hAnsi="Times New Roman" w:cs="Times New Roman"/>
          <w:kern w:val="0"/>
          <w:sz w:val="24"/>
          <w:szCs w:val="24"/>
          <w:lang w:eastAsia="ru-RU"/>
          <w14:ligatures w14:val="none"/>
        </w:rPr>
        <w:t xml:space="preserve">розглянувши матеріали </w:t>
      </w:r>
      <w:bookmarkStart w:id="0" w:name="_Hlk122427678"/>
      <w:r w:rsidR="00D7399C" w:rsidRPr="000572CC">
        <w:rPr>
          <w:rFonts w:ascii="Times New Roman" w:eastAsia="Calibri" w:hAnsi="Times New Roman" w:cs="Times New Roman"/>
          <w:kern w:val="0"/>
          <w:sz w:val="24"/>
          <w:szCs w:val="24"/>
          <w:lang w:eastAsia="ru-RU"/>
          <w14:ligatures w14:val="none"/>
        </w:rPr>
        <w:t>дисциплінарної справи</w:t>
      </w:r>
      <w:r w:rsidR="007252F1" w:rsidRPr="000572CC">
        <w:rPr>
          <w:rFonts w:ascii="Times New Roman" w:eastAsia="Calibri" w:hAnsi="Times New Roman" w:cs="Times New Roman"/>
          <w:kern w:val="0"/>
          <w:sz w:val="24"/>
          <w:szCs w:val="24"/>
          <w:lang w:eastAsia="ru-RU"/>
          <w14:ligatures w14:val="none"/>
        </w:rPr>
        <w:t xml:space="preserve"> порушеної за</w:t>
      </w:r>
      <w:bookmarkEnd w:id="0"/>
      <w:r w:rsidRPr="000572CC">
        <w:rPr>
          <w:rFonts w:ascii="Times New Roman" w:eastAsia="Calibri" w:hAnsi="Times New Roman" w:cs="Times New Roman"/>
          <w:kern w:val="0"/>
          <w:sz w:val="24"/>
          <w:szCs w:val="24"/>
          <w:lang w:eastAsia="ru-RU"/>
          <w14:ligatures w14:val="none"/>
        </w:rPr>
        <w:t xml:space="preserve"> </w:t>
      </w:r>
      <w:r w:rsidR="00D7399C" w:rsidRPr="000572CC">
        <w:rPr>
          <w:rFonts w:ascii="Times New Roman" w:eastAsia="Times New Roman" w:hAnsi="Times New Roman" w:cs="Times New Roman"/>
          <w:iCs/>
          <w:kern w:val="0"/>
          <w:sz w:val="24"/>
          <w:szCs w:val="24"/>
          <w:lang w:eastAsia="ru-RU"/>
          <w14:ligatures w14:val="none"/>
        </w:rPr>
        <w:t xml:space="preserve">скаргою </w:t>
      </w:r>
      <w:r w:rsidR="001F4464" w:rsidRPr="000572CC">
        <w:rPr>
          <w:rFonts w:ascii="Times New Roman" w:hAnsi="Times New Roman" w:cs="Times New Roman"/>
          <w:sz w:val="24"/>
          <w:szCs w:val="24"/>
        </w:rPr>
        <w:t xml:space="preserve">адвоката </w:t>
      </w:r>
      <w:r w:rsidR="0074013C">
        <w:rPr>
          <w:rFonts w:ascii="Times New Roman" w:hAnsi="Times New Roman" w:cs="Times New Roman"/>
          <w:sz w:val="24"/>
          <w:szCs w:val="24"/>
        </w:rPr>
        <w:t>Особи_1</w:t>
      </w:r>
      <w:r w:rsidR="001F4464" w:rsidRPr="000572CC">
        <w:rPr>
          <w:rFonts w:ascii="Times New Roman" w:hAnsi="Times New Roman" w:cs="Times New Roman"/>
          <w:sz w:val="24"/>
          <w:szCs w:val="24"/>
        </w:rPr>
        <w:t xml:space="preserve"> відносно адвоката Дяченко Маргарити В’ячеславівни (свідоцтво про право на заняття адвокатською діяльністю № 023 видане Полтавською обласною КДКА 27.07.1993 року)</w:t>
      </w:r>
      <w:r w:rsidR="00D7399C" w:rsidRPr="000572CC">
        <w:rPr>
          <w:rFonts w:ascii="Times New Roman" w:eastAsia="Times New Roman" w:hAnsi="Times New Roman" w:cs="Times New Roman"/>
          <w:iCs/>
          <w:kern w:val="0"/>
          <w:sz w:val="24"/>
          <w:szCs w:val="24"/>
          <w:lang w:eastAsia="ru-RU"/>
          <w14:ligatures w14:val="none"/>
        </w:rPr>
        <w:t xml:space="preserve"> у зв’язку з порушенням вимог Закону України «Про адвокатуру та адвокатську діяльність» та Правил адвокатської етики.</w:t>
      </w:r>
    </w:p>
    <w:p w14:paraId="4A67EF2D" w14:textId="77777777" w:rsidR="00D7399C" w:rsidRPr="000572CC" w:rsidRDefault="00D7399C" w:rsidP="00B94865">
      <w:pPr>
        <w:spacing w:after="0" w:line="240" w:lineRule="auto"/>
        <w:ind w:firstLine="425"/>
        <w:rPr>
          <w:rFonts w:ascii="Times New Roman" w:eastAsia="Calibri" w:hAnsi="Times New Roman" w:cs="Times New Roman"/>
          <w:kern w:val="0"/>
          <w:sz w:val="10"/>
          <w:szCs w:val="10"/>
          <w:lang w:eastAsia="ru-RU"/>
          <w14:ligatures w14:val="none"/>
        </w:rPr>
      </w:pPr>
    </w:p>
    <w:p w14:paraId="104F5C5B" w14:textId="2CF38316" w:rsidR="00D7399C" w:rsidRPr="000572CC" w:rsidRDefault="00D7399C" w:rsidP="00B94865">
      <w:pPr>
        <w:widowControl w:val="0"/>
        <w:autoSpaceDE w:val="0"/>
        <w:autoSpaceDN w:val="0"/>
        <w:adjustRightInd w:val="0"/>
        <w:spacing w:after="0" w:line="240" w:lineRule="auto"/>
        <w:jc w:val="center"/>
        <w:rPr>
          <w:rFonts w:ascii="Times New Roman" w:eastAsia="Calibri" w:hAnsi="Times New Roman" w:cs="Times New Roman"/>
          <w:b/>
          <w:kern w:val="0"/>
          <w:sz w:val="24"/>
          <w:szCs w:val="24"/>
          <w:lang w:eastAsia="ru-RU"/>
          <w14:ligatures w14:val="none"/>
        </w:rPr>
      </w:pPr>
      <w:r w:rsidRPr="000572CC">
        <w:rPr>
          <w:rFonts w:ascii="Times New Roman" w:eastAsia="Calibri" w:hAnsi="Times New Roman" w:cs="Times New Roman"/>
          <w:b/>
          <w:kern w:val="0"/>
          <w:sz w:val="24"/>
          <w:szCs w:val="24"/>
          <w:lang w:eastAsia="ru-RU"/>
          <w14:ligatures w14:val="none"/>
        </w:rPr>
        <w:t>В С Т А Н О В И Л А</w:t>
      </w:r>
      <w:r w:rsidR="00B94865" w:rsidRPr="000572CC">
        <w:rPr>
          <w:rFonts w:ascii="Times New Roman" w:eastAsia="Calibri" w:hAnsi="Times New Roman" w:cs="Times New Roman"/>
          <w:b/>
          <w:kern w:val="0"/>
          <w:sz w:val="24"/>
          <w:szCs w:val="24"/>
          <w:lang w:eastAsia="ru-RU"/>
          <w14:ligatures w14:val="none"/>
        </w:rPr>
        <w:t xml:space="preserve"> </w:t>
      </w:r>
      <w:r w:rsidRPr="000572CC">
        <w:rPr>
          <w:rFonts w:ascii="Times New Roman" w:eastAsia="Calibri" w:hAnsi="Times New Roman" w:cs="Times New Roman"/>
          <w:b/>
          <w:kern w:val="0"/>
          <w:sz w:val="24"/>
          <w:szCs w:val="24"/>
          <w:lang w:eastAsia="ru-RU"/>
          <w14:ligatures w14:val="none"/>
        </w:rPr>
        <w:t>:</w:t>
      </w:r>
    </w:p>
    <w:p w14:paraId="4F96BBB7" w14:textId="77777777" w:rsidR="00D7399C" w:rsidRPr="000572CC" w:rsidRDefault="00D7399C" w:rsidP="00B94865">
      <w:pPr>
        <w:widowControl w:val="0"/>
        <w:autoSpaceDE w:val="0"/>
        <w:autoSpaceDN w:val="0"/>
        <w:adjustRightInd w:val="0"/>
        <w:spacing w:after="0" w:line="240" w:lineRule="auto"/>
        <w:rPr>
          <w:rFonts w:ascii="Times New Roman" w:eastAsia="Calibri" w:hAnsi="Times New Roman" w:cs="Times New Roman"/>
          <w:b/>
          <w:kern w:val="0"/>
          <w:sz w:val="10"/>
          <w:szCs w:val="10"/>
          <w:lang w:eastAsia="ru-RU"/>
          <w14:ligatures w14:val="none"/>
        </w:rPr>
      </w:pPr>
    </w:p>
    <w:p w14:paraId="3AC26829" w14:textId="6B66D99E" w:rsidR="00DB5094" w:rsidRPr="000572CC" w:rsidRDefault="00DB5094" w:rsidP="00DB5094">
      <w:pPr>
        <w:spacing w:after="0" w:line="240" w:lineRule="auto"/>
        <w:ind w:firstLine="709"/>
        <w:jc w:val="both"/>
        <w:rPr>
          <w:rFonts w:ascii="Times New Roman" w:eastAsia="Calibri" w:hAnsi="Times New Roman" w:cs="Times New Roman"/>
          <w:sz w:val="24"/>
          <w:szCs w:val="24"/>
        </w:rPr>
      </w:pPr>
      <w:bookmarkStart w:id="1" w:name="_Hlk186015170"/>
      <w:bookmarkStart w:id="2" w:name="_Hlk187135362"/>
      <w:r w:rsidRPr="000572CC">
        <w:rPr>
          <w:rFonts w:ascii="Times New Roman" w:eastAsia="Calibri" w:hAnsi="Times New Roman" w:cs="Times New Roman"/>
          <w:sz w:val="24"/>
          <w:szCs w:val="24"/>
        </w:rPr>
        <w:t xml:space="preserve">07 серпня 2025 року до Кваліфікаційно-дисциплінарної комісії адвокатури Полтавської області надійшла скарга </w:t>
      </w:r>
      <w:bookmarkEnd w:id="1"/>
      <w:bookmarkEnd w:id="2"/>
      <w:r w:rsidRPr="000572CC">
        <w:rPr>
          <w:rFonts w:ascii="Times New Roman" w:hAnsi="Times New Roman" w:cs="Times New Roman"/>
          <w:sz w:val="24"/>
          <w:szCs w:val="24"/>
        </w:rPr>
        <w:t xml:space="preserve">адвоката </w:t>
      </w:r>
      <w:r w:rsidR="0074013C">
        <w:rPr>
          <w:rFonts w:ascii="Times New Roman" w:hAnsi="Times New Roman" w:cs="Times New Roman"/>
          <w:sz w:val="24"/>
          <w:szCs w:val="24"/>
        </w:rPr>
        <w:t>Особи_1</w:t>
      </w:r>
      <w:r w:rsidR="0074013C" w:rsidRPr="000572CC">
        <w:rPr>
          <w:rFonts w:ascii="Times New Roman" w:hAnsi="Times New Roman" w:cs="Times New Roman"/>
          <w:sz w:val="24"/>
          <w:szCs w:val="24"/>
        </w:rPr>
        <w:t xml:space="preserve"> </w:t>
      </w:r>
      <w:r w:rsidRPr="000572CC">
        <w:rPr>
          <w:rFonts w:ascii="Times New Roman" w:hAnsi="Times New Roman" w:cs="Times New Roman"/>
          <w:sz w:val="24"/>
          <w:szCs w:val="24"/>
        </w:rPr>
        <w:t>відносно адвоката Дяченко Маргарити В'ячеславівни</w:t>
      </w:r>
      <w:r w:rsidRPr="000572CC">
        <w:rPr>
          <w:rFonts w:ascii="Times New Roman" w:eastAsia="Calibri" w:hAnsi="Times New Roman" w:cs="Times New Roman"/>
          <w:sz w:val="24"/>
          <w:szCs w:val="24"/>
        </w:rPr>
        <w:t xml:space="preserve"> та адвоката </w:t>
      </w:r>
      <w:r w:rsidR="0074013C">
        <w:rPr>
          <w:rFonts w:ascii="Times New Roman" w:hAnsi="Times New Roman" w:cs="Times New Roman"/>
          <w:sz w:val="24"/>
          <w:szCs w:val="24"/>
        </w:rPr>
        <w:t>Особи_2</w:t>
      </w:r>
      <w:r w:rsidRPr="000572CC">
        <w:rPr>
          <w:rFonts w:ascii="Times New Roman" w:eastAsia="Calibri" w:hAnsi="Times New Roman" w:cs="Times New Roman"/>
          <w:sz w:val="24"/>
          <w:szCs w:val="24"/>
        </w:rPr>
        <w:t>.</w:t>
      </w:r>
    </w:p>
    <w:p w14:paraId="4F22AD8F" w14:textId="0E6A7E31" w:rsidR="00DB5094" w:rsidRPr="000572CC" w:rsidRDefault="00DB5094" w:rsidP="00C23F00">
      <w:pPr>
        <w:spacing w:after="0" w:line="240" w:lineRule="auto"/>
        <w:ind w:firstLine="709"/>
        <w:jc w:val="both"/>
        <w:rPr>
          <w:rFonts w:ascii="Times New Roman" w:eastAsia="Times New Roman" w:hAnsi="Times New Roman" w:cs="Times New Roman"/>
          <w:sz w:val="24"/>
          <w:szCs w:val="24"/>
        </w:rPr>
      </w:pPr>
      <w:r w:rsidRPr="000572CC">
        <w:rPr>
          <w:rFonts w:ascii="Times New Roman" w:eastAsia="Calibri" w:hAnsi="Times New Roman" w:cs="Times New Roman"/>
          <w:sz w:val="24"/>
          <w:szCs w:val="24"/>
        </w:rPr>
        <w:t xml:space="preserve">Радою адвокатів Полтавської області розпочато процедуру мирного врегулювання конфлікту. Розгляд скарги зупинено на підставі ст. </w:t>
      </w:r>
      <w:r w:rsidRPr="000572CC">
        <w:rPr>
          <w:rFonts w:ascii="Times New Roman" w:hAnsi="Times New Roman" w:cs="Times New Roman"/>
          <w:sz w:val="24"/>
          <w:szCs w:val="24"/>
        </w:rPr>
        <w:t>39, п. 6 ст. 40 Положення  «Про порядок прийняття та розгляду скарг щодо неналежної поведінки адвоката, яка може мати наслідком його дисциплінарну відповідальність».</w:t>
      </w:r>
    </w:p>
    <w:p w14:paraId="0069176D" w14:textId="28BDA4DD" w:rsidR="00DB5094" w:rsidRPr="000572CC" w:rsidRDefault="00DB5094" w:rsidP="00C23F00">
      <w:pPr>
        <w:spacing w:after="0" w:line="240" w:lineRule="auto"/>
        <w:ind w:firstLine="709"/>
        <w:jc w:val="both"/>
        <w:rPr>
          <w:rFonts w:ascii="Times New Roman" w:hAnsi="Times New Roman" w:cs="Times New Roman"/>
          <w:sz w:val="24"/>
          <w:szCs w:val="24"/>
          <w:lang w:val="ru-RU"/>
        </w:rPr>
      </w:pPr>
      <w:r w:rsidRPr="000572CC">
        <w:rPr>
          <w:rFonts w:ascii="Times New Roman" w:hAnsi="Times New Roman" w:cs="Times New Roman"/>
          <w:sz w:val="24"/>
          <w:szCs w:val="24"/>
        </w:rPr>
        <w:t>Адвокати, які є сторонами конфлікту, не проявили інтересу до його врегулювання, Рада адвокатів регіону, в межах своєї компетенції як орган адвокатського самоврядування, вичерпала всі можливі заходи щодо мирного врегулювання конфлікту між вказаними адвокатами, про що повідомила КДКА Полтавської області (</w:t>
      </w:r>
      <w:proofErr w:type="spellStart"/>
      <w:r w:rsidRPr="000572CC">
        <w:rPr>
          <w:rFonts w:ascii="Times New Roman" w:hAnsi="Times New Roman" w:cs="Times New Roman"/>
          <w:sz w:val="24"/>
          <w:szCs w:val="24"/>
        </w:rPr>
        <w:t>вих</w:t>
      </w:r>
      <w:proofErr w:type="spellEnd"/>
      <w:r w:rsidRPr="000572CC">
        <w:rPr>
          <w:rFonts w:ascii="Times New Roman" w:hAnsi="Times New Roman" w:cs="Times New Roman"/>
          <w:sz w:val="24"/>
          <w:szCs w:val="24"/>
        </w:rPr>
        <w:t>. №348/2-25 від 03 грудня 2025 року).</w:t>
      </w:r>
    </w:p>
    <w:p w14:paraId="5AB46738" w14:textId="77777777" w:rsidR="00DB5094" w:rsidRPr="000572CC" w:rsidRDefault="00DB5094" w:rsidP="00C23F00">
      <w:pPr>
        <w:spacing w:after="0" w:line="240" w:lineRule="auto"/>
        <w:ind w:firstLine="709"/>
        <w:jc w:val="both"/>
        <w:rPr>
          <w:rFonts w:ascii="Times New Roman" w:hAnsi="Times New Roman" w:cs="Times New Roman"/>
          <w:iCs/>
          <w:sz w:val="24"/>
          <w:szCs w:val="24"/>
        </w:rPr>
      </w:pPr>
      <w:r w:rsidRPr="000572CC">
        <w:rPr>
          <w:rFonts w:ascii="Times New Roman" w:eastAsia="Calibri" w:hAnsi="Times New Roman" w:cs="Times New Roman"/>
          <w:sz w:val="24"/>
          <w:szCs w:val="24"/>
        </w:rPr>
        <w:t xml:space="preserve">05 грудня 2025 року розгляд скарги поновлено, </w:t>
      </w:r>
      <w:r w:rsidRPr="000572CC">
        <w:rPr>
          <w:rFonts w:ascii="Times New Roman" w:hAnsi="Times New Roman" w:cs="Times New Roman"/>
          <w:iCs/>
          <w:sz w:val="24"/>
          <w:szCs w:val="24"/>
        </w:rPr>
        <w:t>скаргу скеровано до дисциплінарної палати КДКА Полтавської області та розпочато перевірку, яку закінчено 02 січня 2026 року.</w:t>
      </w:r>
    </w:p>
    <w:p w14:paraId="0704376F" w14:textId="7C7EFAC1" w:rsidR="00DB5094" w:rsidRPr="000572CC" w:rsidRDefault="00DB5094" w:rsidP="00C23F00">
      <w:pPr>
        <w:spacing w:after="0" w:line="240" w:lineRule="auto"/>
        <w:ind w:firstLine="709"/>
        <w:jc w:val="both"/>
        <w:rPr>
          <w:rFonts w:ascii="Times New Roman" w:hAnsi="Times New Roman" w:cs="Times New Roman"/>
          <w:sz w:val="24"/>
          <w:szCs w:val="24"/>
        </w:rPr>
      </w:pPr>
      <w:r w:rsidRPr="000572CC">
        <w:rPr>
          <w:rFonts w:ascii="Times New Roman" w:eastAsia="Times New Roman" w:hAnsi="Times New Roman" w:cs="Times New Roman"/>
          <w:kern w:val="0"/>
          <w:sz w:val="24"/>
          <w:szCs w:val="24"/>
          <w:lang w:eastAsia="ru-RU"/>
          <w14:ligatures w14:val="none"/>
        </w:rPr>
        <w:t>04 лютого 2026</w:t>
      </w:r>
      <w:r w:rsidR="00FB451F" w:rsidRPr="000572CC">
        <w:rPr>
          <w:rFonts w:ascii="Times New Roman" w:eastAsia="Times New Roman" w:hAnsi="Times New Roman" w:cs="Times New Roman"/>
          <w:kern w:val="0"/>
          <w:sz w:val="24"/>
          <w:szCs w:val="24"/>
          <w:lang w:eastAsia="ru-RU"/>
          <w14:ligatures w14:val="none"/>
        </w:rPr>
        <w:t xml:space="preserve"> року </w:t>
      </w:r>
      <w:r w:rsidRPr="000572CC">
        <w:rPr>
          <w:rFonts w:ascii="Times New Roman" w:eastAsia="Times New Roman" w:hAnsi="Times New Roman" w:cs="Times New Roman"/>
          <w:kern w:val="0"/>
          <w:sz w:val="24"/>
          <w:szCs w:val="24"/>
          <w:lang w:eastAsia="ru-RU"/>
          <w14:ligatures w14:val="none"/>
        </w:rPr>
        <w:t xml:space="preserve">дисциплінарною палатою </w:t>
      </w:r>
      <w:r w:rsidR="00FB451F" w:rsidRPr="000572CC">
        <w:rPr>
          <w:rFonts w:ascii="Times New Roman" w:eastAsia="Times New Roman" w:hAnsi="Times New Roman" w:cs="Times New Roman"/>
          <w:kern w:val="0"/>
          <w:sz w:val="24"/>
          <w:szCs w:val="24"/>
          <w:lang w:eastAsia="ru-RU"/>
          <w14:ligatures w14:val="none"/>
        </w:rPr>
        <w:t xml:space="preserve">КДКА Полтавської області </w:t>
      </w:r>
      <w:r w:rsidRPr="000572CC">
        <w:rPr>
          <w:rFonts w:ascii="Times New Roman" w:hAnsi="Times New Roman" w:cs="Times New Roman"/>
          <w:sz w:val="24"/>
          <w:szCs w:val="24"/>
        </w:rPr>
        <w:t>прийнято рішення про порушення дисциплінарної справи у зв’язку з наявністю в діях адвоката Дяченко М.В., ознак дисциплінарного проступку, передбаченого ч. 2 ст. 34 Закону України «Про адвокатуру та адвокатську діяльність».</w:t>
      </w:r>
    </w:p>
    <w:p w14:paraId="50FD2753" w14:textId="4894A2E4" w:rsidR="00C23F00" w:rsidRPr="000572CC" w:rsidRDefault="00C23F00" w:rsidP="00C23F00">
      <w:pPr>
        <w:widowControl w:val="0"/>
        <w:tabs>
          <w:tab w:val="left" w:pos="720"/>
        </w:tabs>
        <w:autoSpaceDE w:val="0"/>
        <w:autoSpaceDN w:val="0"/>
        <w:adjustRightInd w:val="0"/>
        <w:spacing w:after="0" w:line="240" w:lineRule="auto"/>
        <w:ind w:firstLine="709"/>
        <w:jc w:val="both"/>
        <w:rPr>
          <w:rFonts w:ascii="Times New Roman" w:eastAsia="Calibri" w:hAnsi="Times New Roman" w:cs="Times New Roman"/>
          <w:sz w:val="24"/>
          <w:szCs w:val="24"/>
        </w:rPr>
      </w:pPr>
      <w:r w:rsidRPr="000572CC">
        <w:rPr>
          <w:rFonts w:ascii="Times New Roman" w:eastAsia="Calibri" w:hAnsi="Times New Roman" w:cs="Times New Roman"/>
          <w:sz w:val="24"/>
          <w:szCs w:val="24"/>
        </w:rPr>
        <w:t xml:space="preserve">У скарзі зазначено, що в провадженні Подільського районного суду м. Полтави перебуває на розгляді цивільна справа № 553/2624/19 за позовом </w:t>
      </w:r>
      <w:r w:rsidR="00E85FFD">
        <w:rPr>
          <w:rFonts w:ascii="Times New Roman" w:eastAsia="Calibri" w:hAnsi="Times New Roman" w:cs="Times New Roman"/>
          <w:sz w:val="24"/>
          <w:szCs w:val="24"/>
        </w:rPr>
        <w:t>Особи_3</w:t>
      </w:r>
      <w:r w:rsidRPr="000572CC">
        <w:rPr>
          <w:rFonts w:ascii="Times New Roman" w:eastAsia="Calibri" w:hAnsi="Times New Roman" w:cs="Times New Roman"/>
          <w:sz w:val="24"/>
          <w:szCs w:val="24"/>
        </w:rPr>
        <w:t xml:space="preserve"> до </w:t>
      </w:r>
      <w:r w:rsidR="00E85FFD">
        <w:rPr>
          <w:rFonts w:ascii="Times New Roman" w:eastAsia="Calibri" w:hAnsi="Times New Roman" w:cs="Times New Roman"/>
          <w:sz w:val="24"/>
          <w:szCs w:val="24"/>
        </w:rPr>
        <w:t>Особи_4</w:t>
      </w:r>
      <w:r w:rsidRPr="000572CC">
        <w:rPr>
          <w:rFonts w:ascii="Times New Roman" w:eastAsia="Calibri" w:hAnsi="Times New Roman" w:cs="Times New Roman"/>
          <w:sz w:val="24"/>
          <w:szCs w:val="24"/>
        </w:rPr>
        <w:t xml:space="preserve">, Третьої нотаріальної контори, Державного нотаріуса Першої нотаріальної контори </w:t>
      </w:r>
      <w:r w:rsidR="00E85FFD">
        <w:rPr>
          <w:rFonts w:ascii="Times New Roman" w:eastAsia="Calibri" w:hAnsi="Times New Roman" w:cs="Times New Roman"/>
          <w:sz w:val="24"/>
          <w:szCs w:val="24"/>
        </w:rPr>
        <w:t>Особи_5</w:t>
      </w:r>
      <w:r w:rsidRPr="000572CC">
        <w:rPr>
          <w:rFonts w:ascii="Times New Roman" w:eastAsia="Calibri" w:hAnsi="Times New Roman" w:cs="Times New Roman"/>
          <w:sz w:val="24"/>
          <w:szCs w:val="24"/>
        </w:rPr>
        <w:t xml:space="preserve">, про визнання факту прийняття спадщини, визнання договору купівлі-продажу, що відбувся та визнання права власності та за позовом </w:t>
      </w:r>
      <w:r w:rsidR="00E85FFD">
        <w:rPr>
          <w:rFonts w:ascii="Times New Roman" w:eastAsia="Calibri" w:hAnsi="Times New Roman" w:cs="Times New Roman"/>
          <w:sz w:val="24"/>
          <w:szCs w:val="24"/>
        </w:rPr>
        <w:t>Особи_4</w:t>
      </w:r>
      <w:r w:rsidRPr="000572CC">
        <w:rPr>
          <w:rFonts w:ascii="Times New Roman" w:eastAsia="Calibri" w:hAnsi="Times New Roman" w:cs="Times New Roman"/>
          <w:sz w:val="24"/>
          <w:szCs w:val="24"/>
        </w:rPr>
        <w:t xml:space="preserve"> про витребування майна, скасування запису про реєстрацію нерухомого майна та внесення запису про реєстрацію нерухомого майна, визнання договору купівлі-продажу недійсним, визнання права власності на нерухоме майно в порядку спадкування. Вона представляє інтереси </w:t>
      </w:r>
      <w:r w:rsidR="00BE605C">
        <w:rPr>
          <w:rFonts w:ascii="Times New Roman" w:eastAsia="Calibri" w:hAnsi="Times New Roman" w:cs="Times New Roman"/>
          <w:sz w:val="24"/>
          <w:szCs w:val="24"/>
        </w:rPr>
        <w:t>Особи_6</w:t>
      </w:r>
      <w:r w:rsidRPr="000572CC">
        <w:rPr>
          <w:rFonts w:ascii="Times New Roman" w:eastAsia="Calibri" w:hAnsi="Times New Roman" w:cs="Times New Roman"/>
          <w:sz w:val="24"/>
          <w:szCs w:val="24"/>
        </w:rPr>
        <w:t xml:space="preserve">, адвокат </w:t>
      </w:r>
      <w:r w:rsidR="00BE605C">
        <w:rPr>
          <w:rFonts w:ascii="Times New Roman" w:eastAsia="Calibri" w:hAnsi="Times New Roman" w:cs="Times New Roman"/>
          <w:sz w:val="24"/>
          <w:szCs w:val="24"/>
        </w:rPr>
        <w:t>Особа_7</w:t>
      </w:r>
      <w:r w:rsidRPr="000572CC">
        <w:rPr>
          <w:rFonts w:ascii="Times New Roman" w:eastAsia="Calibri" w:hAnsi="Times New Roman" w:cs="Times New Roman"/>
          <w:sz w:val="24"/>
          <w:szCs w:val="24"/>
        </w:rPr>
        <w:t xml:space="preserve"> </w:t>
      </w:r>
      <w:r w:rsidR="00CD3808">
        <w:rPr>
          <w:rFonts w:ascii="Times New Roman" w:eastAsia="Calibri" w:hAnsi="Times New Roman" w:cs="Times New Roman"/>
          <w:sz w:val="24"/>
          <w:szCs w:val="24"/>
        </w:rPr>
        <w:t>–</w:t>
      </w:r>
      <w:r w:rsidRPr="000572CC">
        <w:rPr>
          <w:rFonts w:ascii="Times New Roman" w:eastAsia="Calibri" w:hAnsi="Times New Roman" w:cs="Times New Roman"/>
          <w:sz w:val="24"/>
          <w:szCs w:val="24"/>
        </w:rPr>
        <w:t xml:space="preserve"> </w:t>
      </w:r>
      <w:r w:rsidR="00CD3808">
        <w:rPr>
          <w:rFonts w:ascii="Times New Roman" w:eastAsia="Calibri" w:hAnsi="Times New Roman" w:cs="Times New Roman"/>
          <w:sz w:val="24"/>
          <w:szCs w:val="24"/>
        </w:rPr>
        <w:t>Особи_3</w:t>
      </w:r>
      <w:r w:rsidRPr="000572CC">
        <w:rPr>
          <w:rFonts w:ascii="Times New Roman" w:eastAsia="Calibri" w:hAnsi="Times New Roman" w:cs="Times New Roman"/>
          <w:sz w:val="24"/>
          <w:szCs w:val="24"/>
        </w:rPr>
        <w:t xml:space="preserve">, адвокат </w:t>
      </w:r>
      <w:r w:rsidR="00CD3808">
        <w:rPr>
          <w:rFonts w:ascii="Times New Roman" w:eastAsia="Calibri" w:hAnsi="Times New Roman" w:cs="Times New Roman"/>
          <w:sz w:val="24"/>
          <w:szCs w:val="24"/>
        </w:rPr>
        <w:t>Особа_2 –</w:t>
      </w:r>
      <w:r w:rsidRPr="000572CC">
        <w:rPr>
          <w:rFonts w:ascii="Times New Roman" w:eastAsia="Calibri" w:hAnsi="Times New Roman" w:cs="Times New Roman"/>
          <w:sz w:val="24"/>
          <w:szCs w:val="24"/>
        </w:rPr>
        <w:t xml:space="preserve"> </w:t>
      </w:r>
      <w:r w:rsidR="00CD3808">
        <w:rPr>
          <w:rFonts w:ascii="Times New Roman" w:eastAsia="Calibri" w:hAnsi="Times New Roman" w:cs="Times New Roman"/>
          <w:sz w:val="24"/>
          <w:szCs w:val="24"/>
        </w:rPr>
        <w:t>Особу_4</w:t>
      </w:r>
      <w:r w:rsidRPr="000572CC">
        <w:rPr>
          <w:rFonts w:ascii="Times New Roman" w:eastAsia="Calibri" w:hAnsi="Times New Roman" w:cs="Times New Roman"/>
          <w:sz w:val="24"/>
          <w:szCs w:val="24"/>
        </w:rPr>
        <w:t>, адвокат Дяченко М.В.</w:t>
      </w:r>
      <w:r w:rsidR="001D78E7" w:rsidRPr="000572CC">
        <w:rPr>
          <w:rFonts w:ascii="Times New Roman" w:eastAsia="Calibri" w:hAnsi="Times New Roman" w:cs="Times New Roman"/>
          <w:sz w:val="24"/>
          <w:szCs w:val="24"/>
        </w:rPr>
        <w:t xml:space="preserve"> </w:t>
      </w:r>
      <w:r w:rsidR="00CD3808">
        <w:rPr>
          <w:rFonts w:ascii="Times New Roman" w:eastAsia="Calibri" w:hAnsi="Times New Roman" w:cs="Times New Roman"/>
          <w:sz w:val="24"/>
          <w:szCs w:val="24"/>
        </w:rPr>
        <w:t>–</w:t>
      </w:r>
      <w:r w:rsidRPr="000572CC">
        <w:rPr>
          <w:rFonts w:ascii="Times New Roman" w:eastAsia="Calibri" w:hAnsi="Times New Roman" w:cs="Times New Roman"/>
          <w:sz w:val="24"/>
          <w:szCs w:val="24"/>
        </w:rPr>
        <w:t xml:space="preserve"> </w:t>
      </w:r>
      <w:r w:rsidR="00CD3808">
        <w:rPr>
          <w:rFonts w:ascii="Times New Roman" w:eastAsia="Calibri" w:hAnsi="Times New Roman" w:cs="Times New Roman"/>
          <w:sz w:val="24"/>
          <w:szCs w:val="24"/>
        </w:rPr>
        <w:t xml:space="preserve">Особу_8. </w:t>
      </w:r>
      <w:r w:rsidRPr="000572CC">
        <w:rPr>
          <w:rFonts w:ascii="Times New Roman" w:eastAsia="Calibri" w:hAnsi="Times New Roman" w:cs="Times New Roman"/>
          <w:sz w:val="24"/>
          <w:szCs w:val="24"/>
        </w:rPr>
        <w:t xml:space="preserve"> </w:t>
      </w:r>
    </w:p>
    <w:p w14:paraId="1ADA8E3F" w14:textId="32622F89" w:rsidR="00C23F00" w:rsidRPr="000572CC" w:rsidRDefault="00C23F00" w:rsidP="00C23F00">
      <w:pPr>
        <w:widowControl w:val="0"/>
        <w:tabs>
          <w:tab w:val="left" w:pos="720"/>
        </w:tabs>
        <w:autoSpaceDE w:val="0"/>
        <w:autoSpaceDN w:val="0"/>
        <w:adjustRightInd w:val="0"/>
        <w:spacing w:after="0" w:line="240" w:lineRule="auto"/>
        <w:ind w:firstLine="709"/>
        <w:jc w:val="both"/>
        <w:rPr>
          <w:rFonts w:ascii="Times New Roman" w:eastAsia="Calibri" w:hAnsi="Times New Roman" w:cs="Times New Roman"/>
          <w:sz w:val="24"/>
          <w:szCs w:val="24"/>
        </w:rPr>
      </w:pPr>
      <w:r w:rsidRPr="000572CC">
        <w:rPr>
          <w:rFonts w:ascii="Times New Roman" w:eastAsia="Calibri" w:hAnsi="Times New Roman" w:cs="Times New Roman"/>
          <w:sz w:val="24"/>
          <w:szCs w:val="24"/>
        </w:rPr>
        <w:t xml:space="preserve">Адвокати </w:t>
      </w:r>
      <w:r w:rsidR="00CD3808">
        <w:rPr>
          <w:rFonts w:ascii="Times New Roman" w:eastAsia="Calibri" w:hAnsi="Times New Roman" w:cs="Times New Roman"/>
          <w:sz w:val="24"/>
          <w:szCs w:val="24"/>
        </w:rPr>
        <w:t>Особа_2</w:t>
      </w:r>
      <w:r w:rsidRPr="000572CC">
        <w:rPr>
          <w:rFonts w:ascii="Times New Roman" w:eastAsia="Calibri" w:hAnsi="Times New Roman" w:cs="Times New Roman"/>
          <w:sz w:val="24"/>
          <w:szCs w:val="24"/>
        </w:rPr>
        <w:t xml:space="preserve"> </w:t>
      </w:r>
      <w:r w:rsidR="00CD3808">
        <w:rPr>
          <w:rFonts w:ascii="Times New Roman" w:eastAsia="Calibri" w:hAnsi="Times New Roman" w:cs="Times New Roman"/>
          <w:sz w:val="24"/>
          <w:szCs w:val="24"/>
        </w:rPr>
        <w:t>т</w:t>
      </w:r>
      <w:r w:rsidRPr="000572CC">
        <w:rPr>
          <w:rFonts w:ascii="Times New Roman" w:eastAsia="Calibri" w:hAnsi="Times New Roman" w:cs="Times New Roman"/>
          <w:sz w:val="24"/>
          <w:szCs w:val="24"/>
        </w:rPr>
        <w:t xml:space="preserve">а Дяченко М.В. ототожнюють її з клієнтом, що створює упереджене ставлення до неї. </w:t>
      </w:r>
    </w:p>
    <w:p w14:paraId="4D8FBA5D" w14:textId="3ADD5968" w:rsidR="00C23F00" w:rsidRPr="000572CC" w:rsidRDefault="00C23F00" w:rsidP="00C23F00">
      <w:pPr>
        <w:widowControl w:val="0"/>
        <w:tabs>
          <w:tab w:val="left" w:pos="720"/>
        </w:tabs>
        <w:autoSpaceDE w:val="0"/>
        <w:autoSpaceDN w:val="0"/>
        <w:adjustRightInd w:val="0"/>
        <w:spacing w:after="0" w:line="240" w:lineRule="auto"/>
        <w:ind w:firstLine="709"/>
        <w:jc w:val="both"/>
        <w:rPr>
          <w:rFonts w:ascii="Times New Roman" w:eastAsia="Calibri" w:hAnsi="Times New Roman" w:cs="Times New Roman"/>
          <w:sz w:val="24"/>
          <w:szCs w:val="24"/>
        </w:rPr>
      </w:pPr>
      <w:r w:rsidRPr="000572CC">
        <w:rPr>
          <w:rFonts w:ascii="Times New Roman" w:eastAsia="Calibri" w:hAnsi="Times New Roman" w:cs="Times New Roman"/>
          <w:sz w:val="24"/>
          <w:szCs w:val="24"/>
        </w:rPr>
        <w:t xml:space="preserve">Управлінням Головного Слідчого Управління Служби безпеки України здійснюється досудове розслідування відносно </w:t>
      </w:r>
      <w:r w:rsidR="00CD3808">
        <w:rPr>
          <w:rFonts w:ascii="Times New Roman" w:eastAsia="Calibri" w:hAnsi="Times New Roman" w:cs="Times New Roman"/>
          <w:sz w:val="24"/>
          <w:szCs w:val="24"/>
        </w:rPr>
        <w:t>Особи_9</w:t>
      </w:r>
      <w:r w:rsidRPr="000572CC">
        <w:rPr>
          <w:rFonts w:ascii="Times New Roman" w:eastAsia="Calibri" w:hAnsi="Times New Roman" w:cs="Times New Roman"/>
          <w:sz w:val="24"/>
          <w:szCs w:val="24"/>
        </w:rPr>
        <w:t xml:space="preserve">, захисником якого вона є. 15 липня 2025 року їй зателефонувала слідча та повідомила про необхідність проведення невідкладних слідчих дій 18 липня 2025 року. Вона повідомила слідчу, що на цю дату призначено судове засідання у </w:t>
      </w:r>
      <w:r w:rsidRPr="000572CC">
        <w:rPr>
          <w:rFonts w:ascii="Times New Roman" w:eastAsia="Calibri" w:hAnsi="Times New Roman" w:cs="Times New Roman"/>
          <w:sz w:val="24"/>
          <w:szCs w:val="24"/>
        </w:rPr>
        <w:lastRenderedPageBreak/>
        <w:t xml:space="preserve">цивільній справі, але слідча заявила про неможливість перенесення слідчої дії та направила на її електронну поштову скриньку повістку про виклик, яку вона, разом з клопотання про відкладення розгляду справи, за допомогою підсистеми «Електронний суд» направила до Подільського районного суду м. Полтави. </w:t>
      </w:r>
    </w:p>
    <w:p w14:paraId="1DED5376" w14:textId="33C9C813" w:rsidR="00C23F00" w:rsidRPr="000572CC" w:rsidRDefault="00C23F00" w:rsidP="00C23F00">
      <w:pPr>
        <w:widowControl w:val="0"/>
        <w:tabs>
          <w:tab w:val="left" w:pos="720"/>
        </w:tabs>
        <w:autoSpaceDE w:val="0"/>
        <w:autoSpaceDN w:val="0"/>
        <w:adjustRightInd w:val="0"/>
        <w:spacing w:after="0" w:line="240" w:lineRule="auto"/>
        <w:ind w:firstLine="709"/>
        <w:jc w:val="both"/>
        <w:rPr>
          <w:rFonts w:ascii="Times New Roman" w:eastAsia="Calibri" w:hAnsi="Times New Roman" w:cs="Times New Roman"/>
          <w:sz w:val="24"/>
          <w:szCs w:val="24"/>
        </w:rPr>
      </w:pPr>
      <w:r w:rsidRPr="000572CC">
        <w:rPr>
          <w:rFonts w:ascii="Times New Roman" w:eastAsia="Calibri" w:hAnsi="Times New Roman" w:cs="Times New Roman"/>
          <w:sz w:val="24"/>
          <w:szCs w:val="24"/>
        </w:rPr>
        <w:t xml:space="preserve">Після судового засідання вона дізналася про те, що в судовому засіданні адвокат </w:t>
      </w:r>
      <w:r w:rsidR="00CD3808">
        <w:rPr>
          <w:rFonts w:ascii="Times New Roman" w:eastAsia="Calibri" w:hAnsi="Times New Roman" w:cs="Times New Roman"/>
          <w:sz w:val="24"/>
          <w:szCs w:val="24"/>
        </w:rPr>
        <w:t>Особа_2</w:t>
      </w:r>
      <w:r w:rsidRPr="000572CC">
        <w:rPr>
          <w:rFonts w:ascii="Times New Roman" w:eastAsia="Calibri" w:hAnsi="Times New Roman" w:cs="Times New Roman"/>
          <w:sz w:val="24"/>
          <w:szCs w:val="24"/>
        </w:rPr>
        <w:t xml:space="preserve"> заявила, що вона особисто спілкувалася зі слідчою, яка повідомила їй, що слідча дія, за її участю не була невідкладною та що слідча запропонувала їй обрати будь-яку дату у яку має бути проведена слідча дія. </w:t>
      </w:r>
    </w:p>
    <w:p w14:paraId="34A788E5" w14:textId="749DC7C0" w:rsidR="00C23F00" w:rsidRPr="000572CC" w:rsidRDefault="00C23F00" w:rsidP="00C23F00">
      <w:pPr>
        <w:widowControl w:val="0"/>
        <w:tabs>
          <w:tab w:val="left" w:pos="720"/>
        </w:tabs>
        <w:autoSpaceDE w:val="0"/>
        <w:autoSpaceDN w:val="0"/>
        <w:adjustRightInd w:val="0"/>
        <w:spacing w:after="0" w:line="240" w:lineRule="auto"/>
        <w:ind w:firstLine="709"/>
        <w:jc w:val="both"/>
        <w:rPr>
          <w:rFonts w:ascii="Times New Roman" w:eastAsia="Calibri" w:hAnsi="Times New Roman" w:cs="Times New Roman"/>
          <w:sz w:val="24"/>
          <w:szCs w:val="24"/>
        </w:rPr>
      </w:pPr>
      <w:r w:rsidRPr="000572CC">
        <w:rPr>
          <w:rFonts w:ascii="Times New Roman" w:eastAsia="Calibri" w:hAnsi="Times New Roman" w:cs="Times New Roman"/>
          <w:sz w:val="24"/>
          <w:szCs w:val="24"/>
        </w:rPr>
        <w:t xml:space="preserve">Перебуваючи в кабінеті слідчої вона запитала її, чи хтось телефонував їй з приводу проведення слідчої дії 18 липня 2025 року? - на що вона відповіла, що ні, ніхто не телефонував. Отже, адвокат </w:t>
      </w:r>
      <w:r w:rsidR="00F54FE3">
        <w:rPr>
          <w:rFonts w:ascii="Times New Roman" w:eastAsia="Calibri" w:hAnsi="Times New Roman" w:cs="Times New Roman"/>
          <w:sz w:val="24"/>
          <w:szCs w:val="24"/>
        </w:rPr>
        <w:t>Особа_2</w:t>
      </w:r>
      <w:r w:rsidRPr="000572CC">
        <w:rPr>
          <w:rFonts w:ascii="Times New Roman" w:eastAsia="Calibri" w:hAnsi="Times New Roman" w:cs="Times New Roman"/>
          <w:sz w:val="24"/>
          <w:szCs w:val="24"/>
        </w:rPr>
        <w:t xml:space="preserve"> надала суду неправдиві відомості, вводить суд в оману, допускає недопустимі висловлювання на її адресу, намагається створити конфлікт та принижує її як адвоката та людину та таке інше. </w:t>
      </w:r>
    </w:p>
    <w:p w14:paraId="1A3B876B" w14:textId="77777777" w:rsidR="00C23F00" w:rsidRPr="000572CC" w:rsidRDefault="00C23F00" w:rsidP="00C23F00">
      <w:pPr>
        <w:widowControl w:val="0"/>
        <w:tabs>
          <w:tab w:val="left" w:pos="720"/>
        </w:tabs>
        <w:autoSpaceDE w:val="0"/>
        <w:autoSpaceDN w:val="0"/>
        <w:adjustRightInd w:val="0"/>
        <w:spacing w:after="0" w:line="240" w:lineRule="auto"/>
        <w:ind w:firstLine="709"/>
        <w:jc w:val="both"/>
        <w:rPr>
          <w:rFonts w:ascii="Times New Roman" w:eastAsia="Calibri" w:hAnsi="Times New Roman" w:cs="Times New Roman"/>
          <w:sz w:val="24"/>
          <w:szCs w:val="24"/>
        </w:rPr>
      </w:pPr>
      <w:r w:rsidRPr="000572CC">
        <w:rPr>
          <w:rFonts w:ascii="Times New Roman" w:eastAsia="Calibri" w:hAnsi="Times New Roman" w:cs="Times New Roman"/>
          <w:sz w:val="24"/>
          <w:szCs w:val="24"/>
        </w:rPr>
        <w:t xml:space="preserve">Адвокат Дяченко М.В. у судовому засіданні заявила наступне: «Я не можу назвати цю особу колегою, в мене є підстави так говорити, але не в межах цього судового засідання». Згодом, при визначенні дати наступного судового засідання, при обговоренні її робочого графіка, адвокат Дяченко М.В. заявила: «Так вона може бути занята по 332». </w:t>
      </w:r>
    </w:p>
    <w:p w14:paraId="78C6DF9F" w14:textId="41D1E13C" w:rsidR="00C23F00" w:rsidRPr="000572CC" w:rsidRDefault="00F54FE3" w:rsidP="00C23F00">
      <w:pPr>
        <w:widowControl w:val="0"/>
        <w:tabs>
          <w:tab w:val="left" w:pos="720"/>
        </w:tabs>
        <w:autoSpaceDE w:val="0"/>
        <w:autoSpaceDN w:val="0"/>
        <w:adjustRightInd w:val="0"/>
        <w:spacing w:after="0" w:line="240" w:lineRule="auto"/>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w:t>
      </w:r>
    </w:p>
    <w:p w14:paraId="007DC91B" w14:textId="77777777" w:rsidR="00C23F00" w:rsidRPr="000572CC" w:rsidRDefault="00C23F00" w:rsidP="00C23F00">
      <w:pPr>
        <w:widowControl w:val="0"/>
        <w:tabs>
          <w:tab w:val="left" w:pos="720"/>
        </w:tabs>
        <w:autoSpaceDE w:val="0"/>
        <w:autoSpaceDN w:val="0"/>
        <w:adjustRightInd w:val="0"/>
        <w:spacing w:after="0" w:line="240" w:lineRule="auto"/>
        <w:ind w:firstLine="709"/>
        <w:jc w:val="both"/>
        <w:rPr>
          <w:rFonts w:ascii="Times New Roman" w:eastAsia="Calibri" w:hAnsi="Times New Roman" w:cs="Times New Roman"/>
          <w:sz w:val="24"/>
          <w:szCs w:val="24"/>
        </w:rPr>
      </w:pPr>
      <w:r w:rsidRPr="000572CC">
        <w:rPr>
          <w:rFonts w:ascii="Times New Roman" w:eastAsia="Calibri" w:hAnsi="Times New Roman" w:cs="Times New Roman"/>
          <w:sz w:val="24"/>
          <w:szCs w:val="24"/>
        </w:rPr>
        <w:t xml:space="preserve">Вважає, що адвокат Дяченко М.В. вчинила дисциплінарний проступок, оскільки порушила вимоги Правил адвокатської етики та прохає притягнути її до дисциплінарної відповідальності у вигляді позбавлення права на заняття адвокатською діяльністю. </w:t>
      </w:r>
    </w:p>
    <w:p w14:paraId="7498CB79" w14:textId="4A961D0B" w:rsidR="00C23F00" w:rsidRPr="000572CC" w:rsidRDefault="00C23F00" w:rsidP="00C23F00">
      <w:pPr>
        <w:widowControl w:val="0"/>
        <w:tabs>
          <w:tab w:val="left" w:pos="720"/>
        </w:tabs>
        <w:autoSpaceDE w:val="0"/>
        <w:autoSpaceDN w:val="0"/>
        <w:adjustRightInd w:val="0"/>
        <w:spacing w:after="0" w:line="240" w:lineRule="auto"/>
        <w:ind w:firstLine="709"/>
        <w:jc w:val="both"/>
        <w:rPr>
          <w:rFonts w:ascii="Times New Roman" w:eastAsia="Calibri" w:hAnsi="Times New Roman" w:cs="Times New Roman"/>
          <w:sz w:val="24"/>
          <w:szCs w:val="24"/>
        </w:rPr>
      </w:pPr>
      <w:r w:rsidRPr="000572CC">
        <w:rPr>
          <w:rFonts w:ascii="Times New Roman" w:eastAsia="Calibri" w:hAnsi="Times New Roman" w:cs="Times New Roman"/>
          <w:sz w:val="24"/>
          <w:szCs w:val="24"/>
        </w:rPr>
        <w:t xml:space="preserve">Адвокат Дяченко М.В. у своєму поясненні зазначила, що в провадженні судді Подільського районного суду м. Полтави </w:t>
      </w:r>
      <w:r w:rsidR="00F54FE3">
        <w:rPr>
          <w:rFonts w:ascii="Times New Roman" w:eastAsia="Calibri" w:hAnsi="Times New Roman" w:cs="Times New Roman"/>
          <w:sz w:val="24"/>
          <w:szCs w:val="24"/>
        </w:rPr>
        <w:t>Особи_10</w:t>
      </w:r>
      <w:r w:rsidRPr="000572CC">
        <w:rPr>
          <w:rFonts w:ascii="Times New Roman" w:eastAsia="Calibri" w:hAnsi="Times New Roman" w:cs="Times New Roman"/>
          <w:sz w:val="24"/>
          <w:szCs w:val="24"/>
        </w:rPr>
        <w:t xml:space="preserve"> перебуває цивільна справа з 21</w:t>
      </w:r>
      <w:r w:rsidR="00F54FE3">
        <w:rPr>
          <w:rFonts w:ascii="Times New Roman" w:eastAsia="Calibri" w:hAnsi="Times New Roman" w:cs="Times New Roman"/>
          <w:sz w:val="24"/>
          <w:szCs w:val="24"/>
        </w:rPr>
        <w:t xml:space="preserve"> грудня </w:t>
      </w:r>
      <w:r w:rsidRPr="000572CC">
        <w:rPr>
          <w:rFonts w:ascii="Times New Roman" w:eastAsia="Calibri" w:hAnsi="Times New Roman" w:cs="Times New Roman"/>
          <w:sz w:val="24"/>
          <w:szCs w:val="24"/>
        </w:rPr>
        <w:t>2023 року</w:t>
      </w:r>
      <w:r w:rsidR="00F54FE3">
        <w:rPr>
          <w:rFonts w:ascii="Times New Roman" w:eastAsia="Calibri" w:hAnsi="Times New Roman" w:cs="Times New Roman"/>
          <w:sz w:val="24"/>
          <w:szCs w:val="24"/>
        </w:rPr>
        <w:t>,</w:t>
      </w:r>
      <w:r w:rsidRPr="000572CC">
        <w:rPr>
          <w:rFonts w:ascii="Times New Roman" w:eastAsia="Calibri" w:hAnsi="Times New Roman" w:cs="Times New Roman"/>
          <w:sz w:val="24"/>
          <w:szCs w:val="24"/>
        </w:rPr>
        <w:t xml:space="preserve"> у якій вона представляє інтереси </w:t>
      </w:r>
      <w:r w:rsidR="00F54FE3">
        <w:rPr>
          <w:rFonts w:ascii="Times New Roman" w:eastAsia="Calibri" w:hAnsi="Times New Roman" w:cs="Times New Roman"/>
          <w:sz w:val="24"/>
          <w:szCs w:val="24"/>
        </w:rPr>
        <w:t>Особи_8</w:t>
      </w:r>
      <w:r w:rsidRPr="000572CC">
        <w:rPr>
          <w:rFonts w:ascii="Times New Roman" w:eastAsia="Calibri" w:hAnsi="Times New Roman" w:cs="Times New Roman"/>
          <w:sz w:val="24"/>
          <w:szCs w:val="24"/>
        </w:rPr>
        <w:t>. Цивільну справу призначено до розгляду по суті лише 25</w:t>
      </w:r>
      <w:r w:rsidR="00F54FE3">
        <w:rPr>
          <w:rFonts w:ascii="Times New Roman" w:eastAsia="Calibri" w:hAnsi="Times New Roman" w:cs="Times New Roman"/>
          <w:sz w:val="24"/>
          <w:szCs w:val="24"/>
        </w:rPr>
        <w:t xml:space="preserve"> лютого </w:t>
      </w:r>
      <w:r w:rsidRPr="000572CC">
        <w:rPr>
          <w:rFonts w:ascii="Times New Roman" w:eastAsia="Calibri" w:hAnsi="Times New Roman" w:cs="Times New Roman"/>
          <w:sz w:val="24"/>
          <w:szCs w:val="24"/>
        </w:rPr>
        <w:t xml:space="preserve">2025 року. Причиною тривалого підготовчого судового засідання слугувало те, що адвокат </w:t>
      </w:r>
      <w:r w:rsidR="00F54FE3">
        <w:rPr>
          <w:rFonts w:ascii="Times New Roman" w:eastAsia="Calibri" w:hAnsi="Times New Roman" w:cs="Times New Roman"/>
          <w:sz w:val="24"/>
          <w:szCs w:val="24"/>
        </w:rPr>
        <w:t xml:space="preserve">Особа_1 </w:t>
      </w:r>
      <w:r w:rsidRPr="000572CC">
        <w:rPr>
          <w:rFonts w:ascii="Times New Roman" w:eastAsia="Calibri" w:hAnsi="Times New Roman" w:cs="Times New Roman"/>
          <w:sz w:val="24"/>
          <w:szCs w:val="24"/>
        </w:rPr>
        <w:t xml:space="preserve">та адвокат </w:t>
      </w:r>
      <w:r w:rsidR="00F54FE3">
        <w:rPr>
          <w:rFonts w:ascii="Times New Roman" w:eastAsia="Calibri" w:hAnsi="Times New Roman" w:cs="Times New Roman"/>
          <w:sz w:val="24"/>
          <w:szCs w:val="24"/>
        </w:rPr>
        <w:t xml:space="preserve">Особа_7 </w:t>
      </w:r>
      <w:r w:rsidRPr="000572CC">
        <w:rPr>
          <w:rFonts w:ascii="Times New Roman" w:eastAsia="Calibri" w:hAnsi="Times New Roman" w:cs="Times New Roman"/>
          <w:sz w:val="24"/>
          <w:szCs w:val="24"/>
        </w:rPr>
        <w:t xml:space="preserve">не з’являлися у судові засідання, не зважаючи на узгодження наступних дат судових засідань, які були узгоджені з усіма учасниками справи. У судовому засіданні, про яке зазначає адвокат </w:t>
      </w:r>
      <w:r w:rsidR="00F54FE3">
        <w:rPr>
          <w:rFonts w:ascii="Times New Roman" w:eastAsia="Calibri" w:hAnsi="Times New Roman" w:cs="Times New Roman"/>
          <w:sz w:val="24"/>
          <w:szCs w:val="24"/>
        </w:rPr>
        <w:t>Особа_1</w:t>
      </w:r>
      <w:r w:rsidRPr="000572CC">
        <w:rPr>
          <w:rFonts w:ascii="Times New Roman" w:eastAsia="Calibri" w:hAnsi="Times New Roman" w:cs="Times New Roman"/>
          <w:sz w:val="24"/>
          <w:szCs w:val="24"/>
        </w:rPr>
        <w:t xml:space="preserve">, дійсно вона сказала, що дати наступних судових засідань, які узгоджені на цей час, та які всіх влаштовують можуть не відбутися, якщо </w:t>
      </w:r>
      <w:r w:rsidR="00F54FE3">
        <w:rPr>
          <w:rFonts w:ascii="Times New Roman" w:eastAsia="Calibri" w:hAnsi="Times New Roman" w:cs="Times New Roman"/>
          <w:sz w:val="24"/>
          <w:szCs w:val="24"/>
        </w:rPr>
        <w:t>Особа_1</w:t>
      </w:r>
      <w:r w:rsidRPr="000572CC">
        <w:rPr>
          <w:rFonts w:ascii="Times New Roman" w:eastAsia="Calibri" w:hAnsi="Times New Roman" w:cs="Times New Roman"/>
          <w:sz w:val="24"/>
          <w:szCs w:val="24"/>
        </w:rPr>
        <w:t xml:space="preserve"> буде занята у судовому процесі за </w:t>
      </w:r>
      <w:r w:rsidR="00F54FE3" w:rsidRPr="000572CC">
        <w:rPr>
          <w:rFonts w:ascii="Times New Roman" w:eastAsia="Calibri" w:hAnsi="Times New Roman" w:cs="Times New Roman"/>
          <w:sz w:val="24"/>
          <w:szCs w:val="24"/>
        </w:rPr>
        <w:t xml:space="preserve">ч. 4 </w:t>
      </w:r>
      <w:r w:rsidRPr="000572CC">
        <w:rPr>
          <w:rFonts w:ascii="Times New Roman" w:eastAsia="Calibri" w:hAnsi="Times New Roman" w:cs="Times New Roman"/>
          <w:sz w:val="24"/>
          <w:szCs w:val="24"/>
        </w:rPr>
        <w:t xml:space="preserve">ст. 332 КК України. При цьому вона мала на увазі, що її участь у цій справі безумовно буде поважною причиною її неявки. </w:t>
      </w:r>
      <w:r w:rsidR="006A05D4">
        <w:rPr>
          <w:rFonts w:ascii="Times New Roman" w:eastAsia="Calibri" w:hAnsi="Times New Roman" w:cs="Times New Roman"/>
          <w:sz w:val="24"/>
          <w:szCs w:val="24"/>
        </w:rPr>
        <w:t>************************************************************************* ***************************************************************************************************************************************************************.</w:t>
      </w:r>
    </w:p>
    <w:p w14:paraId="24C2E9C7" w14:textId="343F3134" w:rsidR="00C23F00" w:rsidRPr="000572CC" w:rsidRDefault="00C23F00" w:rsidP="00C23F00">
      <w:pPr>
        <w:widowControl w:val="0"/>
        <w:tabs>
          <w:tab w:val="left" w:pos="720"/>
        </w:tabs>
        <w:autoSpaceDE w:val="0"/>
        <w:autoSpaceDN w:val="0"/>
        <w:adjustRightInd w:val="0"/>
        <w:spacing w:after="0" w:line="240" w:lineRule="auto"/>
        <w:ind w:firstLine="709"/>
        <w:jc w:val="both"/>
        <w:rPr>
          <w:rFonts w:ascii="Times New Roman" w:eastAsia="Calibri" w:hAnsi="Times New Roman" w:cs="Times New Roman"/>
          <w:sz w:val="24"/>
          <w:szCs w:val="24"/>
        </w:rPr>
      </w:pPr>
      <w:r w:rsidRPr="000572CC">
        <w:rPr>
          <w:rFonts w:ascii="Times New Roman" w:eastAsia="Calibri" w:hAnsi="Times New Roman" w:cs="Times New Roman"/>
          <w:sz w:val="24"/>
          <w:szCs w:val="24"/>
        </w:rPr>
        <w:t xml:space="preserve">Адвокат </w:t>
      </w:r>
      <w:r w:rsidR="00796B89">
        <w:rPr>
          <w:rFonts w:ascii="Times New Roman" w:eastAsia="Calibri" w:hAnsi="Times New Roman" w:cs="Times New Roman"/>
          <w:sz w:val="24"/>
          <w:szCs w:val="24"/>
        </w:rPr>
        <w:t>Особа_1</w:t>
      </w:r>
      <w:r w:rsidRPr="000572CC">
        <w:rPr>
          <w:rFonts w:ascii="Times New Roman" w:eastAsia="Calibri" w:hAnsi="Times New Roman" w:cs="Times New Roman"/>
          <w:sz w:val="24"/>
          <w:szCs w:val="24"/>
        </w:rPr>
        <w:t xml:space="preserve"> у судових засіданнях поводить себе негідно, допускає образливі коментарі та запитання під час пояснень сторін, цинічно усміхається під час допитів, які проводить вона або адвокат </w:t>
      </w:r>
      <w:r w:rsidR="006A05D4">
        <w:rPr>
          <w:rFonts w:ascii="Times New Roman" w:eastAsia="Calibri" w:hAnsi="Times New Roman" w:cs="Times New Roman"/>
          <w:sz w:val="24"/>
          <w:szCs w:val="24"/>
        </w:rPr>
        <w:t xml:space="preserve">Особа_2. </w:t>
      </w:r>
      <w:r w:rsidRPr="000572CC">
        <w:rPr>
          <w:rFonts w:ascii="Times New Roman" w:eastAsia="Calibri" w:hAnsi="Times New Roman" w:cs="Times New Roman"/>
          <w:sz w:val="24"/>
          <w:szCs w:val="24"/>
        </w:rPr>
        <w:t xml:space="preserve"> </w:t>
      </w:r>
    </w:p>
    <w:p w14:paraId="648F503B" w14:textId="241EB804" w:rsidR="00C23F00" w:rsidRPr="000572CC" w:rsidRDefault="00C23F00" w:rsidP="00C23F00">
      <w:pPr>
        <w:widowControl w:val="0"/>
        <w:tabs>
          <w:tab w:val="left" w:pos="720"/>
        </w:tabs>
        <w:autoSpaceDE w:val="0"/>
        <w:autoSpaceDN w:val="0"/>
        <w:adjustRightInd w:val="0"/>
        <w:spacing w:after="0" w:line="240" w:lineRule="auto"/>
        <w:ind w:firstLine="709"/>
        <w:jc w:val="both"/>
        <w:rPr>
          <w:rFonts w:ascii="Times New Roman" w:eastAsia="Calibri" w:hAnsi="Times New Roman" w:cs="Times New Roman"/>
          <w:sz w:val="24"/>
          <w:szCs w:val="24"/>
        </w:rPr>
      </w:pPr>
      <w:r w:rsidRPr="000572CC">
        <w:rPr>
          <w:rFonts w:ascii="Times New Roman" w:eastAsia="Calibri" w:hAnsi="Times New Roman" w:cs="Times New Roman"/>
          <w:sz w:val="24"/>
          <w:szCs w:val="24"/>
        </w:rPr>
        <w:t xml:space="preserve">Вважає, що адвокат </w:t>
      </w:r>
      <w:r w:rsidR="00796B89">
        <w:rPr>
          <w:rFonts w:ascii="Times New Roman" w:eastAsia="Calibri" w:hAnsi="Times New Roman" w:cs="Times New Roman"/>
          <w:sz w:val="24"/>
          <w:szCs w:val="24"/>
        </w:rPr>
        <w:t>Особа_1</w:t>
      </w:r>
      <w:r w:rsidRPr="000572CC">
        <w:rPr>
          <w:rFonts w:ascii="Times New Roman" w:eastAsia="Calibri" w:hAnsi="Times New Roman" w:cs="Times New Roman"/>
          <w:sz w:val="24"/>
          <w:szCs w:val="24"/>
        </w:rPr>
        <w:t xml:space="preserve"> має на меті звести з нею особисті рахунки та усунути від участі у справі. Обвинувачення на її адресу є надуманими, а тому відсутні підстави для відкриття дисциплінарного провадження. </w:t>
      </w:r>
    </w:p>
    <w:p w14:paraId="6CAEF7DB" w14:textId="79A96629" w:rsidR="00D7399C" w:rsidRPr="000572CC" w:rsidRDefault="00D7399C" w:rsidP="00456A99">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0572CC">
        <w:rPr>
          <w:rFonts w:ascii="Times New Roman" w:eastAsia="Times New Roman" w:hAnsi="Times New Roman" w:cs="Times New Roman"/>
          <w:kern w:val="0"/>
          <w:sz w:val="24"/>
          <w:szCs w:val="24"/>
          <w:lang w:eastAsia="ru-RU"/>
          <w14:ligatures w14:val="none"/>
        </w:rPr>
        <w:t xml:space="preserve">Згідно зі </w:t>
      </w:r>
      <w:r w:rsidR="005F14BC" w:rsidRPr="000572CC">
        <w:rPr>
          <w:rFonts w:ascii="Times New Roman" w:eastAsia="Times New Roman" w:hAnsi="Times New Roman" w:cs="Times New Roman"/>
          <w:kern w:val="0"/>
          <w:sz w:val="24"/>
          <w:szCs w:val="24"/>
          <w:lang w:eastAsia="ru-RU"/>
          <w14:ligatures w14:val="none"/>
        </w:rPr>
        <w:t>ст.</w:t>
      </w:r>
      <w:r w:rsidRPr="000572CC">
        <w:rPr>
          <w:rFonts w:ascii="Times New Roman" w:eastAsia="Times New Roman" w:hAnsi="Times New Roman" w:cs="Times New Roman"/>
          <w:kern w:val="0"/>
          <w:sz w:val="24"/>
          <w:szCs w:val="24"/>
          <w:lang w:eastAsia="ru-RU"/>
          <w14:ligatures w14:val="none"/>
        </w:rPr>
        <w:t xml:space="preserve"> 3</w:t>
      </w:r>
      <w:r w:rsidR="005F14BC" w:rsidRPr="000572CC">
        <w:rPr>
          <w:rFonts w:ascii="Times New Roman" w:eastAsia="Times New Roman" w:hAnsi="Times New Roman" w:cs="Times New Roman"/>
          <w:kern w:val="0"/>
          <w:sz w:val="24"/>
          <w:szCs w:val="24"/>
          <w:lang w:eastAsia="ru-RU"/>
          <w14:ligatures w14:val="none"/>
        </w:rPr>
        <w:t>, ч. 1 ст. 4</w:t>
      </w:r>
      <w:r w:rsidRPr="000572CC">
        <w:rPr>
          <w:rFonts w:ascii="Times New Roman" w:eastAsia="Times New Roman" w:hAnsi="Times New Roman" w:cs="Times New Roman"/>
          <w:kern w:val="0"/>
          <w:sz w:val="24"/>
          <w:szCs w:val="24"/>
          <w:lang w:eastAsia="ru-RU"/>
          <w14:ligatures w14:val="none"/>
        </w:rPr>
        <w:t>,</w:t>
      </w:r>
      <w:r w:rsidR="005F14BC" w:rsidRPr="000572CC">
        <w:rPr>
          <w:rFonts w:ascii="Times New Roman" w:eastAsia="Times New Roman" w:hAnsi="Times New Roman" w:cs="Times New Roman"/>
          <w:kern w:val="0"/>
          <w:sz w:val="24"/>
          <w:szCs w:val="24"/>
          <w:lang w:eastAsia="ru-RU"/>
          <w14:ligatures w14:val="none"/>
        </w:rPr>
        <w:t xml:space="preserve"> </w:t>
      </w:r>
      <w:r w:rsidRPr="000572CC">
        <w:rPr>
          <w:rFonts w:ascii="Times New Roman" w:eastAsia="Times New Roman" w:hAnsi="Times New Roman" w:cs="Times New Roman"/>
          <w:kern w:val="0"/>
          <w:sz w:val="24"/>
          <w:szCs w:val="24"/>
          <w:lang w:eastAsia="ru-RU"/>
          <w14:ligatures w14:val="none"/>
        </w:rPr>
        <w:t>п</w:t>
      </w:r>
      <w:r w:rsidR="005F14BC" w:rsidRPr="000572CC">
        <w:rPr>
          <w:rFonts w:ascii="Times New Roman" w:eastAsia="Times New Roman" w:hAnsi="Times New Roman" w:cs="Times New Roman"/>
          <w:kern w:val="0"/>
          <w:sz w:val="24"/>
          <w:szCs w:val="24"/>
          <w:lang w:eastAsia="ru-RU"/>
          <w14:ligatures w14:val="none"/>
        </w:rPr>
        <w:t xml:space="preserve">. </w:t>
      </w:r>
      <w:r w:rsidRPr="000572CC">
        <w:rPr>
          <w:rFonts w:ascii="Times New Roman" w:eastAsia="Times New Roman" w:hAnsi="Times New Roman" w:cs="Times New Roman"/>
          <w:kern w:val="0"/>
          <w:sz w:val="24"/>
          <w:szCs w:val="24"/>
          <w:lang w:eastAsia="ru-RU"/>
          <w14:ligatures w14:val="none"/>
        </w:rPr>
        <w:t>2</w:t>
      </w:r>
      <w:r w:rsidR="005F14BC" w:rsidRPr="000572CC">
        <w:rPr>
          <w:rFonts w:ascii="Times New Roman" w:eastAsia="Times New Roman" w:hAnsi="Times New Roman" w:cs="Times New Roman"/>
          <w:kern w:val="0"/>
          <w:sz w:val="24"/>
          <w:szCs w:val="24"/>
          <w:lang w:eastAsia="ru-RU"/>
          <w14:ligatures w14:val="none"/>
        </w:rPr>
        <w:t xml:space="preserve"> ч. </w:t>
      </w:r>
      <w:r w:rsidRPr="000572CC">
        <w:rPr>
          <w:rFonts w:ascii="Times New Roman" w:eastAsia="Times New Roman" w:hAnsi="Times New Roman" w:cs="Times New Roman"/>
          <w:kern w:val="0"/>
          <w:sz w:val="24"/>
          <w:szCs w:val="24"/>
          <w:lang w:eastAsia="ru-RU"/>
          <w14:ligatures w14:val="none"/>
        </w:rPr>
        <w:t xml:space="preserve">1 </w:t>
      </w:r>
      <w:r w:rsidR="005F14BC" w:rsidRPr="000572CC">
        <w:rPr>
          <w:rFonts w:ascii="Times New Roman" w:eastAsia="Times New Roman" w:hAnsi="Times New Roman" w:cs="Times New Roman"/>
          <w:kern w:val="0"/>
          <w:sz w:val="24"/>
          <w:szCs w:val="24"/>
          <w:lang w:eastAsia="ru-RU"/>
          <w14:ligatures w14:val="none"/>
        </w:rPr>
        <w:t>ст. 1</w:t>
      </w:r>
      <w:r w:rsidRPr="000572CC">
        <w:rPr>
          <w:rFonts w:ascii="Times New Roman" w:eastAsia="Times New Roman" w:hAnsi="Times New Roman" w:cs="Times New Roman"/>
          <w:kern w:val="0"/>
          <w:sz w:val="24"/>
          <w:szCs w:val="24"/>
          <w:lang w:eastAsia="ru-RU"/>
          <w14:ligatures w14:val="none"/>
        </w:rPr>
        <w:t xml:space="preserve"> Закону України </w:t>
      </w:r>
      <w:r w:rsidR="005F14BC" w:rsidRPr="000572CC">
        <w:rPr>
          <w:rFonts w:ascii="Times New Roman" w:eastAsia="Times New Roman" w:hAnsi="Times New Roman" w:cs="Times New Roman"/>
          <w:kern w:val="0"/>
          <w:sz w:val="24"/>
          <w:szCs w:val="24"/>
          <w:lang w:eastAsia="ru-RU"/>
          <w14:ligatures w14:val="none"/>
        </w:rPr>
        <w:t>«</w:t>
      </w:r>
      <w:r w:rsidRPr="000572CC">
        <w:rPr>
          <w:rFonts w:ascii="Times New Roman" w:eastAsia="Times New Roman" w:hAnsi="Times New Roman" w:cs="Times New Roman"/>
          <w:kern w:val="0"/>
          <w:sz w:val="24"/>
          <w:szCs w:val="24"/>
          <w:lang w:eastAsia="ru-RU"/>
          <w14:ligatures w14:val="none"/>
        </w:rPr>
        <w:t>Про адвокатуру та адвокатську діяльність»</w:t>
      </w:r>
      <w:r w:rsidR="00B94865" w:rsidRPr="000572CC">
        <w:rPr>
          <w:rFonts w:ascii="Times New Roman" w:eastAsia="Times New Roman" w:hAnsi="Times New Roman" w:cs="Times New Roman"/>
          <w:kern w:val="0"/>
          <w:sz w:val="24"/>
          <w:szCs w:val="24"/>
          <w:lang w:eastAsia="ru-RU"/>
          <w14:ligatures w14:val="none"/>
        </w:rPr>
        <w:t xml:space="preserve"> </w:t>
      </w:r>
      <w:r w:rsidRPr="000572CC">
        <w:rPr>
          <w:rFonts w:ascii="Times New Roman" w:eastAsia="Times New Roman" w:hAnsi="Times New Roman" w:cs="Times New Roman"/>
          <w:kern w:val="0"/>
          <w:sz w:val="24"/>
          <w:szCs w:val="24"/>
          <w:lang w:eastAsia="ru-RU"/>
          <w14:ligatures w14:val="none"/>
        </w:rPr>
        <w:t>правовою основою діяльності адвокатури України є Конституція України, Закон № 5076, інші законодавчі акти України. Адвокатська діяльність здійснюється на принципах верховенства права, законності, незалежності, конфіденційності та уникнення конфлікту інтересів. Під адвокатською діяльністю розуміється незалежна професійна діяльність адвоката щодо здійснення захисту, представництва та надання інших видів правової допомоги клієнту. Адвокатом визнається фізична особа, яка здійснює адвокатську діяльність на підставах та в порядку, що передбачені цим Законом.</w:t>
      </w:r>
    </w:p>
    <w:p w14:paraId="0F676EA5" w14:textId="78A3BEE1" w:rsidR="00D7399C" w:rsidRPr="000572CC" w:rsidRDefault="00B94865" w:rsidP="00B94865">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0572CC">
        <w:rPr>
          <w:rFonts w:ascii="Times New Roman" w:eastAsia="Times New Roman" w:hAnsi="Times New Roman" w:cs="Times New Roman"/>
          <w:kern w:val="0"/>
          <w:sz w:val="24"/>
          <w:szCs w:val="24"/>
          <w:lang w:eastAsia="ru-RU"/>
          <w14:ligatures w14:val="none"/>
        </w:rPr>
        <w:t xml:space="preserve"> </w:t>
      </w:r>
      <w:r w:rsidR="00D7399C" w:rsidRPr="000572CC">
        <w:rPr>
          <w:rFonts w:ascii="Times New Roman" w:eastAsia="Times New Roman" w:hAnsi="Times New Roman" w:cs="Times New Roman"/>
          <w:kern w:val="0"/>
          <w:sz w:val="24"/>
          <w:szCs w:val="24"/>
          <w:lang w:eastAsia="ru-RU"/>
          <w14:ligatures w14:val="none"/>
        </w:rPr>
        <w:t>За статтею 5 адвокатура є незалежною від органів державної влади, органів місцевого самоврядування, їх посадових та службових осіб. Держава створює належні умови для діяльності адвокатури та забезпечує дотримання гарантій адвокатської діяльності.</w:t>
      </w:r>
    </w:p>
    <w:p w14:paraId="0E0C5A94" w14:textId="47ADFDC9" w:rsidR="00D7399C" w:rsidRPr="000572CC" w:rsidRDefault="00B94865" w:rsidP="00B94865">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0572CC">
        <w:rPr>
          <w:rFonts w:ascii="Times New Roman" w:eastAsia="Times New Roman" w:hAnsi="Times New Roman" w:cs="Times New Roman"/>
          <w:kern w:val="0"/>
          <w:sz w:val="24"/>
          <w:szCs w:val="24"/>
          <w:lang w:eastAsia="ru-RU"/>
          <w14:ligatures w14:val="none"/>
        </w:rPr>
        <w:t xml:space="preserve"> </w:t>
      </w:r>
      <w:r w:rsidR="00D7399C" w:rsidRPr="000572CC">
        <w:rPr>
          <w:rFonts w:ascii="Times New Roman" w:eastAsia="Times New Roman" w:hAnsi="Times New Roman" w:cs="Times New Roman"/>
          <w:kern w:val="0"/>
          <w:sz w:val="24"/>
          <w:szCs w:val="24"/>
          <w:lang w:eastAsia="ru-RU"/>
          <w14:ligatures w14:val="none"/>
        </w:rPr>
        <w:t>Одним із видів адвокатської діяльності, встановлених ст. 19 Закону України «Про адвокатуру та адвокатську діяльність» є</w:t>
      </w:r>
      <w:r w:rsidRPr="000572CC">
        <w:rPr>
          <w:rFonts w:ascii="Times New Roman" w:eastAsia="Times New Roman" w:hAnsi="Times New Roman" w:cs="Times New Roman"/>
          <w:kern w:val="0"/>
          <w:sz w:val="24"/>
          <w:szCs w:val="24"/>
          <w:lang w:eastAsia="ru-RU"/>
          <w14:ligatures w14:val="none"/>
        </w:rPr>
        <w:t xml:space="preserve"> </w:t>
      </w:r>
      <w:r w:rsidR="00D7399C" w:rsidRPr="000572CC">
        <w:rPr>
          <w:rFonts w:ascii="Times New Roman" w:eastAsia="Times New Roman" w:hAnsi="Times New Roman" w:cs="Times New Roman"/>
          <w:kern w:val="0"/>
          <w:sz w:val="24"/>
          <w:szCs w:val="24"/>
          <w:lang w:eastAsia="ru-RU"/>
          <w14:ligatures w14:val="none"/>
        </w:rPr>
        <w:t xml:space="preserve">надання правової інформації, консультацій і роз’яснень з правових питань, правовий супровід діяльності, складання заяв, скарг, </w:t>
      </w:r>
      <w:r w:rsidR="00D7399C" w:rsidRPr="000572CC">
        <w:rPr>
          <w:rFonts w:ascii="Times New Roman" w:eastAsia="Times New Roman" w:hAnsi="Times New Roman" w:cs="Times New Roman"/>
          <w:kern w:val="0"/>
          <w:sz w:val="24"/>
          <w:szCs w:val="24"/>
          <w:lang w:eastAsia="ru-RU"/>
          <w14:ligatures w14:val="none"/>
        </w:rPr>
        <w:lastRenderedPageBreak/>
        <w:t>процесуальних та інших документів правового характеру. Захист інтересів фізичних</w:t>
      </w:r>
      <w:r w:rsidRPr="000572CC">
        <w:rPr>
          <w:rFonts w:ascii="Times New Roman" w:eastAsia="Times New Roman" w:hAnsi="Times New Roman" w:cs="Times New Roman"/>
          <w:kern w:val="0"/>
          <w:sz w:val="24"/>
          <w:szCs w:val="24"/>
          <w:lang w:eastAsia="ru-RU"/>
          <w14:ligatures w14:val="none"/>
        </w:rPr>
        <w:t xml:space="preserve"> </w:t>
      </w:r>
      <w:r w:rsidR="00D7399C" w:rsidRPr="000572CC">
        <w:rPr>
          <w:rFonts w:ascii="Times New Roman" w:eastAsia="Times New Roman" w:hAnsi="Times New Roman" w:cs="Times New Roman"/>
          <w:kern w:val="0"/>
          <w:sz w:val="24"/>
          <w:szCs w:val="24"/>
          <w:lang w:eastAsia="ru-RU"/>
          <w14:ligatures w14:val="none"/>
        </w:rPr>
        <w:t>осіб у судах під час здійснення кримінального, цивільного…судочинства.</w:t>
      </w:r>
    </w:p>
    <w:p w14:paraId="0AFBA0CF" w14:textId="56BCC096" w:rsidR="00D7399C" w:rsidRPr="000572CC" w:rsidRDefault="00B94865" w:rsidP="00B94865">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0572CC">
        <w:rPr>
          <w:rFonts w:ascii="Times New Roman" w:eastAsia="Times New Roman" w:hAnsi="Times New Roman" w:cs="Times New Roman"/>
          <w:kern w:val="0"/>
          <w:sz w:val="24"/>
          <w:szCs w:val="24"/>
          <w:lang w:eastAsia="ru-RU"/>
          <w14:ligatures w14:val="none"/>
        </w:rPr>
        <w:t xml:space="preserve"> </w:t>
      </w:r>
      <w:r w:rsidR="00D7399C" w:rsidRPr="000572CC">
        <w:rPr>
          <w:rFonts w:ascii="Times New Roman" w:eastAsia="Times New Roman" w:hAnsi="Times New Roman" w:cs="Times New Roman"/>
          <w:kern w:val="0"/>
          <w:sz w:val="24"/>
          <w:szCs w:val="24"/>
          <w:lang w:eastAsia="ru-RU"/>
          <w14:ligatures w14:val="none"/>
        </w:rPr>
        <w:t>За ст. 20 Закону під час здійснення адвокатської діяльності адвокат має право вчиняти будь-які дії, не заборонені законом, правилами адвокатської етики та договором про надання правової допомоги, необхідні для належного виконання договору про надання правової допомоги.</w:t>
      </w:r>
    </w:p>
    <w:p w14:paraId="7254CBC9" w14:textId="7C71EC39" w:rsidR="00D7399C" w:rsidRPr="000572CC" w:rsidRDefault="00B94865" w:rsidP="00B94865">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0572CC">
        <w:rPr>
          <w:rFonts w:ascii="Times New Roman" w:eastAsia="Times New Roman" w:hAnsi="Times New Roman" w:cs="Times New Roman"/>
          <w:kern w:val="0"/>
          <w:sz w:val="24"/>
          <w:szCs w:val="24"/>
          <w:lang w:eastAsia="ru-RU"/>
          <w14:ligatures w14:val="none"/>
        </w:rPr>
        <w:t xml:space="preserve"> </w:t>
      </w:r>
      <w:r w:rsidR="00D7399C" w:rsidRPr="000572CC">
        <w:rPr>
          <w:rFonts w:ascii="Times New Roman" w:eastAsia="Times New Roman" w:hAnsi="Times New Roman" w:cs="Times New Roman"/>
          <w:kern w:val="0"/>
          <w:sz w:val="24"/>
          <w:szCs w:val="24"/>
          <w:lang w:eastAsia="ru-RU"/>
          <w14:ligatures w14:val="none"/>
        </w:rPr>
        <w:t>Згідно п.</w:t>
      </w:r>
      <w:r w:rsidR="004350FB" w:rsidRPr="000572CC">
        <w:rPr>
          <w:rFonts w:ascii="Times New Roman" w:eastAsia="Times New Roman" w:hAnsi="Times New Roman" w:cs="Times New Roman"/>
          <w:kern w:val="0"/>
          <w:sz w:val="24"/>
          <w:szCs w:val="24"/>
          <w:lang w:eastAsia="ru-RU"/>
          <w14:ligatures w14:val="none"/>
        </w:rPr>
        <w:t xml:space="preserve"> </w:t>
      </w:r>
      <w:r w:rsidR="00D7399C" w:rsidRPr="000572CC">
        <w:rPr>
          <w:rFonts w:ascii="Times New Roman" w:eastAsia="Times New Roman" w:hAnsi="Times New Roman" w:cs="Times New Roman"/>
          <w:kern w:val="0"/>
          <w:sz w:val="24"/>
          <w:szCs w:val="24"/>
          <w:lang w:eastAsia="ru-RU"/>
          <w14:ligatures w14:val="none"/>
        </w:rPr>
        <w:t>1 ч.</w:t>
      </w:r>
      <w:r w:rsidR="004350FB" w:rsidRPr="000572CC">
        <w:rPr>
          <w:rFonts w:ascii="Times New Roman" w:eastAsia="Times New Roman" w:hAnsi="Times New Roman" w:cs="Times New Roman"/>
          <w:kern w:val="0"/>
          <w:sz w:val="24"/>
          <w:szCs w:val="24"/>
          <w:lang w:eastAsia="ru-RU"/>
          <w14:ligatures w14:val="none"/>
        </w:rPr>
        <w:t xml:space="preserve"> </w:t>
      </w:r>
      <w:r w:rsidR="00D7399C" w:rsidRPr="000572CC">
        <w:rPr>
          <w:rFonts w:ascii="Times New Roman" w:eastAsia="Times New Roman" w:hAnsi="Times New Roman" w:cs="Times New Roman"/>
          <w:kern w:val="0"/>
          <w:sz w:val="24"/>
          <w:szCs w:val="24"/>
          <w:lang w:eastAsia="ru-RU"/>
          <w14:ligatures w14:val="none"/>
        </w:rPr>
        <w:t>1</w:t>
      </w:r>
      <w:r w:rsidR="004350FB" w:rsidRPr="000572CC">
        <w:rPr>
          <w:rFonts w:ascii="Times New Roman" w:eastAsia="Times New Roman" w:hAnsi="Times New Roman" w:cs="Times New Roman"/>
          <w:kern w:val="0"/>
          <w:sz w:val="24"/>
          <w:szCs w:val="24"/>
          <w:lang w:eastAsia="ru-RU"/>
          <w14:ligatures w14:val="none"/>
        </w:rPr>
        <w:t xml:space="preserve"> </w:t>
      </w:r>
      <w:r w:rsidR="00D7399C" w:rsidRPr="000572CC">
        <w:rPr>
          <w:rFonts w:ascii="Times New Roman" w:eastAsia="Times New Roman" w:hAnsi="Times New Roman" w:cs="Times New Roman"/>
          <w:kern w:val="0"/>
          <w:sz w:val="24"/>
          <w:szCs w:val="24"/>
          <w:lang w:eastAsia="ru-RU"/>
          <w14:ligatures w14:val="none"/>
        </w:rPr>
        <w:t>ст. 21 Закону України «Про адвокатуру та адвокатську діяльність» віднесено дотримання присяги адвоката</w:t>
      </w:r>
      <w:r w:rsidRPr="000572CC">
        <w:rPr>
          <w:rFonts w:ascii="Times New Roman" w:eastAsia="Times New Roman" w:hAnsi="Times New Roman" w:cs="Times New Roman"/>
          <w:kern w:val="0"/>
          <w:sz w:val="24"/>
          <w:szCs w:val="24"/>
          <w:lang w:eastAsia="ru-RU"/>
          <w14:ligatures w14:val="none"/>
        </w:rPr>
        <w:t xml:space="preserve"> </w:t>
      </w:r>
      <w:r w:rsidR="00D7399C" w:rsidRPr="000572CC">
        <w:rPr>
          <w:rFonts w:ascii="Times New Roman" w:eastAsia="Times New Roman" w:hAnsi="Times New Roman" w:cs="Times New Roman"/>
          <w:kern w:val="0"/>
          <w:sz w:val="24"/>
          <w:szCs w:val="24"/>
          <w:lang w:eastAsia="ru-RU"/>
          <w14:ligatures w14:val="none"/>
        </w:rPr>
        <w:t>та правил адвокатської етики.</w:t>
      </w:r>
      <w:r w:rsidRPr="000572CC">
        <w:rPr>
          <w:rFonts w:ascii="Times New Roman" w:eastAsia="Times New Roman" w:hAnsi="Times New Roman" w:cs="Times New Roman"/>
          <w:kern w:val="0"/>
          <w:sz w:val="24"/>
          <w:szCs w:val="24"/>
          <w:lang w:eastAsia="ru-RU"/>
          <w14:ligatures w14:val="none"/>
        </w:rPr>
        <w:t xml:space="preserve"> </w:t>
      </w:r>
    </w:p>
    <w:p w14:paraId="3A1ACCC4" w14:textId="0AE7D67B" w:rsidR="00D7399C" w:rsidRPr="000572CC" w:rsidRDefault="00B94865" w:rsidP="00B94865">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0572CC">
        <w:rPr>
          <w:rFonts w:ascii="Times New Roman" w:eastAsia="Times New Roman" w:hAnsi="Times New Roman" w:cs="Times New Roman"/>
          <w:kern w:val="0"/>
          <w:sz w:val="24"/>
          <w:szCs w:val="24"/>
          <w:lang w:eastAsia="ru-RU"/>
          <w14:ligatures w14:val="none"/>
        </w:rPr>
        <w:t xml:space="preserve"> </w:t>
      </w:r>
      <w:r w:rsidR="00D7399C" w:rsidRPr="000572CC">
        <w:rPr>
          <w:rFonts w:ascii="Times New Roman" w:eastAsia="Times New Roman" w:hAnsi="Times New Roman" w:cs="Times New Roman"/>
          <w:kern w:val="0"/>
          <w:sz w:val="24"/>
          <w:szCs w:val="24"/>
          <w:lang w:eastAsia="ru-RU"/>
          <w14:ligatures w14:val="none"/>
        </w:rPr>
        <w:t>За п.</w:t>
      </w:r>
      <w:r w:rsidR="004350FB" w:rsidRPr="000572CC">
        <w:rPr>
          <w:rFonts w:ascii="Times New Roman" w:eastAsia="Times New Roman" w:hAnsi="Times New Roman" w:cs="Times New Roman"/>
          <w:kern w:val="0"/>
          <w:sz w:val="24"/>
          <w:szCs w:val="24"/>
          <w:lang w:eastAsia="ru-RU"/>
          <w14:ligatures w14:val="none"/>
        </w:rPr>
        <w:t xml:space="preserve"> </w:t>
      </w:r>
      <w:r w:rsidR="00D7399C" w:rsidRPr="000572CC">
        <w:rPr>
          <w:rFonts w:ascii="Times New Roman" w:eastAsia="Times New Roman" w:hAnsi="Times New Roman" w:cs="Times New Roman"/>
          <w:kern w:val="0"/>
          <w:sz w:val="24"/>
          <w:szCs w:val="24"/>
          <w:lang w:eastAsia="ru-RU"/>
          <w14:ligatures w14:val="none"/>
        </w:rPr>
        <w:t>1 ч.</w:t>
      </w:r>
      <w:r w:rsidR="004350FB" w:rsidRPr="000572CC">
        <w:rPr>
          <w:rFonts w:ascii="Times New Roman" w:eastAsia="Times New Roman" w:hAnsi="Times New Roman" w:cs="Times New Roman"/>
          <w:kern w:val="0"/>
          <w:sz w:val="24"/>
          <w:szCs w:val="24"/>
          <w:lang w:eastAsia="ru-RU"/>
          <w14:ligatures w14:val="none"/>
        </w:rPr>
        <w:t xml:space="preserve"> </w:t>
      </w:r>
      <w:r w:rsidR="00D7399C" w:rsidRPr="000572CC">
        <w:rPr>
          <w:rFonts w:ascii="Times New Roman" w:eastAsia="Times New Roman" w:hAnsi="Times New Roman" w:cs="Times New Roman"/>
          <w:kern w:val="0"/>
          <w:sz w:val="24"/>
          <w:szCs w:val="24"/>
          <w:lang w:eastAsia="ru-RU"/>
          <w14:ligatures w14:val="none"/>
        </w:rPr>
        <w:t>2 ст. 21 Закону адвокату забороняється використовувати свої права всупереч правам, свободам та законним інтересам клієнта, невідкладно повідомляти клієнта про виникнення конфлікту інтересів та використовувати свої права всупереч правам, свободам та законним інтересам клієнта.</w:t>
      </w:r>
    </w:p>
    <w:p w14:paraId="312E40AA" w14:textId="00ED65EE" w:rsidR="00D7399C" w:rsidRPr="000572CC" w:rsidRDefault="00B94865" w:rsidP="00B94865">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0572CC">
        <w:rPr>
          <w:rFonts w:ascii="Times New Roman" w:eastAsia="Times New Roman" w:hAnsi="Times New Roman" w:cs="Times New Roman"/>
          <w:kern w:val="0"/>
          <w:sz w:val="24"/>
          <w:szCs w:val="24"/>
          <w:lang w:eastAsia="ru-RU"/>
          <w14:ligatures w14:val="none"/>
        </w:rPr>
        <w:t xml:space="preserve"> </w:t>
      </w:r>
      <w:r w:rsidR="00D7399C" w:rsidRPr="000572CC">
        <w:rPr>
          <w:rFonts w:ascii="Times New Roman" w:eastAsia="Times New Roman" w:hAnsi="Times New Roman" w:cs="Times New Roman"/>
          <w:kern w:val="0"/>
          <w:sz w:val="24"/>
          <w:szCs w:val="24"/>
          <w:lang w:eastAsia="ru-RU"/>
          <w14:ligatures w14:val="none"/>
        </w:rPr>
        <w:t>За приписами п.</w:t>
      </w:r>
      <w:r w:rsidR="004350FB" w:rsidRPr="000572CC">
        <w:rPr>
          <w:rFonts w:ascii="Times New Roman" w:eastAsia="Times New Roman" w:hAnsi="Times New Roman" w:cs="Times New Roman"/>
          <w:kern w:val="0"/>
          <w:sz w:val="24"/>
          <w:szCs w:val="24"/>
          <w:lang w:eastAsia="ru-RU"/>
          <w14:ligatures w14:val="none"/>
        </w:rPr>
        <w:t xml:space="preserve"> </w:t>
      </w:r>
      <w:r w:rsidR="00D7399C" w:rsidRPr="000572CC">
        <w:rPr>
          <w:rFonts w:ascii="Times New Roman" w:eastAsia="Times New Roman" w:hAnsi="Times New Roman" w:cs="Times New Roman"/>
          <w:kern w:val="0"/>
          <w:sz w:val="24"/>
          <w:szCs w:val="24"/>
          <w:lang w:eastAsia="ru-RU"/>
          <w14:ligatures w14:val="none"/>
        </w:rPr>
        <w:t>1</w:t>
      </w:r>
      <w:r w:rsidR="004350FB" w:rsidRPr="000572CC">
        <w:rPr>
          <w:rFonts w:ascii="Times New Roman" w:eastAsia="Times New Roman" w:hAnsi="Times New Roman" w:cs="Times New Roman"/>
          <w:kern w:val="0"/>
          <w:sz w:val="24"/>
          <w:szCs w:val="24"/>
          <w:lang w:eastAsia="ru-RU"/>
          <w14:ligatures w14:val="none"/>
        </w:rPr>
        <w:t xml:space="preserve"> </w:t>
      </w:r>
      <w:r w:rsidR="00D7399C" w:rsidRPr="000572CC">
        <w:rPr>
          <w:rFonts w:ascii="Times New Roman" w:eastAsia="Times New Roman" w:hAnsi="Times New Roman" w:cs="Times New Roman"/>
          <w:kern w:val="0"/>
          <w:sz w:val="24"/>
          <w:szCs w:val="24"/>
          <w:lang w:eastAsia="ru-RU"/>
          <w14:ligatures w14:val="none"/>
        </w:rPr>
        <w:t>ч.</w:t>
      </w:r>
      <w:r w:rsidR="004350FB" w:rsidRPr="000572CC">
        <w:rPr>
          <w:rFonts w:ascii="Times New Roman" w:eastAsia="Times New Roman" w:hAnsi="Times New Roman" w:cs="Times New Roman"/>
          <w:kern w:val="0"/>
          <w:sz w:val="24"/>
          <w:szCs w:val="24"/>
          <w:lang w:eastAsia="ru-RU"/>
          <w14:ligatures w14:val="none"/>
        </w:rPr>
        <w:t xml:space="preserve"> </w:t>
      </w:r>
      <w:r w:rsidR="00D7399C" w:rsidRPr="000572CC">
        <w:rPr>
          <w:rFonts w:ascii="Times New Roman" w:eastAsia="Times New Roman" w:hAnsi="Times New Roman" w:cs="Times New Roman"/>
          <w:kern w:val="0"/>
          <w:sz w:val="24"/>
          <w:szCs w:val="24"/>
          <w:lang w:eastAsia="ru-RU"/>
          <w14:ligatures w14:val="none"/>
        </w:rPr>
        <w:t>1 ст.</w:t>
      </w:r>
      <w:r w:rsidR="004350FB" w:rsidRPr="000572CC">
        <w:rPr>
          <w:rFonts w:ascii="Times New Roman" w:eastAsia="Times New Roman" w:hAnsi="Times New Roman" w:cs="Times New Roman"/>
          <w:kern w:val="0"/>
          <w:sz w:val="24"/>
          <w:szCs w:val="24"/>
          <w:lang w:eastAsia="ru-RU"/>
          <w14:ligatures w14:val="none"/>
        </w:rPr>
        <w:t xml:space="preserve"> </w:t>
      </w:r>
      <w:r w:rsidR="00D7399C" w:rsidRPr="000572CC">
        <w:rPr>
          <w:rFonts w:ascii="Times New Roman" w:eastAsia="Times New Roman" w:hAnsi="Times New Roman" w:cs="Times New Roman"/>
          <w:kern w:val="0"/>
          <w:sz w:val="24"/>
          <w:szCs w:val="24"/>
          <w:lang w:eastAsia="ru-RU"/>
          <w14:ligatures w14:val="none"/>
        </w:rPr>
        <w:t xml:space="preserve">23 Закону України </w:t>
      </w:r>
      <w:r w:rsidR="005F14BC" w:rsidRPr="000572CC">
        <w:rPr>
          <w:rFonts w:ascii="Times New Roman" w:eastAsia="Times New Roman" w:hAnsi="Times New Roman" w:cs="Times New Roman"/>
          <w:kern w:val="0"/>
          <w:sz w:val="24"/>
          <w:szCs w:val="24"/>
          <w:lang w:eastAsia="ru-RU"/>
          <w14:ligatures w14:val="none"/>
        </w:rPr>
        <w:t>«</w:t>
      </w:r>
      <w:r w:rsidR="00D7399C" w:rsidRPr="000572CC">
        <w:rPr>
          <w:rFonts w:ascii="Times New Roman" w:eastAsia="Times New Roman" w:hAnsi="Times New Roman" w:cs="Times New Roman"/>
          <w:kern w:val="0"/>
          <w:sz w:val="24"/>
          <w:szCs w:val="24"/>
          <w:lang w:eastAsia="ru-RU"/>
          <w14:ligatures w14:val="none"/>
        </w:rPr>
        <w:t>Про адвокатуру та адвокатську діяльність» забороняється будь - які втручання і перешкоди здійсненню адвокатської діяльності, п.</w:t>
      </w:r>
      <w:r w:rsidR="004350FB" w:rsidRPr="000572CC">
        <w:rPr>
          <w:rFonts w:ascii="Times New Roman" w:eastAsia="Times New Roman" w:hAnsi="Times New Roman" w:cs="Times New Roman"/>
          <w:kern w:val="0"/>
          <w:sz w:val="24"/>
          <w:szCs w:val="24"/>
          <w:lang w:eastAsia="ru-RU"/>
          <w14:ligatures w14:val="none"/>
        </w:rPr>
        <w:t xml:space="preserve"> </w:t>
      </w:r>
      <w:r w:rsidR="00D7399C" w:rsidRPr="000572CC">
        <w:rPr>
          <w:rFonts w:ascii="Times New Roman" w:eastAsia="Times New Roman" w:hAnsi="Times New Roman" w:cs="Times New Roman"/>
          <w:kern w:val="0"/>
          <w:sz w:val="24"/>
          <w:szCs w:val="24"/>
          <w:lang w:eastAsia="ru-RU"/>
          <w14:ligatures w14:val="none"/>
        </w:rPr>
        <w:t>11 заборонено втручання у правову позицію адвоката.</w:t>
      </w:r>
    </w:p>
    <w:p w14:paraId="56737BD8" w14:textId="013B4DBD" w:rsidR="00D7399C" w:rsidRPr="000572CC" w:rsidRDefault="00B94865" w:rsidP="00B94865">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0572CC">
        <w:rPr>
          <w:rFonts w:ascii="Times New Roman" w:eastAsia="Times New Roman" w:hAnsi="Times New Roman" w:cs="Times New Roman"/>
          <w:kern w:val="0"/>
          <w:sz w:val="24"/>
          <w:szCs w:val="24"/>
          <w:lang w:eastAsia="ru-RU"/>
          <w14:ligatures w14:val="none"/>
        </w:rPr>
        <w:t xml:space="preserve"> </w:t>
      </w:r>
      <w:r w:rsidR="00D7399C" w:rsidRPr="000572CC">
        <w:rPr>
          <w:rFonts w:ascii="Times New Roman" w:eastAsia="Times New Roman" w:hAnsi="Times New Roman" w:cs="Times New Roman"/>
          <w:kern w:val="0"/>
          <w:sz w:val="24"/>
          <w:szCs w:val="24"/>
          <w:lang w:eastAsia="ru-RU"/>
          <w14:ligatures w14:val="none"/>
        </w:rPr>
        <w:t>Згідно</w:t>
      </w:r>
      <w:r w:rsidRPr="000572CC">
        <w:rPr>
          <w:rFonts w:ascii="Times New Roman" w:eastAsia="Times New Roman" w:hAnsi="Times New Roman" w:cs="Times New Roman"/>
          <w:kern w:val="0"/>
          <w:sz w:val="24"/>
          <w:szCs w:val="24"/>
          <w:lang w:eastAsia="ru-RU"/>
          <w14:ligatures w14:val="none"/>
        </w:rPr>
        <w:t xml:space="preserve"> </w:t>
      </w:r>
      <w:r w:rsidR="00D7399C" w:rsidRPr="000572CC">
        <w:rPr>
          <w:rFonts w:ascii="Times New Roman" w:eastAsia="Times New Roman" w:hAnsi="Times New Roman" w:cs="Times New Roman"/>
          <w:kern w:val="0"/>
          <w:sz w:val="24"/>
          <w:szCs w:val="24"/>
          <w:lang w:eastAsia="ru-RU"/>
          <w14:ligatures w14:val="none"/>
        </w:rPr>
        <w:t>ч.</w:t>
      </w:r>
      <w:r w:rsidR="004350FB" w:rsidRPr="000572CC">
        <w:rPr>
          <w:rFonts w:ascii="Times New Roman" w:eastAsia="Times New Roman" w:hAnsi="Times New Roman" w:cs="Times New Roman"/>
          <w:kern w:val="0"/>
          <w:sz w:val="24"/>
          <w:szCs w:val="24"/>
          <w:lang w:eastAsia="ru-RU"/>
          <w14:ligatures w14:val="none"/>
        </w:rPr>
        <w:t xml:space="preserve"> </w:t>
      </w:r>
      <w:r w:rsidR="00D7399C" w:rsidRPr="000572CC">
        <w:rPr>
          <w:rFonts w:ascii="Times New Roman" w:eastAsia="Times New Roman" w:hAnsi="Times New Roman" w:cs="Times New Roman"/>
          <w:kern w:val="0"/>
          <w:sz w:val="24"/>
          <w:szCs w:val="24"/>
          <w:lang w:eastAsia="ru-RU"/>
          <w14:ligatures w14:val="none"/>
        </w:rPr>
        <w:t>1 ст.</w:t>
      </w:r>
      <w:r w:rsidR="004350FB" w:rsidRPr="000572CC">
        <w:rPr>
          <w:rFonts w:ascii="Times New Roman" w:eastAsia="Times New Roman" w:hAnsi="Times New Roman" w:cs="Times New Roman"/>
          <w:kern w:val="0"/>
          <w:sz w:val="24"/>
          <w:szCs w:val="24"/>
          <w:lang w:eastAsia="ru-RU"/>
          <w14:ligatures w14:val="none"/>
        </w:rPr>
        <w:t xml:space="preserve"> </w:t>
      </w:r>
      <w:r w:rsidR="00D7399C" w:rsidRPr="000572CC">
        <w:rPr>
          <w:rFonts w:ascii="Times New Roman" w:eastAsia="Times New Roman" w:hAnsi="Times New Roman" w:cs="Times New Roman"/>
          <w:kern w:val="0"/>
          <w:sz w:val="24"/>
          <w:szCs w:val="24"/>
          <w:lang w:eastAsia="ru-RU"/>
          <w14:ligatures w14:val="none"/>
        </w:rPr>
        <w:t>26 Закону підставою для здійснення адвокатської діяльності є договір про надання правової допомоги.</w:t>
      </w:r>
    </w:p>
    <w:p w14:paraId="2762EF41" w14:textId="40363B1F" w:rsidR="00D7399C" w:rsidRPr="000572CC" w:rsidRDefault="00B94865" w:rsidP="00B94865">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0572CC">
        <w:rPr>
          <w:rFonts w:ascii="Times New Roman" w:eastAsia="Times New Roman" w:hAnsi="Times New Roman" w:cs="Times New Roman"/>
          <w:kern w:val="0"/>
          <w:sz w:val="24"/>
          <w:szCs w:val="24"/>
          <w:lang w:eastAsia="ru-RU"/>
          <w14:ligatures w14:val="none"/>
        </w:rPr>
        <w:t xml:space="preserve"> </w:t>
      </w:r>
      <w:r w:rsidR="00D7399C" w:rsidRPr="000572CC">
        <w:rPr>
          <w:rFonts w:ascii="Times New Roman" w:eastAsia="Times New Roman" w:hAnsi="Times New Roman" w:cs="Times New Roman"/>
          <w:kern w:val="0"/>
          <w:sz w:val="24"/>
          <w:szCs w:val="24"/>
          <w:lang w:eastAsia="ru-RU"/>
          <w14:ligatures w14:val="none"/>
        </w:rPr>
        <w:t>У відповідності до ч.</w:t>
      </w:r>
      <w:r w:rsidR="004350FB" w:rsidRPr="000572CC">
        <w:rPr>
          <w:rFonts w:ascii="Times New Roman" w:eastAsia="Times New Roman" w:hAnsi="Times New Roman" w:cs="Times New Roman"/>
          <w:kern w:val="0"/>
          <w:sz w:val="24"/>
          <w:szCs w:val="24"/>
          <w:lang w:eastAsia="ru-RU"/>
          <w14:ligatures w14:val="none"/>
        </w:rPr>
        <w:t xml:space="preserve"> </w:t>
      </w:r>
      <w:r w:rsidR="00D7399C" w:rsidRPr="000572CC">
        <w:rPr>
          <w:rFonts w:ascii="Times New Roman" w:eastAsia="Times New Roman" w:hAnsi="Times New Roman" w:cs="Times New Roman"/>
          <w:kern w:val="0"/>
          <w:sz w:val="24"/>
          <w:szCs w:val="24"/>
          <w:lang w:eastAsia="ru-RU"/>
          <w14:ligatures w14:val="none"/>
        </w:rPr>
        <w:t>4 ст.</w:t>
      </w:r>
      <w:r w:rsidR="004350FB" w:rsidRPr="000572CC">
        <w:rPr>
          <w:rFonts w:ascii="Times New Roman" w:eastAsia="Times New Roman" w:hAnsi="Times New Roman" w:cs="Times New Roman"/>
          <w:kern w:val="0"/>
          <w:sz w:val="24"/>
          <w:szCs w:val="24"/>
          <w:lang w:eastAsia="ru-RU"/>
          <w14:ligatures w14:val="none"/>
        </w:rPr>
        <w:t xml:space="preserve"> </w:t>
      </w:r>
      <w:r w:rsidR="00D7399C" w:rsidRPr="000572CC">
        <w:rPr>
          <w:rFonts w:ascii="Times New Roman" w:eastAsia="Times New Roman" w:hAnsi="Times New Roman" w:cs="Times New Roman"/>
          <w:kern w:val="0"/>
          <w:sz w:val="24"/>
          <w:szCs w:val="24"/>
          <w:lang w:eastAsia="ru-RU"/>
          <w14:ligatures w14:val="none"/>
        </w:rPr>
        <w:t xml:space="preserve">26 Закону України </w:t>
      </w:r>
      <w:r w:rsidR="005F14BC" w:rsidRPr="000572CC">
        <w:rPr>
          <w:rFonts w:ascii="Times New Roman" w:eastAsia="Times New Roman" w:hAnsi="Times New Roman" w:cs="Times New Roman"/>
          <w:kern w:val="0"/>
          <w:sz w:val="24"/>
          <w:szCs w:val="24"/>
          <w:lang w:eastAsia="ru-RU"/>
          <w14:ligatures w14:val="none"/>
        </w:rPr>
        <w:t>«</w:t>
      </w:r>
      <w:r w:rsidR="00D7399C" w:rsidRPr="000572CC">
        <w:rPr>
          <w:rFonts w:ascii="Times New Roman" w:eastAsia="Times New Roman" w:hAnsi="Times New Roman" w:cs="Times New Roman"/>
          <w:kern w:val="0"/>
          <w:sz w:val="24"/>
          <w:szCs w:val="24"/>
          <w:lang w:eastAsia="ru-RU"/>
          <w14:ligatures w14:val="none"/>
        </w:rPr>
        <w:t>Про адвокатуру та адвокатську діяльність» адвокат зобов’язаний діяти в межах повноважень, наданих йому клієнтом, у тому числі з урахуванням обмежень щодо вчинення окремих процесуальних дій.</w:t>
      </w:r>
      <w:r w:rsidRPr="000572CC">
        <w:rPr>
          <w:rFonts w:ascii="Times New Roman" w:eastAsia="Times New Roman" w:hAnsi="Times New Roman" w:cs="Times New Roman"/>
          <w:kern w:val="0"/>
          <w:sz w:val="24"/>
          <w:szCs w:val="24"/>
          <w:lang w:eastAsia="ru-RU"/>
          <w14:ligatures w14:val="none"/>
        </w:rPr>
        <w:t xml:space="preserve"> </w:t>
      </w:r>
    </w:p>
    <w:p w14:paraId="198145AA" w14:textId="30C8E89E" w:rsidR="00D7399C" w:rsidRPr="000572CC" w:rsidRDefault="00B94865" w:rsidP="00B94865">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0572CC">
        <w:rPr>
          <w:rFonts w:ascii="Times New Roman" w:eastAsia="Times New Roman" w:hAnsi="Times New Roman" w:cs="Times New Roman"/>
          <w:kern w:val="0"/>
          <w:sz w:val="24"/>
          <w:szCs w:val="24"/>
          <w:lang w:eastAsia="ru-RU"/>
          <w14:ligatures w14:val="none"/>
        </w:rPr>
        <w:t xml:space="preserve"> </w:t>
      </w:r>
      <w:r w:rsidR="00D7399C" w:rsidRPr="000572CC">
        <w:rPr>
          <w:rFonts w:ascii="Times New Roman" w:eastAsia="Times New Roman" w:hAnsi="Times New Roman" w:cs="Times New Roman"/>
          <w:kern w:val="0"/>
          <w:sz w:val="24"/>
          <w:szCs w:val="24"/>
          <w:lang w:eastAsia="ru-RU"/>
          <w14:ligatures w14:val="none"/>
        </w:rPr>
        <w:t>Статтею 6</w:t>
      </w:r>
      <w:r w:rsidRPr="000572CC">
        <w:rPr>
          <w:rFonts w:ascii="Times New Roman" w:eastAsia="Times New Roman" w:hAnsi="Times New Roman" w:cs="Times New Roman"/>
          <w:kern w:val="0"/>
          <w:sz w:val="24"/>
          <w:szCs w:val="24"/>
          <w:lang w:eastAsia="ru-RU"/>
          <w14:ligatures w14:val="none"/>
        </w:rPr>
        <w:t xml:space="preserve"> </w:t>
      </w:r>
      <w:r w:rsidR="00D7399C" w:rsidRPr="000572CC">
        <w:rPr>
          <w:rFonts w:ascii="Times New Roman" w:eastAsia="Times New Roman" w:hAnsi="Times New Roman" w:cs="Times New Roman"/>
          <w:kern w:val="0"/>
          <w:sz w:val="24"/>
          <w:szCs w:val="24"/>
          <w:lang w:eastAsia="ru-RU"/>
          <w14:ligatures w14:val="none"/>
        </w:rPr>
        <w:t>Правил адвокатської етики визначено, що специфіка цілей і завдань адвокатури вимагає як необхідної умови належного здійснення адвокатської діяльності максимальної незалежності адвоката у виконання своїх професійних прав і обов’язків, що передбачає його свободу від будь – якого зовнішнього впливу, тиску чи втручання в його діяльність з надання правової допомоги.</w:t>
      </w:r>
    </w:p>
    <w:p w14:paraId="0F5A5551" w14:textId="1A5760C3" w:rsidR="00D7399C" w:rsidRPr="000572CC" w:rsidRDefault="00B94865" w:rsidP="00B94865">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0572CC">
        <w:rPr>
          <w:rFonts w:ascii="Times New Roman" w:eastAsia="Times New Roman" w:hAnsi="Times New Roman" w:cs="Times New Roman"/>
          <w:kern w:val="0"/>
          <w:sz w:val="24"/>
          <w:szCs w:val="24"/>
          <w:lang w:eastAsia="ru-RU"/>
          <w14:ligatures w14:val="none"/>
        </w:rPr>
        <w:t xml:space="preserve"> </w:t>
      </w:r>
      <w:r w:rsidR="00D7399C" w:rsidRPr="000572CC">
        <w:rPr>
          <w:rFonts w:ascii="Times New Roman" w:eastAsia="Times New Roman" w:hAnsi="Times New Roman" w:cs="Times New Roman"/>
          <w:kern w:val="0"/>
          <w:sz w:val="24"/>
          <w:szCs w:val="24"/>
          <w:lang w:eastAsia="ru-RU"/>
          <w14:ligatures w14:val="none"/>
        </w:rPr>
        <w:t>За приписами ст. 7 Правил адвокатської етики у своїй професійній діяльності повинен дотримуватися чинного законодавства. Адвокат не має права у своїй професійній діяльності вдаватися до засобів та методів, які суперечать чинному законодавству або цим Правилам.</w:t>
      </w:r>
    </w:p>
    <w:p w14:paraId="1787ADA4" w14:textId="00D1C85F" w:rsidR="00D7399C" w:rsidRPr="000572CC" w:rsidRDefault="00B94865" w:rsidP="00B94865">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0572CC">
        <w:rPr>
          <w:rFonts w:ascii="Times New Roman" w:eastAsia="Times New Roman" w:hAnsi="Times New Roman" w:cs="Times New Roman"/>
          <w:kern w:val="0"/>
          <w:sz w:val="24"/>
          <w:szCs w:val="24"/>
          <w:lang w:eastAsia="ru-RU"/>
          <w14:ligatures w14:val="none"/>
        </w:rPr>
        <w:t xml:space="preserve"> </w:t>
      </w:r>
      <w:r w:rsidR="00D7399C" w:rsidRPr="000572CC">
        <w:rPr>
          <w:rFonts w:ascii="Times New Roman" w:eastAsia="Times New Roman" w:hAnsi="Times New Roman" w:cs="Times New Roman"/>
          <w:kern w:val="0"/>
          <w:sz w:val="24"/>
          <w:szCs w:val="24"/>
          <w:lang w:eastAsia="ru-RU"/>
          <w14:ligatures w14:val="none"/>
        </w:rPr>
        <w:t>Статтею 8 Правил адвокатської етики визначено обов’язок адвоката, в межах дотримання принципу законності, виходити з переваги інтересів клієнта.</w:t>
      </w:r>
    </w:p>
    <w:p w14:paraId="4B1D1C4F" w14:textId="646E2765" w:rsidR="00D7399C" w:rsidRPr="000572CC" w:rsidRDefault="00B94865" w:rsidP="00B94865">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0572CC">
        <w:rPr>
          <w:rFonts w:ascii="Times New Roman" w:eastAsia="Times New Roman" w:hAnsi="Times New Roman" w:cs="Times New Roman"/>
          <w:kern w:val="0"/>
          <w:sz w:val="24"/>
          <w:szCs w:val="24"/>
          <w:lang w:eastAsia="ru-RU"/>
          <w14:ligatures w14:val="none"/>
        </w:rPr>
        <w:t xml:space="preserve"> </w:t>
      </w:r>
      <w:r w:rsidR="00D7399C" w:rsidRPr="000572CC">
        <w:rPr>
          <w:rFonts w:ascii="Times New Roman" w:eastAsia="Times New Roman" w:hAnsi="Times New Roman" w:cs="Times New Roman"/>
          <w:kern w:val="0"/>
          <w:sz w:val="24"/>
          <w:szCs w:val="24"/>
          <w:lang w:eastAsia="ru-RU"/>
          <w14:ligatures w14:val="none"/>
        </w:rPr>
        <w:t>У відповідності до ч.</w:t>
      </w:r>
      <w:r w:rsidR="004350FB" w:rsidRPr="000572CC">
        <w:rPr>
          <w:rFonts w:ascii="Times New Roman" w:eastAsia="Times New Roman" w:hAnsi="Times New Roman" w:cs="Times New Roman"/>
          <w:kern w:val="0"/>
          <w:sz w:val="24"/>
          <w:szCs w:val="24"/>
          <w:lang w:eastAsia="ru-RU"/>
          <w14:ligatures w14:val="none"/>
        </w:rPr>
        <w:t xml:space="preserve"> </w:t>
      </w:r>
      <w:r w:rsidR="00D7399C" w:rsidRPr="000572CC">
        <w:rPr>
          <w:rFonts w:ascii="Times New Roman" w:eastAsia="Times New Roman" w:hAnsi="Times New Roman" w:cs="Times New Roman"/>
          <w:kern w:val="0"/>
          <w:sz w:val="24"/>
          <w:szCs w:val="24"/>
          <w:lang w:eastAsia="ru-RU"/>
          <w14:ligatures w14:val="none"/>
        </w:rPr>
        <w:t>2 ст.</w:t>
      </w:r>
      <w:r w:rsidR="004350FB" w:rsidRPr="000572CC">
        <w:rPr>
          <w:rFonts w:ascii="Times New Roman" w:eastAsia="Times New Roman" w:hAnsi="Times New Roman" w:cs="Times New Roman"/>
          <w:kern w:val="0"/>
          <w:sz w:val="24"/>
          <w:szCs w:val="24"/>
          <w:lang w:eastAsia="ru-RU"/>
          <w14:ligatures w14:val="none"/>
        </w:rPr>
        <w:t xml:space="preserve"> </w:t>
      </w:r>
      <w:r w:rsidR="00D7399C" w:rsidRPr="000572CC">
        <w:rPr>
          <w:rFonts w:ascii="Times New Roman" w:eastAsia="Times New Roman" w:hAnsi="Times New Roman" w:cs="Times New Roman"/>
          <w:kern w:val="0"/>
          <w:sz w:val="24"/>
          <w:szCs w:val="24"/>
          <w:lang w:eastAsia="ru-RU"/>
          <w14:ligatures w14:val="none"/>
        </w:rPr>
        <w:t xml:space="preserve">9 </w:t>
      </w:r>
      <w:r w:rsidR="004350FB" w:rsidRPr="000572CC">
        <w:rPr>
          <w:rFonts w:ascii="Times New Roman" w:eastAsia="Times New Roman" w:hAnsi="Times New Roman" w:cs="Times New Roman"/>
          <w:kern w:val="0"/>
          <w:sz w:val="24"/>
          <w:szCs w:val="24"/>
          <w:lang w:eastAsia="ru-RU"/>
          <w14:ligatures w14:val="none"/>
        </w:rPr>
        <w:t>Правил адвокатської етики</w:t>
      </w:r>
      <w:r w:rsidR="00D7399C" w:rsidRPr="000572CC">
        <w:rPr>
          <w:rFonts w:ascii="Times New Roman" w:eastAsia="Times New Roman" w:hAnsi="Times New Roman" w:cs="Times New Roman"/>
          <w:kern w:val="0"/>
          <w:sz w:val="24"/>
          <w:szCs w:val="24"/>
          <w:lang w:eastAsia="ru-RU"/>
          <w14:ligatures w14:val="none"/>
        </w:rPr>
        <w:t xml:space="preserve"> адвокат без письмового погодження з клієнтами, щодо яких виник конфлікт інтересів, не може представляти або захищати одночасно двох або більше клієнтів, інтереси</w:t>
      </w:r>
      <w:r w:rsidRPr="000572CC">
        <w:rPr>
          <w:rFonts w:ascii="Times New Roman" w:eastAsia="Times New Roman" w:hAnsi="Times New Roman" w:cs="Times New Roman"/>
          <w:kern w:val="0"/>
          <w:sz w:val="24"/>
          <w:szCs w:val="24"/>
          <w:lang w:eastAsia="ru-RU"/>
          <w14:ligatures w14:val="none"/>
        </w:rPr>
        <w:t xml:space="preserve"> </w:t>
      </w:r>
      <w:bookmarkStart w:id="3" w:name="_Hlk190161373"/>
      <w:r w:rsidR="00D7399C" w:rsidRPr="000572CC">
        <w:rPr>
          <w:rFonts w:ascii="Times New Roman" w:eastAsia="Times New Roman" w:hAnsi="Times New Roman" w:cs="Times New Roman"/>
          <w:kern w:val="0"/>
          <w:sz w:val="24"/>
          <w:szCs w:val="24"/>
          <w:lang w:eastAsia="ru-RU"/>
          <w14:ligatures w14:val="none"/>
        </w:rPr>
        <w:t>яких є взаємно-суперечливими, або вірогідно можуть стати суперечливими</w:t>
      </w:r>
      <w:bookmarkEnd w:id="3"/>
      <w:r w:rsidR="00D7399C" w:rsidRPr="000572CC">
        <w:rPr>
          <w:rFonts w:ascii="Times New Roman" w:eastAsia="Times New Roman" w:hAnsi="Times New Roman" w:cs="Times New Roman"/>
          <w:kern w:val="0"/>
          <w:sz w:val="24"/>
          <w:szCs w:val="24"/>
          <w:lang w:eastAsia="ru-RU"/>
          <w14:ligatures w14:val="none"/>
        </w:rPr>
        <w:t>, а також за таких обставин надавати професійну правничу допомогу. За відсутності письмового погодження клієнта, в разі виникнення конфлікту інтересів в процесі реалізації адвокатом договору, такий договір має бути розірваний з дотриманням умов, визначених цими Правилами.</w:t>
      </w:r>
    </w:p>
    <w:p w14:paraId="36D3D13A" w14:textId="49A40844" w:rsidR="00D7399C" w:rsidRPr="000572CC" w:rsidRDefault="00D7399C" w:rsidP="00B94865">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0572CC">
        <w:rPr>
          <w:rFonts w:ascii="Times New Roman" w:eastAsia="Times New Roman" w:hAnsi="Times New Roman" w:cs="Times New Roman"/>
          <w:kern w:val="0"/>
          <w:sz w:val="24"/>
          <w:szCs w:val="24"/>
          <w:lang w:eastAsia="ru-RU"/>
          <w14:ligatures w14:val="none"/>
        </w:rPr>
        <w:t>За ст.</w:t>
      </w:r>
      <w:r w:rsidR="00C2624D" w:rsidRPr="000572CC">
        <w:rPr>
          <w:rFonts w:ascii="Times New Roman" w:eastAsia="Times New Roman" w:hAnsi="Times New Roman" w:cs="Times New Roman"/>
          <w:kern w:val="0"/>
          <w:sz w:val="24"/>
          <w:szCs w:val="24"/>
          <w:lang w:eastAsia="ru-RU"/>
          <w14:ligatures w14:val="none"/>
        </w:rPr>
        <w:t xml:space="preserve"> </w:t>
      </w:r>
      <w:r w:rsidRPr="000572CC">
        <w:rPr>
          <w:rFonts w:ascii="Times New Roman" w:eastAsia="Times New Roman" w:hAnsi="Times New Roman" w:cs="Times New Roman"/>
          <w:kern w:val="0"/>
          <w:sz w:val="24"/>
          <w:szCs w:val="24"/>
          <w:lang w:eastAsia="ru-RU"/>
          <w14:ligatures w14:val="none"/>
        </w:rPr>
        <w:t>11 Правил адвокат зобов’язаний надавати професійну правничу</w:t>
      </w:r>
      <w:r w:rsidR="004350FB" w:rsidRPr="000572CC">
        <w:rPr>
          <w:rFonts w:ascii="Times New Roman" w:eastAsia="Times New Roman" w:hAnsi="Times New Roman" w:cs="Times New Roman"/>
          <w:kern w:val="0"/>
          <w:sz w:val="24"/>
          <w:szCs w:val="24"/>
          <w:lang w:eastAsia="ru-RU"/>
          <w14:ligatures w14:val="none"/>
        </w:rPr>
        <w:t xml:space="preserve"> </w:t>
      </w:r>
      <w:r w:rsidRPr="000572CC">
        <w:rPr>
          <w:rFonts w:ascii="Times New Roman" w:eastAsia="Times New Roman" w:hAnsi="Times New Roman" w:cs="Times New Roman"/>
          <w:kern w:val="0"/>
          <w:sz w:val="24"/>
          <w:szCs w:val="24"/>
          <w:lang w:eastAsia="ru-RU"/>
          <w14:ligatures w14:val="none"/>
        </w:rPr>
        <w:t>(правову)</w:t>
      </w:r>
      <w:r w:rsidR="004350FB" w:rsidRPr="000572CC">
        <w:rPr>
          <w:rFonts w:ascii="Times New Roman" w:eastAsia="Times New Roman" w:hAnsi="Times New Roman" w:cs="Times New Roman"/>
          <w:kern w:val="0"/>
          <w:sz w:val="24"/>
          <w:szCs w:val="24"/>
          <w:lang w:eastAsia="ru-RU"/>
          <w14:ligatures w14:val="none"/>
        </w:rPr>
        <w:t xml:space="preserve"> </w:t>
      </w:r>
      <w:r w:rsidRPr="000572CC">
        <w:rPr>
          <w:rFonts w:ascii="Times New Roman" w:eastAsia="Times New Roman" w:hAnsi="Times New Roman" w:cs="Times New Roman"/>
          <w:kern w:val="0"/>
          <w:sz w:val="24"/>
          <w:szCs w:val="24"/>
          <w:lang w:eastAsia="ru-RU"/>
          <w14:ligatures w14:val="none"/>
        </w:rPr>
        <w:t>допомогу</w:t>
      </w:r>
      <w:r w:rsidR="00B94865" w:rsidRPr="000572CC">
        <w:rPr>
          <w:rFonts w:ascii="Times New Roman" w:eastAsia="Times New Roman" w:hAnsi="Times New Roman" w:cs="Times New Roman"/>
          <w:kern w:val="0"/>
          <w:sz w:val="24"/>
          <w:szCs w:val="24"/>
          <w:lang w:eastAsia="ru-RU"/>
          <w14:ligatures w14:val="none"/>
        </w:rPr>
        <w:t xml:space="preserve"> </w:t>
      </w:r>
      <w:r w:rsidRPr="000572CC">
        <w:rPr>
          <w:rFonts w:ascii="Times New Roman" w:eastAsia="Times New Roman" w:hAnsi="Times New Roman" w:cs="Times New Roman"/>
          <w:kern w:val="0"/>
          <w:sz w:val="24"/>
          <w:szCs w:val="24"/>
          <w:lang w:eastAsia="ru-RU"/>
          <w14:ligatures w14:val="none"/>
        </w:rPr>
        <w:t>клієнту, здійснювати його захист та представництво компетентно та добросовісно.</w:t>
      </w:r>
    </w:p>
    <w:p w14:paraId="770E5F54" w14:textId="77777777" w:rsidR="00D7399C" w:rsidRPr="000572CC" w:rsidRDefault="00D7399C" w:rsidP="00B94865">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0572CC">
        <w:rPr>
          <w:rFonts w:ascii="Times New Roman" w:eastAsia="Times New Roman" w:hAnsi="Times New Roman" w:cs="Times New Roman"/>
          <w:kern w:val="0"/>
          <w:sz w:val="24"/>
          <w:szCs w:val="24"/>
          <w:lang w:eastAsia="ru-RU"/>
          <w14:ligatures w14:val="none"/>
        </w:rPr>
        <w:t xml:space="preserve">Статтею 12 Правил адвокатської етики визначено, що адвокат не повинен </w:t>
      </w:r>
      <w:bookmarkStart w:id="4" w:name="_Hlk122427827"/>
      <w:r w:rsidRPr="000572CC">
        <w:rPr>
          <w:rFonts w:ascii="Times New Roman" w:eastAsia="Times New Roman" w:hAnsi="Times New Roman" w:cs="Times New Roman"/>
          <w:kern w:val="0"/>
          <w:sz w:val="24"/>
          <w:szCs w:val="24"/>
          <w:lang w:eastAsia="ru-RU"/>
          <w14:ligatures w14:val="none"/>
        </w:rPr>
        <w:t>вчиняти дій, спрямованих на обмеження незалежності адвокатської професії, честі, гідності та ділової репутації своїх колег, підрив престижу адвокатури та адвокатської діяльності.</w:t>
      </w:r>
    </w:p>
    <w:bookmarkEnd w:id="4"/>
    <w:p w14:paraId="7D6C21BB" w14:textId="31731F57" w:rsidR="00D7399C" w:rsidRPr="000572CC" w:rsidRDefault="00D7399C" w:rsidP="00B94865">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0572CC">
        <w:rPr>
          <w:rFonts w:ascii="Times New Roman" w:eastAsia="Times New Roman" w:hAnsi="Times New Roman" w:cs="Times New Roman"/>
          <w:kern w:val="0"/>
          <w:sz w:val="24"/>
          <w:szCs w:val="24"/>
          <w:lang w:eastAsia="ru-RU"/>
          <w14:ligatures w14:val="none"/>
        </w:rPr>
        <w:t>За приписами ст. 14 Правил адвокат надає правову допомогу відповідно до законодавства України про адвокатуру та адвокатську діяльність на підставі договору про надання правової допомоги.</w:t>
      </w:r>
    </w:p>
    <w:p w14:paraId="38570BD4" w14:textId="2A599441" w:rsidR="00D7399C" w:rsidRPr="000572CC" w:rsidRDefault="00D7399C" w:rsidP="00B94865">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0572CC">
        <w:rPr>
          <w:rFonts w:ascii="Times New Roman" w:eastAsia="Times New Roman" w:hAnsi="Times New Roman" w:cs="Times New Roman"/>
          <w:kern w:val="0"/>
          <w:sz w:val="24"/>
          <w:szCs w:val="24"/>
          <w:lang w:eastAsia="ru-RU"/>
          <w14:ligatures w14:val="none"/>
        </w:rPr>
        <w:t>За ст.</w:t>
      </w:r>
      <w:r w:rsidR="004350FB" w:rsidRPr="000572CC">
        <w:rPr>
          <w:rFonts w:ascii="Times New Roman" w:eastAsia="Times New Roman" w:hAnsi="Times New Roman" w:cs="Times New Roman"/>
          <w:kern w:val="0"/>
          <w:sz w:val="24"/>
          <w:szCs w:val="24"/>
          <w:lang w:eastAsia="ru-RU"/>
          <w14:ligatures w14:val="none"/>
        </w:rPr>
        <w:t xml:space="preserve"> </w:t>
      </w:r>
      <w:r w:rsidRPr="000572CC">
        <w:rPr>
          <w:rFonts w:ascii="Times New Roman" w:eastAsia="Times New Roman" w:hAnsi="Times New Roman" w:cs="Times New Roman"/>
          <w:kern w:val="0"/>
          <w:sz w:val="24"/>
          <w:szCs w:val="24"/>
          <w:lang w:eastAsia="ru-RU"/>
          <w14:ligatures w14:val="none"/>
        </w:rPr>
        <w:t>19 Правил адвокат не має права в своїй професійній діяльності вдаватися до засобів та методів, які суперечать чинному законодавству або цим Правилам.</w:t>
      </w:r>
    </w:p>
    <w:p w14:paraId="7E6D9875" w14:textId="49995BFA" w:rsidR="00D7399C" w:rsidRPr="000572CC" w:rsidRDefault="00D7399C" w:rsidP="00B94865">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0572CC">
        <w:rPr>
          <w:rFonts w:ascii="Times New Roman" w:eastAsia="Times New Roman" w:hAnsi="Times New Roman" w:cs="Times New Roman"/>
          <w:kern w:val="0"/>
          <w:sz w:val="24"/>
          <w:szCs w:val="24"/>
          <w:lang w:eastAsia="ru-RU"/>
          <w14:ligatures w14:val="none"/>
        </w:rPr>
        <w:t>За приписами ст.</w:t>
      </w:r>
      <w:r w:rsidR="004350FB" w:rsidRPr="000572CC">
        <w:rPr>
          <w:rFonts w:ascii="Times New Roman" w:eastAsia="Times New Roman" w:hAnsi="Times New Roman" w:cs="Times New Roman"/>
          <w:kern w:val="0"/>
          <w:sz w:val="24"/>
          <w:szCs w:val="24"/>
          <w:lang w:eastAsia="ru-RU"/>
          <w14:ligatures w14:val="none"/>
        </w:rPr>
        <w:t xml:space="preserve"> </w:t>
      </w:r>
      <w:r w:rsidRPr="000572CC">
        <w:rPr>
          <w:rFonts w:ascii="Times New Roman" w:eastAsia="Times New Roman" w:hAnsi="Times New Roman" w:cs="Times New Roman"/>
          <w:kern w:val="0"/>
          <w:sz w:val="24"/>
          <w:szCs w:val="24"/>
          <w:lang w:eastAsia="ru-RU"/>
          <w14:ligatures w14:val="none"/>
        </w:rPr>
        <w:t>27 Правил, адвокат повинен приділяти кожному дорученню розумно необхідну для його успішного виконання увагу. При виконанні доручення адвокат зобов’язаний використати всі розумно необхідні і доступні йому законні засоби для надання ефективної правової допомоги клієнту, здійснення його захисту. Адвокат повинен оперативно виконувати доручення клієнтів, дотримуючись при цьому всіх інших вимог, що пред’являються законом і цими Правилами до належного виконання адвокатом</w:t>
      </w:r>
      <w:r w:rsidR="00B94865" w:rsidRPr="000572CC">
        <w:rPr>
          <w:rFonts w:ascii="Times New Roman" w:eastAsia="Times New Roman" w:hAnsi="Times New Roman" w:cs="Times New Roman"/>
          <w:kern w:val="0"/>
          <w:sz w:val="24"/>
          <w:szCs w:val="24"/>
          <w:lang w:eastAsia="ru-RU"/>
          <w14:ligatures w14:val="none"/>
        </w:rPr>
        <w:t xml:space="preserve"> </w:t>
      </w:r>
      <w:r w:rsidRPr="000572CC">
        <w:rPr>
          <w:rFonts w:ascii="Times New Roman" w:eastAsia="Times New Roman" w:hAnsi="Times New Roman" w:cs="Times New Roman"/>
          <w:kern w:val="0"/>
          <w:sz w:val="24"/>
          <w:szCs w:val="24"/>
          <w:lang w:eastAsia="ru-RU"/>
          <w14:ligatures w14:val="none"/>
        </w:rPr>
        <w:t>своїх професійних обов’язків.</w:t>
      </w:r>
    </w:p>
    <w:p w14:paraId="4D7EB58B" w14:textId="6EB80829" w:rsidR="00D7399C" w:rsidRPr="000572CC" w:rsidRDefault="00B94865" w:rsidP="00B94865">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0572CC">
        <w:rPr>
          <w:rFonts w:ascii="Times New Roman" w:eastAsia="Times New Roman" w:hAnsi="Times New Roman" w:cs="Times New Roman"/>
          <w:kern w:val="0"/>
          <w:sz w:val="24"/>
          <w:szCs w:val="24"/>
          <w:lang w:eastAsia="ru-RU"/>
          <w14:ligatures w14:val="none"/>
        </w:rPr>
        <w:lastRenderedPageBreak/>
        <w:t xml:space="preserve"> </w:t>
      </w:r>
      <w:r w:rsidR="00D7399C" w:rsidRPr="000572CC">
        <w:rPr>
          <w:rFonts w:ascii="Times New Roman" w:eastAsia="Times New Roman" w:hAnsi="Times New Roman" w:cs="Times New Roman"/>
          <w:kern w:val="0"/>
          <w:sz w:val="24"/>
          <w:szCs w:val="24"/>
          <w:lang w:eastAsia="ru-RU"/>
          <w14:ligatures w14:val="none"/>
        </w:rPr>
        <w:t xml:space="preserve">За </w:t>
      </w:r>
      <w:r w:rsidR="004350FB" w:rsidRPr="000572CC">
        <w:rPr>
          <w:rFonts w:ascii="Times New Roman" w:eastAsia="Times New Roman" w:hAnsi="Times New Roman" w:cs="Times New Roman"/>
          <w:kern w:val="0"/>
          <w:sz w:val="24"/>
          <w:szCs w:val="24"/>
          <w:lang w:eastAsia="ru-RU"/>
          <w14:ligatures w14:val="none"/>
        </w:rPr>
        <w:t>ч.</w:t>
      </w:r>
      <w:r w:rsidR="00D7399C" w:rsidRPr="000572CC">
        <w:rPr>
          <w:rFonts w:ascii="Times New Roman" w:eastAsia="Times New Roman" w:hAnsi="Times New Roman" w:cs="Times New Roman"/>
          <w:kern w:val="0"/>
          <w:sz w:val="24"/>
          <w:szCs w:val="24"/>
          <w:lang w:eastAsia="ru-RU"/>
          <w14:ligatures w14:val="none"/>
        </w:rPr>
        <w:t xml:space="preserve"> 3 ст.</w:t>
      </w:r>
      <w:r w:rsidR="004350FB" w:rsidRPr="000572CC">
        <w:rPr>
          <w:rFonts w:ascii="Times New Roman" w:eastAsia="Times New Roman" w:hAnsi="Times New Roman" w:cs="Times New Roman"/>
          <w:kern w:val="0"/>
          <w:sz w:val="24"/>
          <w:szCs w:val="24"/>
          <w:lang w:eastAsia="ru-RU"/>
          <w14:ligatures w14:val="none"/>
        </w:rPr>
        <w:t xml:space="preserve"> </w:t>
      </w:r>
      <w:r w:rsidR="00D7399C" w:rsidRPr="000572CC">
        <w:rPr>
          <w:rFonts w:ascii="Times New Roman" w:eastAsia="Times New Roman" w:hAnsi="Times New Roman" w:cs="Times New Roman"/>
          <w:kern w:val="0"/>
          <w:sz w:val="24"/>
          <w:szCs w:val="24"/>
          <w:lang w:eastAsia="ru-RU"/>
          <w14:ligatures w14:val="none"/>
        </w:rPr>
        <w:t xml:space="preserve">44 </w:t>
      </w:r>
      <w:r w:rsidR="004350FB" w:rsidRPr="000572CC">
        <w:rPr>
          <w:rFonts w:ascii="Times New Roman" w:eastAsia="Times New Roman" w:hAnsi="Times New Roman" w:cs="Times New Roman"/>
          <w:kern w:val="0"/>
          <w:sz w:val="24"/>
          <w:szCs w:val="24"/>
          <w:lang w:eastAsia="ru-RU"/>
          <w14:ligatures w14:val="none"/>
        </w:rPr>
        <w:t xml:space="preserve">Правил адвокатської етики </w:t>
      </w:r>
      <w:r w:rsidR="00D7399C" w:rsidRPr="000572CC">
        <w:rPr>
          <w:rFonts w:ascii="Times New Roman" w:eastAsia="Times New Roman" w:hAnsi="Times New Roman" w:cs="Times New Roman"/>
          <w:kern w:val="0"/>
          <w:sz w:val="24"/>
          <w:szCs w:val="24"/>
          <w:lang w:eastAsia="ru-RU"/>
          <w14:ligatures w14:val="none"/>
        </w:rPr>
        <w:t>адвокат не повинен вчиняти дій, спрямованих на невиправдане затягування судового розгляду справи.</w:t>
      </w:r>
    </w:p>
    <w:p w14:paraId="110764D9" w14:textId="2A9236B0" w:rsidR="00D7399C" w:rsidRPr="000572CC" w:rsidRDefault="00B94865" w:rsidP="00B94865">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0572CC">
        <w:rPr>
          <w:rFonts w:ascii="Times New Roman" w:eastAsia="Times New Roman" w:hAnsi="Times New Roman" w:cs="Times New Roman"/>
          <w:kern w:val="0"/>
          <w:sz w:val="24"/>
          <w:szCs w:val="24"/>
          <w:lang w:eastAsia="ru-RU"/>
          <w14:ligatures w14:val="none"/>
        </w:rPr>
        <w:t xml:space="preserve"> </w:t>
      </w:r>
      <w:r w:rsidR="00D7399C" w:rsidRPr="000572CC">
        <w:rPr>
          <w:rFonts w:ascii="Times New Roman" w:eastAsia="Times New Roman" w:hAnsi="Times New Roman" w:cs="Times New Roman"/>
          <w:kern w:val="0"/>
          <w:sz w:val="24"/>
          <w:szCs w:val="24"/>
          <w:lang w:eastAsia="ru-RU"/>
          <w14:ligatures w14:val="none"/>
        </w:rPr>
        <w:t>За ч.</w:t>
      </w:r>
      <w:r w:rsidR="004350FB" w:rsidRPr="000572CC">
        <w:rPr>
          <w:rFonts w:ascii="Times New Roman" w:eastAsia="Times New Roman" w:hAnsi="Times New Roman" w:cs="Times New Roman"/>
          <w:kern w:val="0"/>
          <w:sz w:val="24"/>
          <w:szCs w:val="24"/>
          <w:lang w:eastAsia="ru-RU"/>
          <w14:ligatures w14:val="none"/>
        </w:rPr>
        <w:t xml:space="preserve"> ч. </w:t>
      </w:r>
      <w:r w:rsidR="00D7399C" w:rsidRPr="000572CC">
        <w:rPr>
          <w:rFonts w:ascii="Times New Roman" w:eastAsia="Times New Roman" w:hAnsi="Times New Roman" w:cs="Times New Roman"/>
          <w:kern w:val="0"/>
          <w:sz w:val="24"/>
          <w:szCs w:val="24"/>
          <w:lang w:eastAsia="ru-RU"/>
          <w14:ligatures w14:val="none"/>
        </w:rPr>
        <w:t>3,</w:t>
      </w:r>
      <w:r w:rsidR="004350FB" w:rsidRPr="000572CC">
        <w:rPr>
          <w:rFonts w:ascii="Times New Roman" w:eastAsia="Times New Roman" w:hAnsi="Times New Roman" w:cs="Times New Roman"/>
          <w:kern w:val="0"/>
          <w:sz w:val="24"/>
          <w:szCs w:val="24"/>
          <w:lang w:eastAsia="ru-RU"/>
          <w14:ligatures w14:val="none"/>
        </w:rPr>
        <w:t xml:space="preserve"> </w:t>
      </w:r>
      <w:r w:rsidR="00D7399C" w:rsidRPr="000572CC">
        <w:rPr>
          <w:rFonts w:ascii="Times New Roman" w:eastAsia="Times New Roman" w:hAnsi="Times New Roman" w:cs="Times New Roman"/>
          <w:kern w:val="0"/>
          <w:sz w:val="24"/>
          <w:szCs w:val="24"/>
          <w:lang w:eastAsia="ru-RU"/>
          <w14:ligatures w14:val="none"/>
        </w:rPr>
        <w:t>4 ст.</w:t>
      </w:r>
      <w:r w:rsidR="004350FB" w:rsidRPr="000572CC">
        <w:rPr>
          <w:rFonts w:ascii="Times New Roman" w:eastAsia="Times New Roman" w:hAnsi="Times New Roman" w:cs="Times New Roman"/>
          <w:kern w:val="0"/>
          <w:sz w:val="24"/>
          <w:szCs w:val="24"/>
          <w:lang w:eastAsia="ru-RU"/>
          <w14:ligatures w14:val="none"/>
        </w:rPr>
        <w:t xml:space="preserve"> </w:t>
      </w:r>
      <w:r w:rsidR="00D7399C" w:rsidRPr="000572CC">
        <w:rPr>
          <w:rFonts w:ascii="Times New Roman" w:eastAsia="Times New Roman" w:hAnsi="Times New Roman" w:cs="Times New Roman"/>
          <w:kern w:val="0"/>
          <w:sz w:val="24"/>
          <w:szCs w:val="24"/>
          <w:lang w:eastAsia="ru-RU"/>
          <w14:ligatures w14:val="none"/>
        </w:rPr>
        <w:t xml:space="preserve">70 Правил адвокатської етики адвокат не зобов’язаний доводити свою невинуватість у вчиненні дисциплінарного проступку. </w:t>
      </w:r>
      <w:bookmarkStart w:id="5" w:name="_Hlk130283404"/>
      <w:r w:rsidR="00D7399C" w:rsidRPr="000572CC">
        <w:rPr>
          <w:rFonts w:ascii="Times New Roman" w:eastAsia="Times New Roman" w:hAnsi="Times New Roman" w:cs="Times New Roman"/>
          <w:kern w:val="0"/>
          <w:sz w:val="24"/>
          <w:szCs w:val="24"/>
          <w:lang w:eastAsia="ru-RU"/>
          <w14:ligatures w14:val="none"/>
        </w:rPr>
        <w:t xml:space="preserve">Обов’язок доказування вини адвоката покладається на особу, яка ініціює питання дисциплінарної відповідальності відносно адвоката. </w:t>
      </w:r>
      <w:bookmarkEnd w:id="5"/>
      <w:r w:rsidR="00D7399C" w:rsidRPr="000572CC">
        <w:rPr>
          <w:rFonts w:ascii="Times New Roman" w:eastAsia="Times New Roman" w:hAnsi="Times New Roman" w:cs="Times New Roman"/>
          <w:kern w:val="0"/>
          <w:sz w:val="24"/>
          <w:szCs w:val="24"/>
          <w:lang w:eastAsia="ru-RU"/>
          <w14:ligatures w14:val="none"/>
        </w:rPr>
        <w:t>Звинувачення адвоката не можуть ґрунтуватися на припущеннях. Усі сумніви щодо доведеності вини адвоката тлумачяться на його користь.</w:t>
      </w:r>
    </w:p>
    <w:p w14:paraId="63B49A05" w14:textId="6B37B2BD" w:rsidR="00D7399C" w:rsidRPr="000572CC" w:rsidRDefault="00B94865" w:rsidP="00B94865">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0572CC">
        <w:rPr>
          <w:rFonts w:ascii="Times New Roman" w:eastAsia="Times New Roman" w:hAnsi="Times New Roman" w:cs="Times New Roman"/>
          <w:kern w:val="0"/>
          <w:sz w:val="24"/>
          <w:szCs w:val="24"/>
          <w:lang w:eastAsia="ru-RU"/>
          <w14:ligatures w14:val="none"/>
        </w:rPr>
        <w:t xml:space="preserve"> </w:t>
      </w:r>
      <w:r w:rsidR="00D7399C" w:rsidRPr="000572CC">
        <w:rPr>
          <w:rFonts w:ascii="Times New Roman" w:eastAsia="Times New Roman" w:hAnsi="Times New Roman" w:cs="Times New Roman"/>
          <w:kern w:val="0"/>
          <w:sz w:val="24"/>
          <w:szCs w:val="24"/>
          <w:lang w:eastAsia="ru-RU"/>
          <w14:ligatures w14:val="none"/>
        </w:rPr>
        <w:t>За приписами ст.</w:t>
      </w:r>
      <w:r w:rsidR="004350FB" w:rsidRPr="000572CC">
        <w:rPr>
          <w:rFonts w:ascii="Times New Roman" w:eastAsia="Times New Roman" w:hAnsi="Times New Roman" w:cs="Times New Roman"/>
          <w:kern w:val="0"/>
          <w:sz w:val="24"/>
          <w:szCs w:val="24"/>
          <w:lang w:eastAsia="ru-RU"/>
          <w14:ligatures w14:val="none"/>
        </w:rPr>
        <w:t xml:space="preserve"> </w:t>
      </w:r>
      <w:r w:rsidR="00D7399C" w:rsidRPr="000572CC">
        <w:rPr>
          <w:rFonts w:ascii="Times New Roman" w:eastAsia="Times New Roman" w:hAnsi="Times New Roman" w:cs="Times New Roman"/>
          <w:kern w:val="0"/>
          <w:sz w:val="24"/>
          <w:szCs w:val="24"/>
          <w:lang w:eastAsia="ru-RU"/>
          <w14:ligatures w14:val="none"/>
        </w:rPr>
        <w:t xml:space="preserve">33 </w:t>
      </w:r>
      <w:r w:rsidR="004350FB" w:rsidRPr="000572CC">
        <w:rPr>
          <w:rFonts w:ascii="Times New Roman" w:eastAsia="Times New Roman" w:hAnsi="Times New Roman" w:cs="Times New Roman"/>
          <w:kern w:val="0"/>
          <w:sz w:val="24"/>
          <w:szCs w:val="24"/>
          <w:lang w:eastAsia="ru-RU"/>
          <w14:ligatures w14:val="none"/>
        </w:rPr>
        <w:t>Закону України</w:t>
      </w:r>
      <w:r w:rsidR="00D7399C" w:rsidRPr="000572CC">
        <w:rPr>
          <w:rFonts w:ascii="Times New Roman" w:eastAsia="Times New Roman" w:hAnsi="Times New Roman" w:cs="Times New Roman"/>
          <w:kern w:val="0"/>
          <w:sz w:val="24"/>
          <w:szCs w:val="24"/>
          <w:lang w:eastAsia="ru-RU"/>
          <w14:ligatures w14:val="none"/>
        </w:rPr>
        <w:t xml:space="preserve"> </w:t>
      </w:r>
      <w:r w:rsidR="005F14BC" w:rsidRPr="000572CC">
        <w:rPr>
          <w:rFonts w:ascii="Times New Roman" w:eastAsia="Times New Roman" w:hAnsi="Times New Roman" w:cs="Times New Roman"/>
          <w:kern w:val="0"/>
          <w:sz w:val="24"/>
          <w:szCs w:val="24"/>
          <w:lang w:eastAsia="ru-RU"/>
          <w14:ligatures w14:val="none"/>
        </w:rPr>
        <w:t>«</w:t>
      </w:r>
      <w:r w:rsidR="00D7399C" w:rsidRPr="000572CC">
        <w:rPr>
          <w:rFonts w:ascii="Times New Roman" w:eastAsia="Times New Roman" w:hAnsi="Times New Roman" w:cs="Times New Roman"/>
          <w:kern w:val="0"/>
          <w:sz w:val="24"/>
          <w:szCs w:val="24"/>
          <w:lang w:eastAsia="ru-RU"/>
          <w14:ligatures w14:val="none"/>
        </w:rPr>
        <w:t>Про адвокатуру та адвокатську діяльність» визначено, що адвоката може бути притягнуто до дисциплінарної відповідальності у порядку дисциплінарного провадження з підстав, передбачених цим Законом</w:t>
      </w:r>
    </w:p>
    <w:p w14:paraId="22858CB5" w14:textId="1239E976" w:rsidR="00D7399C" w:rsidRPr="000572CC" w:rsidRDefault="00B94865" w:rsidP="00B94865">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0572CC">
        <w:rPr>
          <w:rFonts w:ascii="Times New Roman" w:eastAsia="Times New Roman" w:hAnsi="Times New Roman" w:cs="Times New Roman"/>
          <w:kern w:val="0"/>
          <w:sz w:val="24"/>
          <w:szCs w:val="24"/>
          <w:lang w:eastAsia="ru-RU"/>
          <w14:ligatures w14:val="none"/>
        </w:rPr>
        <w:t xml:space="preserve"> </w:t>
      </w:r>
      <w:r w:rsidR="00D7399C" w:rsidRPr="000572CC">
        <w:rPr>
          <w:rFonts w:ascii="Times New Roman" w:eastAsia="Times New Roman" w:hAnsi="Times New Roman" w:cs="Times New Roman"/>
          <w:kern w:val="0"/>
          <w:sz w:val="24"/>
          <w:szCs w:val="24"/>
          <w:lang w:eastAsia="ru-RU"/>
          <w14:ligatures w14:val="none"/>
        </w:rPr>
        <w:t>У відповідності до ч.</w:t>
      </w:r>
      <w:r w:rsidR="004350FB" w:rsidRPr="000572CC">
        <w:rPr>
          <w:rFonts w:ascii="Times New Roman" w:eastAsia="Times New Roman" w:hAnsi="Times New Roman" w:cs="Times New Roman"/>
          <w:kern w:val="0"/>
          <w:sz w:val="24"/>
          <w:szCs w:val="24"/>
          <w:lang w:eastAsia="ru-RU"/>
          <w14:ligatures w14:val="none"/>
        </w:rPr>
        <w:t xml:space="preserve"> </w:t>
      </w:r>
      <w:r w:rsidR="00D7399C" w:rsidRPr="000572CC">
        <w:rPr>
          <w:rFonts w:ascii="Times New Roman" w:eastAsia="Times New Roman" w:hAnsi="Times New Roman" w:cs="Times New Roman"/>
          <w:kern w:val="0"/>
          <w:sz w:val="24"/>
          <w:szCs w:val="24"/>
          <w:lang w:eastAsia="ru-RU"/>
          <w14:ligatures w14:val="none"/>
        </w:rPr>
        <w:t>1 ст.</w:t>
      </w:r>
      <w:r w:rsidR="004350FB" w:rsidRPr="000572CC">
        <w:rPr>
          <w:rFonts w:ascii="Times New Roman" w:eastAsia="Times New Roman" w:hAnsi="Times New Roman" w:cs="Times New Roman"/>
          <w:kern w:val="0"/>
          <w:sz w:val="24"/>
          <w:szCs w:val="24"/>
          <w:lang w:eastAsia="ru-RU"/>
          <w14:ligatures w14:val="none"/>
        </w:rPr>
        <w:t xml:space="preserve"> </w:t>
      </w:r>
      <w:r w:rsidR="00D7399C" w:rsidRPr="000572CC">
        <w:rPr>
          <w:rFonts w:ascii="Times New Roman" w:eastAsia="Times New Roman" w:hAnsi="Times New Roman" w:cs="Times New Roman"/>
          <w:kern w:val="0"/>
          <w:sz w:val="24"/>
          <w:szCs w:val="24"/>
          <w:lang w:eastAsia="ru-RU"/>
          <w14:ligatures w14:val="none"/>
        </w:rPr>
        <w:t xml:space="preserve">34 Закону України </w:t>
      </w:r>
      <w:r w:rsidR="005F14BC" w:rsidRPr="000572CC">
        <w:rPr>
          <w:rFonts w:ascii="Times New Roman" w:eastAsia="Times New Roman" w:hAnsi="Times New Roman" w:cs="Times New Roman"/>
          <w:kern w:val="0"/>
          <w:sz w:val="24"/>
          <w:szCs w:val="24"/>
          <w:lang w:eastAsia="ru-RU"/>
          <w14:ligatures w14:val="none"/>
        </w:rPr>
        <w:t>«</w:t>
      </w:r>
      <w:r w:rsidR="00D7399C" w:rsidRPr="000572CC">
        <w:rPr>
          <w:rFonts w:ascii="Times New Roman" w:eastAsia="Times New Roman" w:hAnsi="Times New Roman" w:cs="Times New Roman"/>
          <w:kern w:val="0"/>
          <w:sz w:val="24"/>
          <w:szCs w:val="24"/>
          <w:lang w:eastAsia="ru-RU"/>
          <w14:ligatures w14:val="none"/>
        </w:rPr>
        <w:t>Про адвокатуру та адвокатську діяльність» підставою для притягнення адвоката до дисциплінарної відповідальності є вчинення ним дисциплінарного проступку передбаченого ч.</w:t>
      </w:r>
      <w:r w:rsidR="004350FB" w:rsidRPr="000572CC">
        <w:rPr>
          <w:rFonts w:ascii="Times New Roman" w:eastAsia="Times New Roman" w:hAnsi="Times New Roman" w:cs="Times New Roman"/>
          <w:kern w:val="0"/>
          <w:sz w:val="24"/>
          <w:szCs w:val="24"/>
          <w:lang w:eastAsia="ru-RU"/>
          <w14:ligatures w14:val="none"/>
        </w:rPr>
        <w:t xml:space="preserve"> </w:t>
      </w:r>
      <w:r w:rsidR="00D7399C" w:rsidRPr="000572CC">
        <w:rPr>
          <w:rFonts w:ascii="Times New Roman" w:eastAsia="Times New Roman" w:hAnsi="Times New Roman" w:cs="Times New Roman"/>
          <w:kern w:val="0"/>
          <w:sz w:val="24"/>
          <w:szCs w:val="24"/>
          <w:lang w:eastAsia="ru-RU"/>
          <w14:ligatures w14:val="none"/>
        </w:rPr>
        <w:t>2 ст.</w:t>
      </w:r>
      <w:r w:rsidR="004350FB" w:rsidRPr="000572CC">
        <w:rPr>
          <w:rFonts w:ascii="Times New Roman" w:eastAsia="Times New Roman" w:hAnsi="Times New Roman" w:cs="Times New Roman"/>
          <w:kern w:val="0"/>
          <w:sz w:val="24"/>
          <w:szCs w:val="24"/>
          <w:lang w:eastAsia="ru-RU"/>
          <w14:ligatures w14:val="none"/>
        </w:rPr>
        <w:t xml:space="preserve"> </w:t>
      </w:r>
      <w:r w:rsidR="00D7399C" w:rsidRPr="000572CC">
        <w:rPr>
          <w:rFonts w:ascii="Times New Roman" w:eastAsia="Times New Roman" w:hAnsi="Times New Roman" w:cs="Times New Roman"/>
          <w:kern w:val="0"/>
          <w:sz w:val="24"/>
          <w:szCs w:val="24"/>
          <w:lang w:eastAsia="ru-RU"/>
          <w14:ligatures w14:val="none"/>
        </w:rPr>
        <w:t xml:space="preserve">34 Закону України </w:t>
      </w:r>
      <w:r w:rsidR="005F14BC" w:rsidRPr="000572CC">
        <w:rPr>
          <w:rFonts w:ascii="Times New Roman" w:eastAsia="Times New Roman" w:hAnsi="Times New Roman" w:cs="Times New Roman"/>
          <w:kern w:val="0"/>
          <w:sz w:val="24"/>
          <w:szCs w:val="24"/>
          <w:lang w:eastAsia="ru-RU"/>
          <w14:ligatures w14:val="none"/>
        </w:rPr>
        <w:t>«</w:t>
      </w:r>
      <w:r w:rsidR="00D7399C" w:rsidRPr="000572CC">
        <w:rPr>
          <w:rFonts w:ascii="Times New Roman" w:eastAsia="Times New Roman" w:hAnsi="Times New Roman" w:cs="Times New Roman"/>
          <w:kern w:val="0"/>
          <w:sz w:val="24"/>
          <w:szCs w:val="24"/>
          <w:lang w:eastAsia="ru-RU"/>
          <w14:ligatures w14:val="none"/>
        </w:rPr>
        <w:t>Про адвокатуру та адвокатську діяльність». Такими дисциплінарними проступками є</w:t>
      </w:r>
      <w:r w:rsidRPr="000572CC">
        <w:rPr>
          <w:rFonts w:ascii="Times New Roman" w:eastAsia="Times New Roman" w:hAnsi="Times New Roman" w:cs="Times New Roman"/>
          <w:kern w:val="0"/>
          <w:sz w:val="24"/>
          <w:szCs w:val="24"/>
          <w:lang w:eastAsia="ru-RU"/>
          <w14:ligatures w14:val="none"/>
        </w:rPr>
        <w:t xml:space="preserve"> </w:t>
      </w:r>
      <w:r w:rsidR="00D7399C" w:rsidRPr="000572CC">
        <w:rPr>
          <w:rFonts w:ascii="Times New Roman" w:eastAsia="Times New Roman" w:hAnsi="Times New Roman" w:cs="Times New Roman"/>
          <w:kern w:val="0"/>
          <w:sz w:val="24"/>
          <w:szCs w:val="24"/>
          <w:lang w:eastAsia="ru-RU"/>
          <w14:ligatures w14:val="none"/>
        </w:rPr>
        <w:t>порушення вимог несумісності, порушення присяги адвоката України, порушення правил адвокатської етики, розголошення адвокатської таємниці або вчинення дій, що призвели до її розголошення, неналежне виконання своїх професійних обов’язків,</w:t>
      </w:r>
      <w:r w:rsidRPr="000572CC">
        <w:rPr>
          <w:rFonts w:ascii="Times New Roman" w:eastAsia="Times New Roman" w:hAnsi="Times New Roman" w:cs="Times New Roman"/>
          <w:kern w:val="0"/>
          <w:sz w:val="24"/>
          <w:szCs w:val="24"/>
          <w:lang w:eastAsia="ru-RU"/>
          <w14:ligatures w14:val="none"/>
        </w:rPr>
        <w:t xml:space="preserve"> </w:t>
      </w:r>
      <w:r w:rsidR="00D7399C" w:rsidRPr="000572CC">
        <w:rPr>
          <w:rFonts w:ascii="Times New Roman" w:eastAsia="Times New Roman" w:hAnsi="Times New Roman" w:cs="Times New Roman"/>
          <w:kern w:val="0"/>
          <w:sz w:val="24"/>
          <w:szCs w:val="24"/>
          <w:lang w:eastAsia="ru-RU"/>
          <w14:ligatures w14:val="none"/>
        </w:rPr>
        <w:t>невиконання рішень органів адвокатського самоврядування, порушення інших обов’язків адвоката, передбачених законом.</w:t>
      </w:r>
    </w:p>
    <w:p w14:paraId="56AF83A3" w14:textId="77777777" w:rsidR="00C23F00" w:rsidRPr="000572CC" w:rsidRDefault="00B94865" w:rsidP="00456A99">
      <w:pPr>
        <w:widowControl w:val="0"/>
        <w:tabs>
          <w:tab w:val="left" w:pos="720"/>
        </w:tabs>
        <w:autoSpaceDE w:val="0"/>
        <w:autoSpaceDN w:val="0"/>
        <w:adjustRightInd w:val="0"/>
        <w:spacing w:after="0" w:line="240" w:lineRule="auto"/>
        <w:ind w:right="74" w:firstLine="709"/>
        <w:jc w:val="both"/>
        <w:rPr>
          <w:rFonts w:ascii="Times New Roman" w:eastAsia="Calibri" w:hAnsi="Times New Roman" w:cs="Times New Roman"/>
          <w:bCs/>
          <w:kern w:val="0"/>
          <w:sz w:val="24"/>
          <w:szCs w:val="24"/>
          <w:lang w:eastAsia="ru-RU"/>
          <w14:ligatures w14:val="none"/>
        </w:rPr>
      </w:pPr>
      <w:r w:rsidRPr="000572CC">
        <w:rPr>
          <w:rFonts w:ascii="Times New Roman" w:eastAsia="Times New Roman" w:hAnsi="Times New Roman" w:cs="Times New Roman"/>
          <w:kern w:val="0"/>
          <w:sz w:val="24"/>
          <w:szCs w:val="24"/>
          <w:lang w:eastAsia="ru-RU"/>
          <w14:ligatures w14:val="none"/>
        </w:rPr>
        <w:t xml:space="preserve"> </w:t>
      </w:r>
      <w:r w:rsidR="00D7399C" w:rsidRPr="000572CC">
        <w:rPr>
          <w:rFonts w:ascii="Times New Roman" w:eastAsia="Times New Roman" w:hAnsi="Times New Roman" w:cs="Times New Roman"/>
          <w:kern w:val="0"/>
          <w:sz w:val="24"/>
          <w:szCs w:val="24"/>
          <w:lang w:eastAsia="ru-RU"/>
          <w14:ligatures w14:val="none"/>
        </w:rPr>
        <w:t xml:space="preserve">Надаючи оцінку діям адвоката </w:t>
      </w:r>
      <w:r w:rsidR="00C23F00" w:rsidRPr="000572CC">
        <w:rPr>
          <w:rFonts w:ascii="Times New Roman" w:eastAsia="Times New Roman" w:hAnsi="Times New Roman" w:cs="Times New Roman"/>
          <w:kern w:val="0"/>
          <w:sz w:val="24"/>
          <w:szCs w:val="24"/>
          <w:lang w:eastAsia="ru-RU"/>
          <w14:ligatures w14:val="none"/>
        </w:rPr>
        <w:t xml:space="preserve">Дяченко Маргарити </w:t>
      </w:r>
      <w:proofErr w:type="spellStart"/>
      <w:r w:rsidR="00C23F00" w:rsidRPr="000572CC">
        <w:rPr>
          <w:rFonts w:ascii="Times New Roman" w:eastAsia="Times New Roman" w:hAnsi="Times New Roman" w:cs="Times New Roman"/>
          <w:kern w:val="0"/>
          <w:sz w:val="24"/>
          <w:szCs w:val="24"/>
          <w:lang w:eastAsia="ru-RU"/>
          <w14:ligatures w14:val="none"/>
        </w:rPr>
        <w:t>Вячеславівни</w:t>
      </w:r>
      <w:proofErr w:type="spellEnd"/>
      <w:r w:rsidR="00D7399C" w:rsidRPr="000572CC">
        <w:rPr>
          <w:rFonts w:ascii="Times New Roman" w:eastAsia="Times New Roman" w:hAnsi="Times New Roman" w:cs="Times New Roman"/>
          <w:kern w:val="0"/>
          <w:sz w:val="24"/>
          <w:szCs w:val="24"/>
          <w:lang w:eastAsia="ru-RU"/>
          <w14:ligatures w14:val="none"/>
        </w:rPr>
        <w:t xml:space="preserve"> КДКА Полтавської області у складі дисциплінарної палати виходить з наступного:</w:t>
      </w:r>
      <w:r w:rsidRPr="000572CC">
        <w:rPr>
          <w:rFonts w:ascii="Times New Roman" w:eastAsia="Calibri" w:hAnsi="Times New Roman" w:cs="Times New Roman"/>
          <w:bCs/>
          <w:kern w:val="0"/>
          <w:sz w:val="24"/>
          <w:szCs w:val="24"/>
          <w:lang w:eastAsia="ru-RU"/>
          <w14:ligatures w14:val="none"/>
        </w:rPr>
        <w:t xml:space="preserve"> </w:t>
      </w:r>
    </w:p>
    <w:p w14:paraId="4D0EF9B2" w14:textId="0170E8C8" w:rsidR="00796B89" w:rsidRPr="000572CC" w:rsidRDefault="0065197F" w:rsidP="00796B89">
      <w:pPr>
        <w:widowControl w:val="0"/>
        <w:tabs>
          <w:tab w:val="left" w:pos="720"/>
        </w:tabs>
        <w:autoSpaceDE w:val="0"/>
        <w:autoSpaceDN w:val="0"/>
        <w:adjustRightInd w:val="0"/>
        <w:spacing w:after="0" w:line="240" w:lineRule="auto"/>
        <w:ind w:firstLine="709"/>
        <w:jc w:val="both"/>
        <w:rPr>
          <w:rFonts w:ascii="Times New Roman" w:eastAsia="Calibri" w:hAnsi="Times New Roman" w:cs="Times New Roman"/>
          <w:sz w:val="24"/>
          <w:szCs w:val="24"/>
        </w:rPr>
      </w:pPr>
      <w:r w:rsidRPr="000572CC">
        <w:rPr>
          <w:rFonts w:ascii="Times New Roman" w:eastAsia="Calibri" w:hAnsi="Times New Roman" w:cs="Times New Roman"/>
          <w:bCs/>
          <w:kern w:val="0"/>
          <w:sz w:val="24"/>
          <w:szCs w:val="24"/>
          <w:lang w:eastAsia="ru-RU"/>
          <w14:ligatures w14:val="none"/>
        </w:rPr>
        <w:t>П</w:t>
      </w:r>
      <w:r w:rsidR="00C23F00" w:rsidRPr="000572CC">
        <w:rPr>
          <w:rFonts w:ascii="Times New Roman" w:eastAsia="Calibri" w:hAnsi="Times New Roman" w:cs="Times New Roman"/>
          <w:bCs/>
          <w:kern w:val="0"/>
          <w:sz w:val="24"/>
          <w:szCs w:val="24"/>
          <w:lang w:eastAsia="ru-RU"/>
          <w14:ligatures w14:val="none"/>
        </w:rPr>
        <w:t xml:space="preserve">ід час </w:t>
      </w:r>
      <w:r w:rsidRPr="000572CC">
        <w:rPr>
          <w:rFonts w:ascii="Times New Roman" w:eastAsia="Calibri" w:hAnsi="Times New Roman" w:cs="Times New Roman"/>
          <w:bCs/>
          <w:kern w:val="0"/>
          <w:sz w:val="24"/>
          <w:szCs w:val="24"/>
          <w:lang w:eastAsia="ru-RU"/>
          <w14:ligatures w14:val="none"/>
        </w:rPr>
        <w:t>розгляду дисциплінарної справи</w:t>
      </w:r>
      <w:r w:rsidR="00C23F00" w:rsidRPr="000572CC">
        <w:rPr>
          <w:rFonts w:ascii="Times New Roman" w:eastAsia="Calibri" w:hAnsi="Times New Roman" w:cs="Times New Roman"/>
          <w:bCs/>
          <w:kern w:val="0"/>
          <w:sz w:val="24"/>
          <w:szCs w:val="24"/>
          <w:lang w:eastAsia="ru-RU"/>
          <w14:ligatures w14:val="none"/>
        </w:rPr>
        <w:t xml:space="preserve"> скаржниця </w:t>
      </w:r>
      <w:r w:rsidR="00796B89">
        <w:rPr>
          <w:rFonts w:ascii="Times New Roman" w:eastAsia="Calibri" w:hAnsi="Times New Roman" w:cs="Times New Roman"/>
          <w:bCs/>
          <w:kern w:val="0"/>
          <w:sz w:val="24"/>
          <w:szCs w:val="24"/>
          <w:lang w:eastAsia="ru-RU"/>
          <w14:ligatures w14:val="none"/>
        </w:rPr>
        <w:t>Особа_1</w:t>
      </w:r>
      <w:r w:rsidR="00C23F00" w:rsidRPr="000572CC">
        <w:rPr>
          <w:rFonts w:ascii="Times New Roman" w:eastAsia="Calibri" w:hAnsi="Times New Roman" w:cs="Times New Roman"/>
          <w:bCs/>
          <w:kern w:val="0"/>
          <w:sz w:val="24"/>
          <w:szCs w:val="24"/>
          <w:lang w:eastAsia="ru-RU"/>
          <w14:ligatures w14:val="none"/>
        </w:rPr>
        <w:t xml:space="preserve"> </w:t>
      </w:r>
      <w:r w:rsidRPr="000572CC">
        <w:rPr>
          <w:rFonts w:ascii="Times New Roman" w:eastAsia="Calibri" w:hAnsi="Times New Roman" w:cs="Times New Roman"/>
          <w:bCs/>
          <w:kern w:val="0"/>
          <w:sz w:val="24"/>
          <w:szCs w:val="24"/>
          <w:lang w:eastAsia="ru-RU"/>
          <w14:ligatures w14:val="none"/>
        </w:rPr>
        <w:t xml:space="preserve">підтримала доводи наведені у скарзі </w:t>
      </w:r>
      <w:r w:rsidR="00B52251" w:rsidRPr="000572CC">
        <w:rPr>
          <w:rFonts w:ascii="Times New Roman" w:eastAsia="Calibri" w:hAnsi="Times New Roman" w:cs="Times New Roman"/>
          <w:bCs/>
          <w:kern w:val="0"/>
          <w:sz w:val="24"/>
          <w:szCs w:val="24"/>
          <w:lang w:eastAsia="ru-RU"/>
          <w14:ligatures w14:val="none"/>
        </w:rPr>
        <w:t xml:space="preserve">та повідомила, що </w:t>
      </w:r>
      <w:r w:rsidR="00796B89" w:rsidRPr="000572CC">
        <w:rPr>
          <w:rFonts w:ascii="Times New Roman" w:eastAsia="Calibri" w:hAnsi="Times New Roman" w:cs="Times New Roman"/>
          <w:sz w:val="24"/>
          <w:szCs w:val="24"/>
        </w:rPr>
        <w:t xml:space="preserve">в провадженні Подільського районного суду м. Полтави перебуває на розгляді цивільна справа № 553/2624/19 за позовом </w:t>
      </w:r>
      <w:r w:rsidR="00796B89">
        <w:rPr>
          <w:rFonts w:ascii="Times New Roman" w:eastAsia="Calibri" w:hAnsi="Times New Roman" w:cs="Times New Roman"/>
          <w:sz w:val="24"/>
          <w:szCs w:val="24"/>
        </w:rPr>
        <w:t>Особи_3</w:t>
      </w:r>
      <w:r w:rsidR="00796B89" w:rsidRPr="000572CC">
        <w:rPr>
          <w:rFonts w:ascii="Times New Roman" w:eastAsia="Calibri" w:hAnsi="Times New Roman" w:cs="Times New Roman"/>
          <w:sz w:val="24"/>
          <w:szCs w:val="24"/>
        </w:rPr>
        <w:t xml:space="preserve"> до </w:t>
      </w:r>
      <w:r w:rsidR="00796B89">
        <w:rPr>
          <w:rFonts w:ascii="Times New Roman" w:eastAsia="Calibri" w:hAnsi="Times New Roman" w:cs="Times New Roman"/>
          <w:sz w:val="24"/>
          <w:szCs w:val="24"/>
        </w:rPr>
        <w:t>Особи_4</w:t>
      </w:r>
      <w:r w:rsidR="00796B89" w:rsidRPr="000572CC">
        <w:rPr>
          <w:rFonts w:ascii="Times New Roman" w:eastAsia="Calibri" w:hAnsi="Times New Roman" w:cs="Times New Roman"/>
          <w:sz w:val="24"/>
          <w:szCs w:val="24"/>
        </w:rPr>
        <w:t xml:space="preserve">, Третьої нотаріальної контори, Державного нотаріуса Першої нотаріальної контори </w:t>
      </w:r>
      <w:r w:rsidR="00796B89">
        <w:rPr>
          <w:rFonts w:ascii="Times New Roman" w:eastAsia="Calibri" w:hAnsi="Times New Roman" w:cs="Times New Roman"/>
          <w:sz w:val="24"/>
          <w:szCs w:val="24"/>
        </w:rPr>
        <w:t>Особи_5</w:t>
      </w:r>
      <w:r w:rsidR="00796B89" w:rsidRPr="000572CC">
        <w:rPr>
          <w:rFonts w:ascii="Times New Roman" w:eastAsia="Calibri" w:hAnsi="Times New Roman" w:cs="Times New Roman"/>
          <w:sz w:val="24"/>
          <w:szCs w:val="24"/>
        </w:rPr>
        <w:t xml:space="preserve">, про визнання факту прийняття спадщини, визнання договору купівлі-продажу, що відбувся та визнання права власності та за позовом </w:t>
      </w:r>
      <w:r w:rsidR="00796B89">
        <w:rPr>
          <w:rFonts w:ascii="Times New Roman" w:eastAsia="Calibri" w:hAnsi="Times New Roman" w:cs="Times New Roman"/>
          <w:sz w:val="24"/>
          <w:szCs w:val="24"/>
        </w:rPr>
        <w:t>Особи_4</w:t>
      </w:r>
      <w:r w:rsidR="00796B89" w:rsidRPr="000572CC">
        <w:rPr>
          <w:rFonts w:ascii="Times New Roman" w:eastAsia="Calibri" w:hAnsi="Times New Roman" w:cs="Times New Roman"/>
          <w:sz w:val="24"/>
          <w:szCs w:val="24"/>
        </w:rPr>
        <w:t xml:space="preserve"> про витребування майна, скасування запису про реєстрацію нерухомого майна та внесення запису про реєстрацію нерухомого майна, визнання договору купівлі-продажу недійсним, визнання права власності на нерухоме майно в порядку спадкування. Вона представляє інтереси </w:t>
      </w:r>
      <w:r w:rsidR="00796B89">
        <w:rPr>
          <w:rFonts w:ascii="Times New Roman" w:eastAsia="Calibri" w:hAnsi="Times New Roman" w:cs="Times New Roman"/>
          <w:sz w:val="24"/>
          <w:szCs w:val="24"/>
        </w:rPr>
        <w:t>Особи_6</w:t>
      </w:r>
      <w:r w:rsidR="00796B89" w:rsidRPr="000572CC">
        <w:rPr>
          <w:rFonts w:ascii="Times New Roman" w:eastAsia="Calibri" w:hAnsi="Times New Roman" w:cs="Times New Roman"/>
          <w:sz w:val="24"/>
          <w:szCs w:val="24"/>
        </w:rPr>
        <w:t xml:space="preserve">, адвокат </w:t>
      </w:r>
      <w:r w:rsidR="00796B89">
        <w:rPr>
          <w:rFonts w:ascii="Times New Roman" w:eastAsia="Calibri" w:hAnsi="Times New Roman" w:cs="Times New Roman"/>
          <w:sz w:val="24"/>
          <w:szCs w:val="24"/>
        </w:rPr>
        <w:t>Особа_7</w:t>
      </w:r>
      <w:r w:rsidR="00796B89" w:rsidRPr="000572CC">
        <w:rPr>
          <w:rFonts w:ascii="Times New Roman" w:eastAsia="Calibri" w:hAnsi="Times New Roman" w:cs="Times New Roman"/>
          <w:sz w:val="24"/>
          <w:szCs w:val="24"/>
        </w:rPr>
        <w:t xml:space="preserve"> </w:t>
      </w:r>
      <w:r w:rsidR="00796B89">
        <w:rPr>
          <w:rFonts w:ascii="Times New Roman" w:eastAsia="Calibri" w:hAnsi="Times New Roman" w:cs="Times New Roman"/>
          <w:sz w:val="24"/>
          <w:szCs w:val="24"/>
        </w:rPr>
        <w:t>–</w:t>
      </w:r>
      <w:r w:rsidR="00796B89" w:rsidRPr="000572CC">
        <w:rPr>
          <w:rFonts w:ascii="Times New Roman" w:eastAsia="Calibri" w:hAnsi="Times New Roman" w:cs="Times New Roman"/>
          <w:sz w:val="24"/>
          <w:szCs w:val="24"/>
        </w:rPr>
        <w:t xml:space="preserve"> </w:t>
      </w:r>
      <w:r w:rsidR="00796B89">
        <w:rPr>
          <w:rFonts w:ascii="Times New Roman" w:eastAsia="Calibri" w:hAnsi="Times New Roman" w:cs="Times New Roman"/>
          <w:sz w:val="24"/>
          <w:szCs w:val="24"/>
        </w:rPr>
        <w:t>Особи_3</w:t>
      </w:r>
      <w:r w:rsidR="00796B89" w:rsidRPr="000572CC">
        <w:rPr>
          <w:rFonts w:ascii="Times New Roman" w:eastAsia="Calibri" w:hAnsi="Times New Roman" w:cs="Times New Roman"/>
          <w:sz w:val="24"/>
          <w:szCs w:val="24"/>
        </w:rPr>
        <w:t xml:space="preserve">, адвокат </w:t>
      </w:r>
      <w:r w:rsidR="00796B89">
        <w:rPr>
          <w:rFonts w:ascii="Times New Roman" w:eastAsia="Calibri" w:hAnsi="Times New Roman" w:cs="Times New Roman"/>
          <w:sz w:val="24"/>
          <w:szCs w:val="24"/>
        </w:rPr>
        <w:t>Особа_2 –</w:t>
      </w:r>
      <w:r w:rsidR="00796B89" w:rsidRPr="000572CC">
        <w:rPr>
          <w:rFonts w:ascii="Times New Roman" w:eastAsia="Calibri" w:hAnsi="Times New Roman" w:cs="Times New Roman"/>
          <w:sz w:val="24"/>
          <w:szCs w:val="24"/>
        </w:rPr>
        <w:t xml:space="preserve"> </w:t>
      </w:r>
      <w:r w:rsidR="00796B89">
        <w:rPr>
          <w:rFonts w:ascii="Times New Roman" w:eastAsia="Calibri" w:hAnsi="Times New Roman" w:cs="Times New Roman"/>
          <w:sz w:val="24"/>
          <w:szCs w:val="24"/>
        </w:rPr>
        <w:t>Особу_4</w:t>
      </w:r>
      <w:r w:rsidR="00796B89" w:rsidRPr="000572CC">
        <w:rPr>
          <w:rFonts w:ascii="Times New Roman" w:eastAsia="Calibri" w:hAnsi="Times New Roman" w:cs="Times New Roman"/>
          <w:sz w:val="24"/>
          <w:szCs w:val="24"/>
        </w:rPr>
        <w:t xml:space="preserve">, адвокат Дяченко М.В. </w:t>
      </w:r>
      <w:r w:rsidR="00796B89">
        <w:rPr>
          <w:rFonts w:ascii="Times New Roman" w:eastAsia="Calibri" w:hAnsi="Times New Roman" w:cs="Times New Roman"/>
          <w:sz w:val="24"/>
          <w:szCs w:val="24"/>
        </w:rPr>
        <w:t>–</w:t>
      </w:r>
      <w:r w:rsidR="00796B89" w:rsidRPr="000572CC">
        <w:rPr>
          <w:rFonts w:ascii="Times New Roman" w:eastAsia="Calibri" w:hAnsi="Times New Roman" w:cs="Times New Roman"/>
          <w:sz w:val="24"/>
          <w:szCs w:val="24"/>
        </w:rPr>
        <w:t xml:space="preserve"> </w:t>
      </w:r>
      <w:r w:rsidR="00796B89">
        <w:rPr>
          <w:rFonts w:ascii="Times New Roman" w:eastAsia="Calibri" w:hAnsi="Times New Roman" w:cs="Times New Roman"/>
          <w:sz w:val="24"/>
          <w:szCs w:val="24"/>
        </w:rPr>
        <w:t xml:space="preserve">Особу_8. </w:t>
      </w:r>
      <w:r w:rsidR="00796B89" w:rsidRPr="000572CC">
        <w:rPr>
          <w:rFonts w:ascii="Times New Roman" w:eastAsia="Calibri" w:hAnsi="Times New Roman" w:cs="Times New Roman"/>
          <w:sz w:val="24"/>
          <w:szCs w:val="24"/>
        </w:rPr>
        <w:t xml:space="preserve"> </w:t>
      </w:r>
    </w:p>
    <w:p w14:paraId="13342C5D" w14:textId="3AAFEE62" w:rsidR="00C23F00" w:rsidRPr="000572CC" w:rsidRDefault="00C23F00" w:rsidP="00796B89">
      <w:pPr>
        <w:widowControl w:val="0"/>
        <w:tabs>
          <w:tab w:val="left" w:pos="720"/>
        </w:tabs>
        <w:autoSpaceDE w:val="0"/>
        <w:autoSpaceDN w:val="0"/>
        <w:adjustRightInd w:val="0"/>
        <w:spacing w:after="0" w:line="240" w:lineRule="auto"/>
        <w:ind w:right="74" w:firstLine="709"/>
        <w:jc w:val="both"/>
        <w:rPr>
          <w:rFonts w:ascii="Times New Roman" w:eastAsia="Calibri" w:hAnsi="Times New Roman" w:cs="Times New Roman"/>
          <w:sz w:val="24"/>
          <w:szCs w:val="24"/>
        </w:rPr>
      </w:pPr>
      <w:r w:rsidRPr="000572CC">
        <w:rPr>
          <w:rFonts w:ascii="Times New Roman" w:eastAsia="Calibri" w:hAnsi="Times New Roman" w:cs="Times New Roman"/>
          <w:sz w:val="24"/>
          <w:szCs w:val="24"/>
        </w:rPr>
        <w:t xml:space="preserve">Адвокати </w:t>
      </w:r>
      <w:r w:rsidR="00796B89">
        <w:rPr>
          <w:rFonts w:ascii="Times New Roman" w:eastAsia="Calibri" w:hAnsi="Times New Roman" w:cs="Times New Roman"/>
          <w:sz w:val="24"/>
          <w:szCs w:val="24"/>
        </w:rPr>
        <w:t xml:space="preserve">Особа_2 та </w:t>
      </w:r>
      <w:r w:rsidRPr="000572CC">
        <w:rPr>
          <w:rFonts w:ascii="Times New Roman" w:eastAsia="Calibri" w:hAnsi="Times New Roman" w:cs="Times New Roman"/>
          <w:sz w:val="24"/>
          <w:szCs w:val="24"/>
        </w:rPr>
        <w:t xml:space="preserve">Дяченко М.В. ототожнюють її з клієнтом, що створює упереджене ставлення до неї. </w:t>
      </w:r>
    </w:p>
    <w:p w14:paraId="305C3E4E" w14:textId="70EA4B58" w:rsidR="00B52251" w:rsidRPr="000572CC" w:rsidRDefault="00B52251" w:rsidP="00B52251">
      <w:pPr>
        <w:widowControl w:val="0"/>
        <w:tabs>
          <w:tab w:val="left" w:pos="720"/>
        </w:tabs>
        <w:autoSpaceDE w:val="0"/>
        <w:autoSpaceDN w:val="0"/>
        <w:adjustRightInd w:val="0"/>
        <w:spacing w:after="0" w:line="240" w:lineRule="auto"/>
        <w:ind w:firstLine="709"/>
        <w:jc w:val="both"/>
        <w:rPr>
          <w:rFonts w:ascii="Times New Roman" w:eastAsia="Calibri" w:hAnsi="Times New Roman" w:cs="Times New Roman"/>
          <w:sz w:val="24"/>
          <w:szCs w:val="24"/>
        </w:rPr>
      </w:pPr>
      <w:r w:rsidRPr="000572CC">
        <w:rPr>
          <w:rFonts w:ascii="Times New Roman" w:eastAsia="Calibri" w:hAnsi="Times New Roman" w:cs="Times New Roman"/>
          <w:sz w:val="24"/>
          <w:szCs w:val="24"/>
        </w:rPr>
        <w:t xml:space="preserve">Так, 18 липня 2025 року адвокат Дяченко М.В. у судовому засіданні заявила наступне: «Я не можу назвати цю особу колегою, в мене є підстави так говорити, але не в межах цього судового засідання». Згодом, при визначенні дати наступного судового засідання, при обговоренні її робочого графіка, адвокат Дяченко М.В. заявила: «Так вона може бути занята по 332». </w:t>
      </w:r>
    </w:p>
    <w:p w14:paraId="732766C1" w14:textId="682CBE34" w:rsidR="00D20C79" w:rsidRPr="000572CC" w:rsidRDefault="000B3989" w:rsidP="00D20C79">
      <w:pPr>
        <w:widowControl w:val="0"/>
        <w:tabs>
          <w:tab w:val="left" w:pos="720"/>
        </w:tabs>
        <w:autoSpaceDE w:val="0"/>
        <w:autoSpaceDN w:val="0"/>
        <w:adjustRightInd w:val="0"/>
        <w:spacing w:after="0" w:line="240" w:lineRule="auto"/>
        <w:ind w:firstLine="709"/>
        <w:jc w:val="both"/>
        <w:rPr>
          <w:rFonts w:ascii="Times New Roman" w:eastAsia="Calibri" w:hAnsi="Times New Roman" w:cs="Times New Roman"/>
          <w:sz w:val="24"/>
          <w:szCs w:val="24"/>
        </w:rPr>
      </w:pPr>
      <w:r w:rsidRPr="000572CC">
        <w:rPr>
          <w:rFonts w:ascii="Times New Roman" w:eastAsia="Calibri" w:hAnsi="Times New Roman" w:cs="Times New Roman"/>
          <w:sz w:val="24"/>
          <w:szCs w:val="24"/>
        </w:rPr>
        <w:t xml:space="preserve">КДКА Полтавської області у складі дисциплінарної палати бере до уваги письмові пояснення адвоката Дяченко М.В. та пояснення надані під час розгляду дисциплінарної справи, відповідно до яких </w:t>
      </w:r>
      <w:r w:rsidR="006F50C3" w:rsidRPr="000572CC">
        <w:rPr>
          <w:rFonts w:ascii="Times New Roman" w:eastAsia="Calibri" w:hAnsi="Times New Roman" w:cs="Times New Roman"/>
          <w:sz w:val="24"/>
          <w:szCs w:val="24"/>
        </w:rPr>
        <w:t xml:space="preserve">вона підтвердила, що </w:t>
      </w:r>
      <w:r w:rsidR="00D20C79" w:rsidRPr="000572CC">
        <w:rPr>
          <w:rFonts w:ascii="Times New Roman" w:eastAsia="Calibri" w:hAnsi="Times New Roman" w:cs="Times New Roman"/>
          <w:sz w:val="24"/>
          <w:szCs w:val="24"/>
        </w:rPr>
        <w:t xml:space="preserve">дійсно сказала, що дати наступних судових засідань, які узгоджені на цей час, та які всіх влаштовують можуть не відбутися, якщо </w:t>
      </w:r>
      <w:r w:rsidR="00796B89">
        <w:rPr>
          <w:rFonts w:ascii="Times New Roman" w:eastAsia="Calibri" w:hAnsi="Times New Roman" w:cs="Times New Roman"/>
          <w:sz w:val="24"/>
          <w:szCs w:val="24"/>
        </w:rPr>
        <w:t>Особа_1</w:t>
      </w:r>
      <w:r w:rsidR="00D20C79" w:rsidRPr="000572CC">
        <w:rPr>
          <w:rFonts w:ascii="Times New Roman" w:eastAsia="Calibri" w:hAnsi="Times New Roman" w:cs="Times New Roman"/>
          <w:sz w:val="24"/>
          <w:szCs w:val="24"/>
        </w:rPr>
        <w:t xml:space="preserve"> буде занята у судовому процесі за </w:t>
      </w:r>
      <w:r w:rsidR="00796B89" w:rsidRPr="000572CC">
        <w:rPr>
          <w:rFonts w:ascii="Times New Roman" w:eastAsia="Calibri" w:hAnsi="Times New Roman" w:cs="Times New Roman"/>
          <w:sz w:val="24"/>
          <w:szCs w:val="24"/>
        </w:rPr>
        <w:t xml:space="preserve">ч. 4 </w:t>
      </w:r>
      <w:r w:rsidR="00D20C79" w:rsidRPr="000572CC">
        <w:rPr>
          <w:rFonts w:ascii="Times New Roman" w:eastAsia="Calibri" w:hAnsi="Times New Roman" w:cs="Times New Roman"/>
          <w:sz w:val="24"/>
          <w:szCs w:val="24"/>
        </w:rPr>
        <w:t xml:space="preserve">ст. 332 КК України. При цьому вона мала на увазі, що її участь у цій справі безумовно буде поважною причиною її неявки. </w:t>
      </w:r>
      <w:r w:rsidR="00796B89">
        <w:rPr>
          <w:rFonts w:ascii="Times New Roman" w:eastAsia="Calibri" w:hAnsi="Times New Roman" w:cs="Times New Roman"/>
          <w:sz w:val="24"/>
          <w:szCs w:val="24"/>
        </w:rPr>
        <w:t>************************</w:t>
      </w:r>
    </w:p>
    <w:p w14:paraId="78C69DFB" w14:textId="5B5BE785" w:rsidR="00F46ABF" w:rsidRPr="000572CC" w:rsidRDefault="000F71E1" w:rsidP="00B52251">
      <w:pPr>
        <w:widowControl w:val="0"/>
        <w:tabs>
          <w:tab w:val="left" w:pos="720"/>
        </w:tabs>
        <w:autoSpaceDE w:val="0"/>
        <w:autoSpaceDN w:val="0"/>
        <w:adjustRightInd w:val="0"/>
        <w:spacing w:after="0" w:line="240" w:lineRule="auto"/>
        <w:ind w:firstLine="709"/>
        <w:jc w:val="both"/>
        <w:rPr>
          <w:rFonts w:ascii="Times New Roman" w:eastAsia="Calibri" w:hAnsi="Times New Roman" w:cs="Times New Roman"/>
          <w:sz w:val="24"/>
          <w:szCs w:val="24"/>
        </w:rPr>
      </w:pPr>
      <w:r w:rsidRPr="000572CC">
        <w:rPr>
          <w:rFonts w:ascii="Times New Roman" w:eastAsia="Calibri" w:hAnsi="Times New Roman" w:cs="Times New Roman"/>
          <w:sz w:val="24"/>
          <w:szCs w:val="24"/>
        </w:rPr>
        <w:t>Що стосується висловлення «Я не можу назвати цю особу колегою, в мене є підстави так говорити, але не в межах цього судового засідання»</w:t>
      </w:r>
      <w:r w:rsidR="007B2550" w:rsidRPr="000572CC">
        <w:rPr>
          <w:rFonts w:ascii="Times New Roman" w:eastAsia="Calibri" w:hAnsi="Times New Roman" w:cs="Times New Roman"/>
          <w:sz w:val="24"/>
          <w:szCs w:val="24"/>
        </w:rPr>
        <w:t xml:space="preserve">, то адвокат Дяченко М.В. зазначила, що </w:t>
      </w:r>
      <w:r w:rsidR="00C2634D" w:rsidRPr="000572CC">
        <w:rPr>
          <w:rFonts w:ascii="Times New Roman" w:eastAsia="Calibri" w:hAnsi="Times New Roman" w:cs="Times New Roman"/>
          <w:sz w:val="24"/>
          <w:szCs w:val="24"/>
        </w:rPr>
        <w:t xml:space="preserve">вона не конкретизувала, кого стосується цей вислів, адвокат </w:t>
      </w:r>
      <w:r w:rsidR="00796B89">
        <w:rPr>
          <w:rFonts w:ascii="Times New Roman" w:eastAsia="Calibri" w:hAnsi="Times New Roman" w:cs="Times New Roman"/>
          <w:sz w:val="24"/>
          <w:szCs w:val="24"/>
        </w:rPr>
        <w:t>Особа_1</w:t>
      </w:r>
      <w:r w:rsidR="00C2634D" w:rsidRPr="000572CC">
        <w:rPr>
          <w:rFonts w:ascii="Times New Roman" w:eastAsia="Calibri" w:hAnsi="Times New Roman" w:cs="Times New Roman"/>
          <w:sz w:val="24"/>
          <w:szCs w:val="24"/>
        </w:rPr>
        <w:t xml:space="preserve"> сама сприйняла його на власний рахунок. </w:t>
      </w:r>
    </w:p>
    <w:p w14:paraId="3BA968A5" w14:textId="2903CD71" w:rsidR="00F46ABF" w:rsidRPr="000572CC" w:rsidRDefault="00F46ABF" w:rsidP="00F46ABF">
      <w:pPr>
        <w:pStyle w:val="rvps7"/>
        <w:shd w:val="clear" w:color="auto" w:fill="FFFFFF"/>
        <w:spacing w:before="0" w:beforeAutospacing="0" w:after="0" w:afterAutospacing="0"/>
        <w:ind w:firstLine="709"/>
        <w:jc w:val="both"/>
        <w:rPr>
          <w:lang w:val="uk-UA"/>
        </w:rPr>
      </w:pPr>
      <w:r w:rsidRPr="000572CC">
        <w:rPr>
          <w:rFonts w:eastAsia="Calibri"/>
          <w:lang w:val="uk-UA"/>
        </w:rPr>
        <w:t xml:space="preserve">Відповідно до ст. 45 Правил адвокатської етики </w:t>
      </w:r>
      <w:bookmarkStart w:id="6" w:name="n566"/>
      <w:bookmarkEnd w:id="6"/>
      <w:r w:rsidRPr="000572CC">
        <w:rPr>
          <w:rFonts w:eastAsia="Calibri"/>
          <w:lang w:val="uk-UA"/>
        </w:rPr>
        <w:t>у</w:t>
      </w:r>
      <w:r w:rsidRPr="000572CC">
        <w:rPr>
          <w:lang w:val="uk-UA"/>
        </w:rPr>
        <w:t xml:space="preserve"> відносинах з іншими учасниками судового провадження адвокат повинен:</w:t>
      </w:r>
      <w:bookmarkStart w:id="7" w:name="n567"/>
      <w:bookmarkEnd w:id="7"/>
      <w:r w:rsidRPr="000572CC">
        <w:rPr>
          <w:lang w:val="uk-UA"/>
        </w:rPr>
        <w:t xml:space="preserve"> бути стриманим і коректним;</w:t>
      </w:r>
      <w:bookmarkStart w:id="8" w:name="n568"/>
      <w:bookmarkEnd w:id="8"/>
      <w:r w:rsidRPr="000572CC">
        <w:rPr>
          <w:lang w:val="uk-UA"/>
        </w:rPr>
        <w:t xml:space="preserve"> реагувати на неправильні дії або вислови цих осіб у формах, передбачених законом, зокрема у формі заяв, клопотань, скарг тощо;</w:t>
      </w:r>
      <w:bookmarkStart w:id="9" w:name="n569"/>
      <w:bookmarkEnd w:id="9"/>
      <w:r w:rsidRPr="000572CC">
        <w:rPr>
          <w:lang w:val="uk-UA"/>
        </w:rPr>
        <w:t xml:space="preserve"> бути тактовним при допиті підсудних, потерпілих, сторін у цивільному процесі, свідків та інших осіб.</w:t>
      </w:r>
    </w:p>
    <w:p w14:paraId="3FFAFBF2" w14:textId="4FF53E8B" w:rsidR="00D7399C" w:rsidRPr="000572CC" w:rsidRDefault="00D7399C" w:rsidP="00F46ABF">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0572CC">
        <w:rPr>
          <w:rFonts w:ascii="Times New Roman" w:eastAsia="Times New Roman" w:hAnsi="Times New Roman" w:cs="Times New Roman"/>
          <w:kern w:val="0"/>
          <w:sz w:val="24"/>
          <w:szCs w:val="24"/>
          <w:lang w:eastAsia="ru-RU"/>
          <w14:ligatures w14:val="none"/>
        </w:rPr>
        <w:t xml:space="preserve">Фактичні дані, які б </w:t>
      </w:r>
      <w:r w:rsidR="00AB5B1D" w:rsidRPr="000572CC">
        <w:rPr>
          <w:rFonts w:ascii="Times New Roman" w:eastAsia="Times New Roman" w:hAnsi="Times New Roman" w:cs="Times New Roman"/>
          <w:kern w:val="0"/>
          <w:sz w:val="24"/>
          <w:szCs w:val="24"/>
          <w:lang w:eastAsia="ru-RU"/>
          <w14:ligatures w14:val="none"/>
        </w:rPr>
        <w:t>підтверджували</w:t>
      </w:r>
      <w:r w:rsidRPr="000572CC">
        <w:rPr>
          <w:rFonts w:ascii="Times New Roman" w:eastAsia="Times New Roman" w:hAnsi="Times New Roman" w:cs="Times New Roman"/>
          <w:kern w:val="0"/>
          <w:sz w:val="24"/>
          <w:szCs w:val="24"/>
          <w:lang w:eastAsia="ru-RU"/>
          <w14:ligatures w14:val="none"/>
        </w:rPr>
        <w:t>, що</w:t>
      </w:r>
      <w:r w:rsidRPr="000572CC">
        <w:rPr>
          <w:rFonts w:ascii="Times New Roman" w:eastAsia="Calibri" w:hAnsi="Times New Roman" w:cs="Times New Roman"/>
          <w:kern w:val="0"/>
          <w:sz w:val="24"/>
          <w:szCs w:val="24"/>
          <w:lang w:eastAsia="ru-RU"/>
          <w14:ligatures w14:val="none"/>
        </w:rPr>
        <w:t xml:space="preserve"> адвокат </w:t>
      </w:r>
      <w:r w:rsidR="007B2550" w:rsidRPr="000572CC">
        <w:rPr>
          <w:rFonts w:ascii="Times New Roman" w:eastAsia="Calibri" w:hAnsi="Times New Roman" w:cs="Times New Roman"/>
          <w:kern w:val="0"/>
          <w:sz w:val="24"/>
          <w:szCs w:val="24"/>
          <w:lang w:eastAsia="ru-RU"/>
          <w14:ligatures w14:val="none"/>
        </w:rPr>
        <w:t xml:space="preserve">Дяченко Маргарита </w:t>
      </w:r>
      <w:r w:rsidR="00CA1D77" w:rsidRPr="000572CC">
        <w:rPr>
          <w:rFonts w:ascii="Times New Roman" w:eastAsia="Calibri" w:hAnsi="Times New Roman" w:cs="Times New Roman"/>
          <w:kern w:val="0"/>
          <w:sz w:val="24"/>
          <w:szCs w:val="24"/>
          <w:lang w:eastAsia="ru-RU"/>
          <w14:ligatures w14:val="none"/>
        </w:rPr>
        <w:t>В’ячеславівна</w:t>
      </w:r>
      <w:r w:rsidRPr="000572CC">
        <w:rPr>
          <w:rFonts w:ascii="Times New Roman" w:eastAsia="Calibri" w:hAnsi="Times New Roman" w:cs="Times New Roman"/>
          <w:kern w:val="0"/>
          <w:sz w:val="24"/>
          <w:szCs w:val="24"/>
          <w:lang w:eastAsia="ru-RU"/>
          <w14:ligatures w14:val="none"/>
        </w:rPr>
        <w:t xml:space="preserve">, під </w:t>
      </w:r>
      <w:r w:rsidRPr="000572CC">
        <w:rPr>
          <w:rFonts w:ascii="Times New Roman" w:eastAsia="Calibri" w:hAnsi="Times New Roman" w:cs="Times New Roman"/>
          <w:kern w:val="0"/>
          <w:sz w:val="24"/>
          <w:szCs w:val="24"/>
          <w:lang w:eastAsia="ru-RU"/>
          <w14:ligatures w14:val="none"/>
        </w:rPr>
        <w:lastRenderedPageBreak/>
        <w:t xml:space="preserve">час виконання своїх професійних обов’язків </w:t>
      </w:r>
      <w:r w:rsidRPr="000572CC">
        <w:rPr>
          <w:rFonts w:ascii="Times New Roman" w:eastAsia="Times New Roman" w:hAnsi="Times New Roman" w:cs="Times New Roman"/>
          <w:kern w:val="0"/>
          <w:sz w:val="24"/>
          <w:szCs w:val="24"/>
          <w:lang w:eastAsia="ru-RU"/>
          <w14:ligatures w14:val="none"/>
        </w:rPr>
        <w:t>не дотримува</w:t>
      </w:r>
      <w:r w:rsidR="007B2550" w:rsidRPr="000572CC">
        <w:rPr>
          <w:rFonts w:ascii="Times New Roman" w:eastAsia="Times New Roman" w:hAnsi="Times New Roman" w:cs="Times New Roman"/>
          <w:kern w:val="0"/>
          <w:sz w:val="24"/>
          <w:szCs w:val="24"/>
          <w:lang w:eastAsia="ru-RU"/>
          <w14:ligatures w14:val="none"/>
        </w:rPr>
        <w:t>ла</w:t>
      </w:r>
      <w:r w:rsidRPr="000572CC">
        <w:rPr>
          <w:rFonts w:ascii="Times New Roman" w:eastAsia="Times New Roman" w:hAnsi="Times New Roman" w:cs="Times New Roman"/>
          <w:kern w:val="0"/>
          <w:sz w:val="24"/>
          <w:szCs w:val="24"/>
          <w:lang w:eastAsia="ru-RU"/>
          <w14:ligatures w14:val="none"/>
        </w:rPr>
        <w:t>ся принципів верховенства права, законності, незалежності та конфіденційності, не чесно та не сумлінно</w:t>
      </w:r>
      <w:r w:rsidR="00B94865" w:rsidRPr="000572CC">
        <w:rPr>
          <w:rFonts w:ascii="Times New Roman" w:eastAsia="Times New Roman" w:hAnsi="Times New Roman" w:cs="Times New Roman"/>
          <w:kern w:val="0"/>
          <w:sz w:val="24"/>
          <w:szCs w:val="24"/>
          <w:lang w:eastAsia="ru-RU"/>
          <w14:ligatures w14:val="none"/>
        </w:rPr>
        <w:t xml:space="preserve"> </w:t>
      </w:r>
      <w:r w:rsidRPr="000572CC">
        <w:rPr>
          <w:rFonts w:ascii="Times New Roman" w:eastAsia="Times New Roman" w:hAnsi="Times New Roman" w:cs="Times New Roman"/>
          <w:kern w:val="0"/>
          <w:sz w:val="24"/>
          <w:szCs w:val="24"/>
          <w:lang w:eastAsia="ru-RU"/>
          <w14:ligatures w14:val="none"/>
        </w:rPr>
        <w:t>надава</w:t>
      </w:r>
      <w:r w:rsidR="00AB5B1D" w:rsidRPr="000572CC">
        <w:rPr>
          <w:rFonts w:ascii="Times New Roman" w:eastAsia="Times New Roman" w:hAnsi="Times New Roman" w:cs="Times New Roman"/>
          <w:kern w:val="0"/>
          <w:sz w:val="24"/>
          <w:szCs w:val="24"/>
          <w:lang w:eastAsia="ru-RU"/>
          <w14:ligatures w14:val="none"/>
        </w:rPr>
        <w:t>ла</w:t>
      </w:r>
      <w:r w:rsidRPr="000572CC">
        <w:rPr>
          <w:rFonts w:ascii="Times New Roman" w:eastAsia="Times New Roman" w:hAnsi="Times New Roman" w:cs="Times New Roman"/>
          <w:kern w:val="0"/>
          <w:sz w:val="24"/>
          <w:szCs w:val="24"/>
          <w:lang w:eastAsia="ru-RU"/>
          <w14:ligatures w14:val="none"/>
        </w:rPr>
        <w:t xml:space="preserve"> правничу допомогу, не у відповідності до Конституції України і законів України</w:t>
      </w:r>
      <w:r w:rsidR="00B94865" w:rsidRPr="000572CC">
        <w:rPr>
          <w:rFonts w:ascii="Times New Roman" w:eastAsia="Times New Roman" w:hAnsi="Times New Roman" w:cs="Times New Roman"/>
          <w:kern w:val="0"/>
          <w:sz w:val="24"/>
          <w:szCs w:val="24"/>
          <w:lang w:eastAsia="ru-RU"/>
          <w14:ligatures w14:val="none"/>
        </w:rPr>
        <w:t xml:space="preserve"> </w:t>
      </w:r>
      <w:r w:rsidRPr="000572CC">
        <w:rPr>
          <w:rFonts w:ascii="Times New Roman" w:eastAsia="Times New Roman" w:hAnsi="Times New Roman" w:cs="Times New Roman"/>
          <w:kern w:val="0"/>
          <w:sz w:val="24"/>
          <w:szCs w:val="24"/>
          <w:lang w:eastAsia="ru-RU"/>
          <w14:ligatures w14:val="none"/>
        </w:rPr>
        <w:t xml:space="preserve">під час </w:t>
      </w:r>
      <w:r w:rsidR="00AF6370" w:rsidRPr="000572CC">
        <w:rPr>
          <w:rFonts w:ascii="Times New Roman" w:eastAsia="Times New Roman" w:hAnsi="Times New Roman" w:cs="Times New Roman"/>
          <w:kern w:val="0"/>
          <w:sz w:val="24"/>
          <w:szCs w:val="24"/>
          <w:lang w:eastAsia="ru-RU"/>
          <w14:ligatures w14:val="none"/>
        </w:rPr>
        <w:t>розгляду дисциплінарної справи</w:t>
      </w:r>
      <w:r w:rsidRPr="000572CC">
        <w:rPr>
          <w:rFonts w:ascii="Times New Roman" w:eastAsia="Times New Roman" w:hAnsi="Times New Roman" w:cs="Times New Roman"/>
          <w:kern w:val="0"/>
          <w:sz w:val="24"/>
          <w:szCs w:val="24"/>
          <w:lang w:eastAsia="ru-RU"/>
          <w14:ligatures w14:val="none"/>
        </w:rPr>
        <w:t xml:space="preserve"> не встановлено. </w:t>
      </w:r>
    </w:p>
    <w:p w14:paraId="1AA05573" w14:textId="62C3DCF0" w:rsidR="00D7399C" w:rsidRPr="000572CC" w:rsidRDefault="00D7399C" w:rsidP="00F46ABF">
      <w:pPr>
        <w:widowControl w:val="0"/>
        <w:autoSpaceDE w:val="0"/>
        <w:autoSpaceDN w:val="0"/>
        <w:adjustRightInd w:val="0"/>
        <w:spacing w:after="0" w:line="240" w:lineRule="auto"/>
        <w:ind w:firstLine="709"/>
        <w:jc w:val="both"/>
        <w:rPr>
          <w:rFonts w:ascii="Times New Roman" w:eastAsia="Calibri" w:hAnsi="Times New Roman" w:cs="Times New Roman"/>
          <w:kern w:val="0"/>
          <w:sz w:val="24"/>
          <w:szCs w:val="24"/>
          <w:lang w:eastAsia="ru-RU"/>
          <w14:ligatures w14:val="none"/>
        </w:rPr>
      </w:pPr>
      <w:r w:rsidRPr="000572CC">
        <w:rPr>
          <w:rFonts w:ascii="Times New Roman" w:eastAsia="Calibri" w:hAnsi="Times New Roman" w:cs="Times New Roman"/>
          <w:kern w:val="0"/>
          <w:sz w:val="24"/>
          <w:szCs w:val="24"/>
          <w:lang w:eastAsia="ru-RU"/>
          <w14:ligatures w14:val="none"/>
        </w:rPr>
        <w:t>З огляду на це КДКА Полтавської області у складі дисциплінарної палати</w:t>
      </w:r>
      <w:r w:rsidR="00B94865" w:rsidRPr="000572CC">
        <w:rPr>
          <w:rFonts w:ascii="Times New Roman" w:eastAsia="Calibri" w:hAnsi="Times New Roman" w:cs="Times New Roman"/>
          <w:kern w:val="0"/>
          <w:sz w:val="24"/>
          <w:szCs w:val="24"/>
          <w:lang w:eastAsia="ru-RU"/>
          <w14:ligatures w14:val="none"/>
        </w:rPr>
        <w:t xml:space="preserve"> </w:t>
      </w:r>
      <w:r w:rsidRPr="000572CC">
        <w:rPr>
          <w:rFonts w:ascii="Times New Roman" w:eastAsia="Calibri" w:hAnsi="Times New Roman" w:cs="Times New Roman"/>
          <w:kern w:val="0"/>
          <w:sz w:val="24"/>
          <w:szCs w:val="24"/>
          <w:lang w:eastAsia="ru-RU"/>
          <w14:ligatures w14:val="none"/>
        </w:rPr>
        <w:t xml:space="preserve">прийшла до висновку про відсутність в діях адвоката </w:t>
      </w:r>
      <w:r w:rsidR="00AB5B1D" w:rsidRPr="000572CC">
        <w:rPr>
          <w:rFonts w:ascii="Times New Roman" w:eastAsia="Calibri" w:hAnsi="Times New Roman" w:cs="Times New Roman"/>
          <w:kern w:val="0"/>
          <w:sz w:val="24"/>
          <w:szCs w:val="24"/>
          <w:lang w:eastAsia="ru-RU"/>
          <w14:ligatures w14:val="none"/>
        </w:rPr>
        <w:t xml:space="preserve">Дяченко Маргарити </w:t>
      </w:r>
      <w:r w:rsidR="00CA1D77" w:rsidRPr="000572CC">
        <w:rPr>
          <w:rFonts w:ascii="Times New Roman" w:eastAsia="Calibri" w:hAnsi="Times New Roman" w:cs="Times New Roman"/>
          <w:kern w:val="0"/>
          <w:sz w:val="24"/>
          <w:szCs w:val="24"/>
          <w:lang w:eastAsia="ru-RU"/>
          <w14:ligatures w14:val="none"/>
        </w:rPr>
        <w:t>В’ячеславівни</w:t>
      </w:r>
      <w:r w:rsidRPr="000572CC">
        <w:rPr>
          <w:rFonts w:ascii="Times New Roman" w:eastAsia="Calibri" w:hAnsi="Times New Roman" w:cs="Times New Roman"/>
          <w:kern w:val="0"/>
          <w:sz w:val="24"/>
          <w:szCs w:val="24"/>
          <w:lang w:eastAsia="ru-RU"/>
          <w14:ligatures w14:val="none"/>
        </w:rPr>
        <w:t xml:space="preserve"> </w:t>
      </w:r>
      <w:r w:rsidR="00C24D34" w:rsidRPr="000572CC">
        <w:rPr>
          <w:rFonts w:ascii="Times New Roman" w:eastAsia="Calibri" w:hAnsi="Times New Roman" w:cs="Times New Roman"/>
          <w:kern w:val="0"/>
          <w:sz w:val="24"/>
          <w:szCs w:val="24"/>
          <w:lang w:eastAsia="ru-RU"/>
          <w14:ligatures w14:val="none"/>
        </w:rPr>
        <w:t>складу</w:t>
      </w:r>
      <w:r w:rsidRPr="000572CC">
        <w:rPr>
          <w:rFonts w:ascii="Times New Roman" w:eastAsia="Calibri" w:hAnsi="Times New Roman" w:cs="Times New Roman"/>
          <w:kern w:val="0"/>
          <w:sz w:val="24"/>
          <w:szCs w:val="24"/>
          <w:lang w:eastAsia="ru-RU"/>
          <w14:ligatures w14:val="none"/>
        </w:rPr>
        <w:t xml:space="preserve"> дисциплінарного проступку передбаченого ч.</w:t>
      </w:r>
      <w:r w:rsidR="00A8370D" w:rsidRPr="000572CC">
        <w:rPr>
          <w:rFonts w:ascii="Times New Roman" w:eastAsia="Calibri" w:hAnsi="Times New Roman" w:cs="Times New Roman"/>
          <w:kern w:val="0"/>
          <w:sz w:val="24"/>
          <w:szCs w:val="24"/>
          <w:lang w:eastAsia="ru-RU"/>
          <w14:ligatures w14:val="none"/>
        </w:rPr>
        <w:t xml:space="preserve"> </w:t>
      </w:r>
      <w:r w:rsidRPr="000572CC">
        <w:rPr>
          <w:rFonts w:ascii="Times New Roman" w:eastAsia="Calibri" w:hAnsi="Times New Roman" w:cs="Times New Roman"/>
          <w:kern w:val="0"/>
          <w:sz w:val="24"/>
          <w:szCs w:val="24"/>
          <w:lang w:eastAsia="ru-RU"/>
          <w14:ligatures w14:val="none"/>
        </w:rPr>
        <w:t>2 ст.</w:t>
      </w:r>
      <w:r w:rsidR="00A8370D" w:rsidRPr="000572CC">
        <w:rPr>
          <w:rFonts w:ascii="Times New Roman" w:eastAsia="Calibri" w:hAnsi="Times New Roman" w:cs="Times New Roman"/>
          <w:kern w:val="0"/>
          <w:sz w:val="24"/>
          <w:szCs w:val="24"/>
          <w:lang w:eastAsia="ru-RU"/>
          <w14:ligatures w14:val="none"/>
        </w:rPr>
        <w:t xml:space="preserve"> </w:t>
      </w:r>
      <w:r w:rsidRPr="000572CC">
        <w:rPr>
          <w:rFonts w:ascii="Times New Roman" w:eastAsia="Calibri" w:hAnsi="Times New Roman" w:cs="Times New Roman"/>
          <w:kern w:val="0"/>
          <w:sz w:val="24"/>
          <w:szCs w:val="24"/>
          <w:lang w:eastAsia="ru-RU"/>
          <w14:ligatures w14:val="none"/>
        </w:rPr>
        <w:t>34 З</w:t>
      </w:r>
      <w:r w:rsidR="00A8370D" w:rsidRPr="000572CC">
        <w:rPr>
          <w:rFonts w:ascii="Times New Roman" w:eastAsia="Calibri" w:hAnsi="Times New Roman" w:cs="Times New Roman"/>
          <w:kern w:val="0"/>
          <w:sz w:val="24"/>
          <w:szCs w:val="24"/>
          <w:lang w:eastAsia="ru-RU"/>
          <w14:ligatures w14:val="none"/>
        </w:rPr>
        <w:t xml:space="preserve">акону </w:t>
      </w:r>
      <w:r w:rsidRPr="000572CC">
        <w:rPr>
          <w:rFonts w:ascii="Times New Roman" w:eastAsia="Calibri" w:hAnsi="Times New Roman" w:cs="Times New Roman"/>
          <w:kern w:val="0"/>
          <w:sz w:val="24"/>
          <w:szCs w:val="24"/>
          <w:lang w:eastAsia="ru-RU"/>
          <w14:ligatures w14:val="none"/>
        </w:rPr>
        <w:t>У</w:t>
      </w:r>
      <w:r w:rsidR="00A8370D" w:rsidRPr="000572CC">
        <w:rPr>
          <w:rFonts w:ascii="Times New Roman" w:eastAsia="Calibri" w:hAnsi="Times New Roman" w:cs="Times New Roman"/>
          <w:kern w:val="0"/>
          <w:sz w:val="24"/>
          <w:szCs w:val="24"/>
          <w:lang w:eastAsia="ru-RU"/>
          <w14:ligatures w14:val="none"/>
        </w:rPr>
        <w:t>країни</w:t>
      </w:r>
      <w:r w:rsidRPr="000572CC">
        <w:rPr>
          <w:rFonts w:ascii="Times New Roman" w:eastAsia="Calibri" w:hAnsi="Times New Roman" w:cs="Times New Roman"/>
          <w:kern w:val="0"/>
          <w:sz w:val="24"/>
          <w:szCs w:val="24"/>
          <w:lang w:eastAsia="ru-RU"/>
          <w14:ligatures w14:val="none"/>
        </w:rPr>
        <w:t xml:space="preserve"> </w:t>
      </w:r>
      <w:r w:rsidR="005F14BC" w:rsidRPr="000572CC">
        <w:rPr>
          <w:rFonts w:ascii="Times New Roman" w:eastAsia="Calibri" w:hAnsi="Times New Roman" w:cs="Times New Roman"/>
          <w:kern w:val="0"/>
          <w:sz w:val="24"/>
          <w:szCs w:val="24"/>
          <w:lang w:eastAsia="ru-RU"/>
          <w14:ligatures w14:val="none"/>
        </w:rPr>
        <w:t>«</w:t>
      </w:r>
      <w:r w:rsidRPr="000572CC">
        <w:rPr>
          <w:rFonts w:ascii="Times New Roman" w:eastAsia="Calibri" w:hAnsi="Times New Roman" w:cs="Times New Roman"/>
          <w:kern w:val="0"/>
          <w:sz w:val="24"/>
          <w:szCs w:val="24"/>
          <w:lang w:eastAsia="ru-RU"/>
          <w14:ligatures w14:val="none"/>
        </w:rPr>
        <w:t>Про адвокатуру та адвокатську діяльність</w:t>
      </w:r>
      <w:r w:rsidR="00A8370D" w:rsidRPr="000572CC">
        <w:rPr>
          <w:rFonts w:ascii="Times New Roman" w:eastAsia="Calibri" w:hAnsi="Times New Roman" w:cs="Times New Roman"/>
          <w:kern w:val="0"/>
          <w:sz w:val="24"/>
          <w:szCs w:val="24"/>
          <w:lang w:eastAsia="ru-RU"/>
          <w14:ligatures w14:val="none"/>
        </w:rPr>
        <w:t>»</w:t>
      </w:r>
      <w:r w:rsidRPr="000572CC">
        <w:rPr>
          <w:rFonts w:ascii="Times New Roman" w:eastAsia="Calibri" w:hAnsi="Times New Roman" w:cs="Times New Roman"/>
          <w:kern w:val="0"/>
          <w:sz w:val="24"/>
          <w:szCs w:val="24"/>
          <w:lang w:eastAsia="ru-RU"/>
          <w14:ligatures w14:val="none"/>
        </w:rPr>
        <w:t>.</w:t>
      </w:r>
    </w:p>
    <w:p w14:paraId="13FACAC9" w14:textId="509F6338" w:rsidR="00D7399C" w:rsidRPr="000572CC" w:rsidRDefault="00B94865" w:rsidP="00B94865">
      <w:pPr>
        <w:widowControl w:val="0"/>
        <w:autoSpaceDE w:val="0"/>
        <w:autoSpaceDN w:val="0"/>
        <w:adjustRightInd w:val="0"/>
        <w:spacing w:after="0" w:line="240" w:lineRule="auto"/>
        <w:ind w:firstLine="709"/>
        <w:jc w:val="both"/>
        <w:rPr>
          <w:rFonts w:ascii="Times New Roman" w:eastAsia="Calibri" w:hAnsi="Times New Roman" w:cs="Times New Roman"/>
          <w:kern w:val="0"/>
          <w:sz w:val="24"/>
          <w:szCs w:val="24"/>
          <w:lang w:eastAsia="ru-RU"/>
          <w14:ligatures w14:val="none"/>
        </w:rPr>
      </w:pPr>
      <w:bookmarkStart w:id="10" w:name="_Hlk73346654"/>
      <w:r w:rsidRPr="000572CC">
        <w:rPr>
          <w:rFonts w:ascii="Times New Roman" w:eastAsia="Times New Roman" w:hAnsi="Times New Roman" w:cs="Times New Roman"/>
          <w:kern w:val="0"/>
          <w:sz w:val="24"/>
          <w:szCs w:val="24"/>
          <w:lang w:eastAsia="ru-RU"/>
          <w14:ligatures w14:val="none"/>
        </w:rPr>
        <w:t xml:space="preserve"> </w:t>
      </w:r>
      <w:r w:rsidR="00D7399C" w:rsidRPr="000572CC">
        <w:rPr>
          <w:rFonts w:ascii="Times New Roman" w:eastAsia="Calibri" w:hAnsi="Times New Roman" w:cs="Times New Roman"/>
          <w:kern w:val="0"/>
          <w:sz w:val="24"/>
          <w:szCs w:val="24"/>
          <w:lang w:eastAsia="ru-RU"/>
          <w14:ligatures w14:val="none"/>
        </w:rPr>
        <w:t xml:space="preserve">На підставі викладеного, керуючись ст. ст. 33, 34, </w:t>
      </w:r>
      <w:r w:rsidR="00D34038" w:rsidRPr="000572CC">
        <w:rPr>
          <w:rFonts w:ascii="Times New Roman" w:eastAsia="Calibri" w:hAnsi="Times New Roman" w:cs="Times New Roman"/>
          <w:kern w:val="0"/>
          <w:sz w:val="24"/>
          <w:szCs w:val="24"/>
          <w:lang w:eastAsia="ru-RU"/>
          <w14:ligatures w14:val="none"/>
        </w:rPr>
        <w:t>40-41</w:t>
      </w:r>
      <w:r w:rsidR="00D7399C" w:rsidRPr="000572CC">
        <w:rPr>
          <w:rFonts w:ascii="Times New Roman" w:eastAsia="Calibri" w:hAnsi="Times New Roman" w:cs="Times New Roman"/>
          <w:kern w:val="0"/>
          <w:sz w:val="24"/>
          <w:szCs w:val="24"/>
          <w:lang w:eastAsia="ru-RU"/>
          <w14:ligatures w14:val="none"/>
        </w:rPr>
        <w:t xml:space="preserve">, ч. 5 ст. 50 Закону України </w:t>
      </w:r>
      <w:r w:rsidR="00A8370D" w:rsidRPr="000572CC">
        <w:rPr>
          <w:rFonts w:ascii="Times New Roman" w:eastAsia="Calibri" w:hAnsi="Times New Roman" w:cs="Times New Roman"/>
          <w:kern w:val="0"/>
          <w:sz w:val="24"/>
          <w:szCs w:val="24"/>
          <w:lang w:eastAsia="ru-RU"/>
          <w14:ligatures w14:val="none"/>
        </w:rPr>
        <w:t>«</w:t>
      </w:r>
      <w:r w:rsidR="00D7399C" w:rsidRPr="000572CC">
        <w:rPr>
          <w:rFonts w:ascii="Times New Roman" w:eastAsia="Calibri" w:hAnsi="Times New Roman" w:cs="Times New Roman"/>
          <w:kern w:val="0"/>
          <w:sz w:val="24"/>
          <w:szCs w:val="24"/>
          <w:lang w:eastAsia="ru-RU"/>
          <w14:ligatures w14:val="none"/>
        </w:rPr>
        <w:t>Про адвокатуру та адвокатську діяльність</w:t>
      </w:r>
      <w:r w:rsidR="00A8370D" w:rsidRPr="000572CC">
        <w:rPr>
          <w:rFonts w:ascii="Times New Roman" w:eastAsia="Calibri" w:hAnsi="Times New Roman" w:cs="Times New Roman"/>
          <w:kern w:val="0"/>
          <w:sz w:val="24"/>
          <w:szCs w:val="24"/>
          <w:lang w:eastAsia="ru-RU"/>
          <w14:ligatures w14:val="none"/>
        </w:rPr>
        <w:t>»</w:t>
      </w:r>
      <w:r w:rsidR="00D7399C" w:rsidRPr="000572CC">
        <w:rPr>
          <w:rFonts w:ascii="Times New Roman" w:eastAsia="Calibri" w:hAnsi="Times New Roman" w:cs="Times New Roman"/>
          <w:kern w:val="0"/>
          <w:sz w:val="24"/>
          <w:szCs w:val="24"/>
          <w:lang w:eastAsia="ru-RU"/>
          <w14:ligatures w14:val="none"/>
        </w:rPr>
        <w:t xml:space="preserve"> КДКА Полтавської області –</w:t>
      </w:r>
    </w:p>
    <w:p w14:paraId="174248BB" w14:textId="77777777" w:rsidR="00D7399C" w:rsidRPr="000572CC" w:rsidRDefault="00D7399C" w:rsidP="00B94865">
      <w:pPr>
        <w:widowControl w:val="0"/>
        <w:autoSpaceDE w:val="0"/>
        <w:autoSpaceDN w:val="0"/>
        <w:adjustRightInd w:val="0"/>
        <w:spacing w:after="0" w:line="240" w:lineRule="auto"/>
        <w:ind w:firstLine="709"/>
        <w:jc w:val="both"/>
        <w:rPr>
          <w:rFonts w:ascii="Times New Roman" w:eastAsia="Calibri" w:hAnsi="Times New Roman" w:cs="Times New Roman"/>
          <w:kern w:val="0"/>
          <w:sz w:val="24"/>
          <w:szCs w:val="24"/>
          <w:lang w:eastAsia="ru-RU"/>
          <w14:ligatures w14:val="none"/>
        </w:rPr>
      </w:pPr>
    </w:p>
    <w:p w14:paraId="6D963611" w14:textId="77777777" w:rsidR="00D7399C" w:rsidRPr="000572CC" w:rsidRDefault="00D7399C" w:rsidP="00B94865">
      <w:pPr>
        <w:widowControl w:val="0"/>
        <w:autoSpaceDE w:val="0"/>
        <w:autoSpaceDN w:val="0"/>
        <w:adjustRightInd w:val="0"/>
        <w:spacing w:after="0" w:line="240" w:lineRule="auto"/>
        <w:ind w:firstLine="709"/>
        <w:jc w:val="center"/>
        <w:rPr>
          <w:rFonts w:ascii="Times New Roman" w:eastAsia="Calibri" w:hAnsi="Times New Roman" w:cs="Times New Roman"/>
          <w:b/>
          <w:kern w:val="0"/>
          <w:sz w:val="24"/>
          <w:szCs w:val="24"/>
          <w:lang w:eastAsia="ru-RU"/>
          <w14:ligatures w14:val="none"/>
        </w:rPr>
      </w:pPr>
      <w:r w:rsidRPr="000572CC">
        <w:rPr>
          <w:rFonts w:ascii="Times New Roman" w:eastAsia="Calibri" w:hAnsi="Times New Roman" w:cs="Times New Roman"/>
          <w:b/>
          <w:kern w:val="0"/>
          <w:sz w:val="24"/>
          <w:szCs w:val="24"/>
          <w:lang w:eastAsia="ru-RU"/>
          <w14:ligatures w14:val="none"/>
        </w:rPr>
        <w:t>В И Р І Ш И Л А :</w:t>
      </w:r>
    </w:p>
    <w:p w14:paraId="36A510D4" w14:textId="77777777" w:rsidR="00D7399C" w:rsidRPr="000572CC" w:rsidRDefault="00D7399C" w:rsidP="00B94865">
      <w:pPr>
        <w:widowControl w:val="0"/>
        <w:autoSpaceDE w:val="0"/>
        <w:autoSpaceDN w:val="0"/>
        <w:adjustRightInd w:val="0"/>
        <w:spacing w:after="0" w:line="240" w:lineRule="auto"/>
        <w:ind w:firstLine="709"/>
        <w:jc w:val="center"/>
        <w:rPr>
          <w:rFonts w:ascii="Times New Roman" w:eastAsia="Calibri" w:hAnsi="Times New Roman" w:cs="Times New Roman"/>
          <w:kern w:val="0"/>
          <w:sz w:val="24"/>
          <w:szCs w:val="24"/>
          <w:lang w:eastAsia="ru-RU"/>
          <w14:ligatures w14:val="none"/>
        </w:rPr>
      </w:pPr>
    </w:p>
    <w:p w14:paraId="75836928" w14:textId="1BFD72F2" w:rsidR="00D7399C" w:rsidRPr="000572CC" w:rsidRDefault="00B94865" w:rsidP="00B94865">
      <w:pPr>
        <w:widowControl w:val="0"/>
        <w:numPr>
          <w:ilvl w:val="0"/>
          <w:numId w:val="1"/>
        </w:numPr>
        <w:autoSpaceDE w:val="0"/>
        <w:autoSpaceDN w:val="0"/>
        <w:adjustRightInd w:val="0"/>
        <w:spacing w:after="0" w:line="240" w:lineRule="auto"/>
        <w:ind w:left="0" w:firstLine="709"/>
        <w:jc w:val="both"/>
        <w:rPr>
          <w:rFonts w:ascii="Times New Roman" w:eastAsia="Calibri" w:hAnsi="Times New Roman" w:cs="Times New Roman"/>
          <w:kern w:val="0"/>
          <w:sz w:val="24"/>
          <w:szCs w:val="24"/>
          <w:lang w:eastAsia="ru-RU"/>
          <w14:ligatures w14:val="none"/>
        </w:rPr>
      </w:pPr>
      <w:r w:rsidRPr="000572CC">
        <w:rPr>
          <w:rFonts w:ascii="Times New Roman" w:eastAsia="Times New Roman" w:hAnsi="Times New Roman" w:cs="Times New Roman"/>
          <w:kern w:val="0"/>
          <w:sz w:val="24"/>
          <w:szCs w:val="24"/>
          <w:lang w:eastAsia="ru-RU"/>
          <w14:ligatures w14:val="none"/>
        </w:rPr>
        <w:t xml:space="preserve"> </w:t>
      </w:r>
      <w:bookmarkStart w:id="11" w:name="_Hlk130297567"/>
      <w:r w:rsidR="00D34038" w:rsidRPr="000572CC">
        <w:rPr>
          <w:rFonts w:ascii="Times New Roman" w:eastAsia="Times New Roman" w:hAnsi="Times New Roman" w:cs="Times New Roman"/>
          <w:kern w:val="0"/>
          <w:sz w:val="24"/>
          <w:szCs w:val="24"/>
          <w:lang w:eastAsia="ru-RU"/>
          <w14:ligatures w14:val="none"/>
        </w:rPr>
        <w:t>Д</w:t>
      </w:r>
      <w:r w:rsidR="00D7399C" w:rsidRPr="000572CC">
        <w:rPr>
          <w:rFonts w:ascii="Times New Roman" w:eastAsia="Times New Roman" w:hAnsi="Times New Roman" w:cs="Times New Roman"/>
          <w:kern w:val="0"/>
          <w:sz w:val="24"/>
          <w:szCs w:val="24"/>
          <w:lang w:eastAsia="ru-RU"/>
          <w14:ligatures w14:val="none"/>
        </w:rPr>
        <w:t>исциплінарн</w:t>
      </w:r>
      <w:r w:rsidR="00D34038" w:rsidRPr="000572CC">
        <w:rPr>
          <w:rFonts w:ascii="Times New Roman" w:eastAsia="Times New Roman" w:hAnsi="Times New Roman" w:cs="Times New Roman"/>
          <w:kern w:val="0"/>
          <w:sz w:val="24"/>
          <w:szCs w:val="24"/>
          <w:lang w:eastAsia="ru-RU"/>
          <w14:ligatures w14:val="none"/>
        </w:rPr>
        <w:t>у</w:t>
      </w:r>
      <w:r w:rsidR="00D7399C" w:rsidRPr="000572CC">
        <w:rPr>
          <w:rFonts w:ascii="Times New Roman" w:eastAsia="Times New Roman" w:hAnsi="Times New Roman" w:cs="Times New Roman"/>
          <w:kern w:val="0"/>
          <w:sz w:val="24"/>
          <w:szCs w:val="24"/>
          <w:lang w:eastAsia="ru-RU"/>
          <w14:ligatures w14:val="none"/>
        </w:rPr>
        <w:t xml:space="preserve"> справ</w:t>
      </w:r>
      <w:r w:rsidR="00D34038" w:rsidRPr="000572CC">
        <w:rPr>
          <w:rFonts w:ascii="Times New Roman" w:eastAsia="Times New Roman" w:hAnsi="Times New Roman" w:cs="Times New Roman"/>
          <w:kern w:val="0"/>
          <w:sz w:val="24"/>
          <w:szCs w:val="24"/>
          <w:lang w:eastAsia="ru-RU"/>
          <w14:ligatures w14:val="none"/>
        </w:rPr>
        <w:t>у</w:t>
      </w:r>
      <w:r w:rsidR="00D7399C" w:rsidRPr="000572CC">
        <w:rPr>
          <w:rFonts w:ascii="Times New Roman" w:eastAsia="Times New Roman" w:hAnsi="Times New Roman" w:cs="Times New Roman"/>
          <w:kern w:val="0"/>
          <w:sz w:val="24"/>
          <w:szCs w:val="24"/>
          <w:lang w:eastAsia="ru-RU"/>
          <w14:ligatures w14:val="none"/>
        </w:rPr>
        <w:t xml:space="preserve"> </w:t>
      </w:r>
      <w:bookmarkEnd w:id="11"/>
      <w:r w:rsidR="00D7399C" w:rsidRPr="000572CC">
        <w:rPr>
          <w:rFonts w:ascii="Times New Roman" w:eastAsia="Times New Roman" w:hAnsi="Times New Roman" w:cs="Times New Roman"/>
          <w:kern w:val="0"/>
          <w:sz w:val="24"/>
          <w:szCs w:val="24"/>
          <w:lang w:eastAsia="ru-RU"/>
          <w14:ligatures w14:val="none"/>
        </w:rPr>
        <w:t>стосовно адвоката</w:t>
      </w:r>
      <w:r w:rsidR="00D7399C" w:rsidRPr="000572CC">
        <w:rPr>
          <w:rFonts w:ascii="Times New Roman" w:eastAsia="Times New Roman" w:hAnsi="Times New Roman" w:cs="Times New Roman"/>
          <w:sz w:val="24"/>
          <w:szCs w:val="24"/>
          <w:lang w:eastAsia="ru-RU"/>
        </w:rPr>
        <w:t xml:space="preserve"> </w:t>
      </w:r>
      <w:r w:rsidR="00AB5B1D" w:rsidRPr="000572CC">
        <w:rPr>
          <w:rFonts w:ascii="Times New Roman" w:hAnsi="Times New Roman" w:cs="Times New Roman"/>
          <w:sz w:val="24"/>
          <w:szCs w:val="24"/>
        </w:rPr>
        <w:t>Дяченко Маргарити В’ячеславівни (свідоцтво про право на заняття адвокатською діяльністю № 023 видане Полтавською обласною КДКА 27.07.1993 року)</w:t>
      </w:r>
      <w:r w:rsidR="00D34038" w:rsidRPr="000572CC">
        <w:rPr>
          <w:rFonts w:ascii="Times New Roman" w:eastAsia="Times New Roman" w:hAnsi="Times New Roman" w:cs="Times New Roman"/>
          <w:iCs/>
          <w:kern w:val="0"/>
          <w:sz w:val="24"/>
          <w:szCs w:val="24"/>
          <w:lang w:eastAsia="ru-RU"/>
          <w14:ligatures w14:val="none"/>
        </w:rPr>
        <w:t xml:space="preserve"> – закрити</w:t>
      </w:r>
      <w:r w:rsidR="00D7399C" w:rsidRPr="000572CC">
        <w:rPr>
          <w:rFonts w:ascii="Times New Roman" w:eastAsia="Times New Roman" w:hAnsi="Times New Roman" w:cs="Times New Roman"/>
          <w:iCs/>
          <w:kern w:val="0"/>
          <w:sz w:val="24"/>
          <w:szCs w:val="24"/>
          <w:lang w:eastAsia="ru-RU"/>
          <w14:ligatures w14:val="none"/>
        </w:rPr>
        <w:t>.</w:t>
      </w:r>
    </w:p>
    <w:p w14:paraId="4D66230F" w14:textId="1D815703" w:rsidR="00D7399C" w:rsidRPr="000572CC" w:rsidRDefault="00D7399C" w:rsidP="00B94865">
      <w:pPr>
        <w:widowControl w:val="0"/>
        <w:numPr>
          <w:ilvl w:val="0"/>
          <w:numId w:val="1"/>
        </w:numPr>
        <w:autoSpaceDE w:val="0"/>
        <w:autoSpaceDN w:val="0"/>
        <w:adjustRightInd w:val="0"/>
        <w:spacing w:after="0" w:line="240" w:lineRule="auto"/>
        <w:ind w:left="0" w:firstLine="709"/>
        <w:jc w:val="both"/>
        <w:rPr>
          <w:rFonts w:ascii="Times New Roman" w:eastAsia="Calibri" w:hAnsi="Times New Roman" w:cs="Times New Roman"/>
          <w:spacing w:val="7"/>
          <w:kern w:val="0"/>
          <w:sz w:val="24"/>
          <w:szCs w:val="24"/>
          <w:lang w:eastAsia="ru-RU"/>
          <w14:ligatures w14:val="none"/>
        </w:rPr>
      </w:pPr>
      <w:r w:rsidRPr="000572CC">
        <w:rPr>
          <w:rFonts w:ascii="Times New Roman" w:eastAsia="Calibri" w:hAnsi="Times New Roman" w:cs="Times New Roman"/>
          <w:kern w:val="0"/>
          <w:sz w:val="24"/>
          <w:szCs w:val="24"/>
          <w:lang w:eastAsia="ru-RU"/>
          <w14:ligatures w14:val="none"/>
        </w:rPr>
        <w:t xml:space="preserve">Копію рішення надіслати адвокату </w:t>
      </w:r>
      <w:r w:rsidR="00AB5B1D" w:rsidRPr="000572CC">
        <w:rPr>
          <w:rFonts w:ascii="Times New Roman" w:eastAsia="Calibri" w:hAnsi="Times New Roman" w:cs="Times New Roman"/>
          <w:kern w:val="0"/>
          <w:sz w:val="24"/>
          <w:szCs w:val="24"/>
          <w:lang w:eastAsia="ru-RU"/>
          <w14:ligatures w14:val="none"/>
        </w:rPr>
        <w:t>Дяченко М.В.</w:t>
      </w:r>
      <w:r w:rsidRPr="000572CC">
        <w:rPr>
          <w:rFonts w:ascii="Times New Roman" w:eastAsia="Calibri" w:hAnsi="Times New Roman" w:cs="Times New Roman"/>
          <w:kern w:val="0"/>
          <w:sz w:val="24"/>
          <w:szCs w:val="24"/>
          <w:lang w:eastAsia="ru-RU"/>
          <w14:ligatures w14:val="none"/>
        </w:rPr>
        <w:t xml:space="preserve"> </w:t>
      </w:r>
      <w:r w:rsidRPr="000572CC">
        <w:rPr>
          <w:rFonts w:ascii="Times New Roman" w:eastAsia="Calibri" w:hAnsi="Times New Roman" w:cs="Times New Roman"/>
          <w:spacing w:val="7"/>
          <w:kern w:val="0"/>
          <w:sz w:val="24"/>
          <w:szCs w:val="24"/>
          <w:lang w:eastAsia="ru-RU"/>
          <w14:ligatures w14:val="none"/>
        </w:rPr>
        <w:t>на адресу робочого місця адвоката, визначеного в Єдиному реєстрі адвокатів України та ініціатору звернення на адресу, визначену у зверненні.</w:t>
      </w:r>
    </w:p>
    <w:p w14:paraId="625BD648" w14:textId="77777777" w:rsidR="00D7399C" w:rsidRPr="000572CC" w:rsidRDefault="00D7399C" w:rsidP="00B94865">
      <w:pPr>
        <w:widowControl w:val="0"/>
        <w:autoSpaceDE w:val="0"/>
        <w:autoSpaceDN w:val="0"/>
        <w:adjustRightInd w:val="0"/>
        <w:spacing w:after="0" w:line="240" w:lineRule="auto"/>
        <w:ind w:firstLine="709"/>
        <w:jc w:val="both"/>
        <w:rPr>
          <w:rFonts w:ascii="Times New Roman" w:eastAsia="Calibri" w:hAnsi="Times New Roman" w:cs="Times New Roman"/>
          <w:spacing w:val="7"/>
          <w:kern w:val="0"/>
          <w:sz w:val="24"/>
          <w:szCs w:val="24"/>
          <w:lang w:eastAsia="ru-RU"/>
          <w14:ligatures w14:val="none"/>
        </w:rPr>
      </w:pPr>
    </w:p>
    <w:p w14:paraId="78386E35" w14:textId="77777777" w:rsidR="00D7399C" w:rsidRPr="000572CC" w:rsidRDefault="00D7399C" w:rsidP="00B94865">
      <w:pPr>
        <w:widowControl w:val="0"/>
        <w:autoSpaceDE w:val="0"/>
        <w:autoSpaceDN w:val="0"/>
        <w:adjustRightInd w:val="0"/>
        <w:spacing w:after="0" w:line="240" w:lineRule="auto"/>
        <w:ind w:firstLine="709"/>
        <w:jc w:val="both"/>
        <w:rPr>
          <w:rFonts w:ascii="Times New Roman" w:eastAsia="Calibri" w:hAnsi="Times New Roman" w:cs="Times New Roman"/>
          <w:kern w:val="0"/>
          <w:sz w:val="24"/>
          <w:szCs w:val="24"/>
          <w:lang w:eastAsia="ru-RU"/>
          <w14:ligatures w14:val="none"/>
        </w:rPr>
      </w:pPr>
      <w:r w:rsidRPr="000572CC">
        <w:rPr>
          <w:rFonts w:ascii="Times New Roman" w:eastAsia="Calibri" w:hAnsi="Times New Roman" w:cs="Times New Roman"/>
          <w:kern w:val="0"/>
          <w:sz w:val="24"/>
          <w:szCs w:val="24"/>
          <w:lang w:eastAsia="ru-RU"/>
          <w14:ligatures w14:val="none"/>
        </w:rPr>
        <w:t>Рішення КДКА Полтавської області може бути оскаржено протягом тридцяти днів з дня його прийняття до Вищої кваліфікаційно-дисциплінарної комісії адвокатури або до суду.</w:t>
      </w:r>
      <w:bookmarkEnd w:id="10"/>
    </w:p>
    <w:p w14:paraId="27E8D03B" w14:textId="67596042" w:rsidR="00D7399C" w:rsidRPr="000572CC" w:rsidRDefault="00D7399C" w:rsidP="00B94865">
      <w:pPr>
        <w:widowControl w:val="0"/>
        <w:autoSpaceDE w:val="0"/>
        <w:autoSpaceDN w:val="0"/>
        <w:adjustRightInd w:val="0"/>
        <w:spacing w:after="0" w:line="240" w:lineRule="auto"/>
        <w:ind w:firstLine="709"/>
        <w:jc w:val="both"/>
        <w:rPr>
          <w:rFonts w:ascii="Times New Roman" w:eastAsia="Calibri" w:hAnsi="Times New Roman" w:cs="Times New Roman"/>
          <w:kern w:val="0"/>
          <w:sz w:val="24"/>
          <w:szCs w:val="24"/>
          <w:lang w:eastAsia="ru-RU"/>
          <w14:ligatures w14:val="none"/>
        </w:rPr>
      </w:pPr>
    </w:p>
    <w:p w14:paraId="29892D58" w14:textId="7DF4C724" w:rsidR="00D7399C" w:rsidRPr="000572CC" w:rsidRDefault="00D7399C" w:rsidP="00B94865">
      <w:pPr>
        <w:widowControl w:val="0"/>
        <w:autoSpaceDE w:val="0"/>
        <w:autoSpaceDN w:val="0"/>
        <w:adjustRightInd w:val="0"/>
        <w:spacing w:after="0" w:line="240" w:lineRule="auto"/>
        <w:ind w:firstLine="709"/>
        <w:jc w:val="both"/>
        <w:rPr>
          <w:rFonts w:ascii="Times New Roman" w:eastAsia="Calibri" w:hAnsi="Times New Roman" w:cs="Times New Roman"/>
          <w:kern w:val="0"/>
          <w:sz w:val="24"/>
          <w:szCs w:val="24"/>
          <w:lang w:eastAsia="ru-RU"/>
          <w14:ligatures w14:val="none"/>
        </w:rPr>
      </w:pPr>
    </w:p>
    <w:p w14:paraId="0E9D4E81" w14:textId="4AA24E79" w:rsidR="00D7399C" w:rsidRPr="000572CC" w:rsidRDefault="00D7399C" w:rsidP="00B94865">
      <w:pPr>
        <w:widowControl w:val="0"/>
        <w:autoSpaceDE w:val="0"/>
        <w:autoSpaceDN w:val="0"/>
        <w:adjustRightInd w:val="0"/>
        <w:spacing w:after="0" w:line="240" w:lineRule="auto"/>
        <w:ind w:firstLine="709"/>
        <w:rPr>
          <w:rFonts w:ascii="Times New Roman" w:eastAsia="Calibri" w:hAnsi="Times New Roman" w:cs="Times New Roman"/>
          <w:b/>
          <w:bCs/>
          <w:kern w:val="0"/>
          <w:sz w:val="24"/>
          <w:szCs w:val="24"/>
          <w:lang w:eastAsia="ru-RU"/>
          <w14:ligatures w14:val="none"/>
        </w:rPr>
      </w:pPr>
      <w:proofErr w:type="spellStart"/>
      <w:r w:rsidRPr="000572CC">
        <w:rPr>
          <w:rFonts w:ascii="Times New Roman" w:eastAsia="Calibri" w:hAnsi="Times New Roman" w:cs="Times New Roman"/>
          <w:b/>
          <w:bCs/>
          <w:kern w:val="0"/>
          <w:sz w:val="24"/>
          <w:szCs w:val="24"/>
          <w:lang w:eastAsia="ru-RU"/>
          <w14:ligatures w14:val="none"/>
        </w:rPr>
        <w:t>Т.в.о</w:t>
      </w:r>
      <w:proofErr w:type="spellEnd"/>
      <w:r w:rsidRPr="000572CC">
        <w:rPr>
          <w:rFonts w:ascii="Times New Roman" w:eastAsia="Calibri" w:hAnsi="Times New Roman" w:cs="Times New Roman"/>
          <w:b/>
          <w:bCs/>
          <w:kern w:val="0"/>
          <w:sz w:val="24"/>
          <w:szCs w:val="24"/>
          <w:lang w:eastAsia="ru-RU"/>
          <w14:ligatures w14:val="none"/>
        </w:rPr>
        <w:t xml:space="preserve">. Голови КДКА Полтавської області </w:t>
      </w:r>
      <w:r w:rsidRPr="000572CC">
        <w:rPr>
          <w:rFonts w:ascii="Times New Roman" w:eastAsia="Calibri" w:hAnsi="Times New Roman" w:cs="Times New Roman"/>
          <w:b/>
          <w:bCs/>
          <w:kern w:val="0"/>
          <w:sz w:val="24"/>
          <w:szCs w:val="24"/>
          <w:lang w:eastAsia="ru-RU"/>
          <w14:ligatures w14:val="none"/>
        </w:rPr>
        <w:tab/>
      </w:r>
      <w:r w:rsidR="00B94865" w:rsidRPr="000572CC">
        <w:rPr>
          <w:rFonts w:ascii="Times New Roman" w:eastAsia="Calibri" w:hAnsi="Times New Roman" w:cs="Times New Roman"/>
          <w:b/>
          <w:bCs/>
          <w:kern w:val="0"/>
          <w:sz w:val="24"/>
          <w:szCs w:val="24"/>
          <w:lang w:eastAsia="ru-RU"/>
          <w14:ligatures w14:val="none"/>
        </w:rPr>
        <w:t xml:space="preserve"> </w:t>
      </w:r>
      <w:r w:rsidR="00A8370D" w:rsidRPr="000572CC">
        <w:rPr>
          <w:rFonts w:ascii="Times New Roman" w:eastAsia="Calibri" w:hAnsi="Times New Roman" w:cs="Times New Roman"/>
          <w:b/>
          <w:bCs/>
          <w:kern w:val="0"/>
          <w:sz w:val="24"/>
          <w:szCs w:val="24"/>
          <w:lang w:eastAsia="ru-RU"/>
          <w14:ligatures w14:val="none"/>
        </w:rPr>
        <w:tab/>
      </w:r>
      <w:r w:rsidR="00A8370D" w:rsidRPr="000572CC">
        <w:rPr>
          <w:rFonts w:ascii="Times New Roman" w:eastAsia="Calibri" w:hAnsi="Times New Roman" w:cs="Times New Roman"/>
          <w:b/>
          <w:bCs/>
          <w:kern w:val="0"/>
          <w:sz w:val="24"/>
          <w:szCs w:val="24"/>
          <w:lang w:eastAsia="ru-RU"/>
          <w14:ligatures w14:val="none"/>
        </w:rPr>
        <w:tab/>
        <w:t xml:space="preserve">Ігор </w:t>
      </w:r>
      <w:r w:rsidRPr="000572CC">
        <w:rPr>
          <w:rFonts w:ascii="Times New Roman" w:eastAsia="Calibri" w:hAnsi="Times New Roman" w:cs="Times New Roman"/>
          <w:b/>
          <w:bCs/>
          <w:kern w:val="0"/>
          <w:sz w:val="24"/>
          <w:szCs w:val="24"/>
          <w:lang w:eastAsia="ru-RU"/>
          <w14:ligatures w14:val="none"/>
        </w:rPr>
        <w:t xml:space="preserve">ГОНЖАК </w:t>
      </w:r>
    </w:p>
    <w:p w14:paraId="43D973EB" w14:textId="6287B072" w:rsidR="00D7399C" w:rsidRPr="000572CC" w:rsidRDefault="00D7399C" w:rsidP="00B94865">
      <w:pPr>
        <w:widowControl w:val="0"/>
        <w:autoSpaceDE w:val="0"/>
        <w:autoSpaceDN w:val="0"/>
        <w:adjustRightInd w:val="0"/>
        <w:spacing w:after="0" w:line="240" w:lineRule="auto"/>
        <w:ind w:firstLine="709"/>
        <w:rPr>
          <w:rFonts w:ascii="Times New Roman" w:eastAsia="Calibri" w:hAnsi="Times New Roman" w:cs="Times New Roman"/>
          <w:b/>
          <w:bCs/>
          <w:kern w:val="0"/>
          <w:sz w:val="24"/>
          <w:szCs w:val="24"/>
          <w:lang w:eastAsia="ru-RU"/>
          <w14:ligatures w14:val="none"/>
        </w:rPr>
      </w:pPr>
      <w:r w:rsidRPr="000572CC">
        <w:rPr>
          <w:rFonts w:ascii="Times New Roman" w:eastAsia="Calibri" w:hAnsi="Times New Roman" w:cs="Times New Roman"/>
          <w:b/>
          <w:bCs/>
          <w:kern w:val="0"/>
          <w:sz w:val="24"/>
          <w:szCs w:val="24"/>
          <w:lang w:eastAsia="ru-RU"/>
          <w14:ligatures w14:val="none"/>
        </w:rPr>
        <w:t>(</w:t>
      </w:r>
      <w:r w:rsidR="00A8370D" w:rsidRPr="000572CC">
        <w:rPr>
          <w:rFonts w:ascii="Times New Roman" w:eastAsia="Calibri" w:hAnsi="Times New Roman" w:cs="Times New Roman"/>
          <w:b/>
          <w:bCs/>
          <w:kern w:val="0"/>
          <w:sz w:val="24"/>
          <w:szCs w:val="24"/>
          <w:lang w:eastAsia="ru-RU"/>
          <w14:ligatures w14:val="none"/>
        </w:rPr>
        <w:t>Г</w:t>
      </w:r>
      <w:r w:rsidRPr="000572CC">
        <w:rPr>
          <w:rFonts w:ascii="Times New Roman" w:eastAsia="Calibri" w:hAnsi="Times New Roman" w:cs="Times New Roman"/>
          <w:b/>
          <w:bCs/>
          <w:kern w:val="0"/>
          <w:sz w:val="24"/>
          <w:szCs w:val="24"/>
          <w:lang w:eastAsia="ru-RU"/>
          <w14:ligatures w14:val="none"/>
        </w:rPr>
        <w:t>олова дисциплінарної палати)</w:t>
      </w:r>
      <w:r w:rsidR="000572CC" w:rsidRPr="000572CC">
        <w:rPr>
          <w:noProof/>
        </w:rPr>
        <w:t xml:space="preserve"> </w:t>
      </w:r>
    </w:p>
    <w:p w14:paraId="0840DC09" w14:textId="2DEAE09A" w:rsidR="00D7399C" w:rsidRPr="000572CC" w:rsidRDefault="00D7399C" w:rsidP="00B94865">
      <w:pPr>
        <w:widowControl w:val="0"/>
        <w:autoSpaceDE w:val="0"/>
        <w:autoSpaceDN w:val="0"/>
        <w:adjustRightInd w:val="0"/>
        <w:spacing w:after="0" w:line="240" w:lineRule="auto"/>
        <w:ind w:firstLine="709"/>
        <w:rPr>
          <w:rFonts w:ascii="Times New Roman" w:eastAsia="Calibri" w:hAnsi="Times New Roman" w:cs="Times New Roman"/>
          <w:b/>
          <w:bCs/>
          <w:kern w:val="0"/>
          <w:sz w:val="24"/>
          <w:szCs w:val="24"/>
          <w:lang w:eastAsia="ru-RU"/>
          <w14:ligatures w14:val="none"/>
        </w:rPr>
      </w:pPr>
    </w:p>
    <w:p w14:paraId="3B45FAB2" w14:textId="77777777" w:rsidR="00D7399C" w:rsidRPr="000572CC" w:rsidRDefault="00D7399C" w:rsidP="00B94865">
      <w:pPr>
        <w:widowControl w:val="0"/>
        <w:autoSpaceDE w:val="0"/>
        <w:autoSpaceDN w:val="0"/>
        <w:adjustRightInd w:val="0"/>
        <w:spacing w:after="0" w:line="240" w:lineRule="auto"/>
        <w:ind w:firstLine="709"/>
        <w:rPr>
          <w:rFonts w:ascii="Times New Roman" w:eastAsia="Calibri" w:hAnsi="Times New Roman" w:cs="Times New Roman"/>
          <w:b/>
          <w:bCs/>
          <w:kern w:val="0"/>
          <w:sz w:val="24"/>
          <w:szCs w:val="24"/>
          <w:lang w:eastAsia="ru-RU"/>
          <w14:ligatures w14:val="none"/>
        </w:rPr>
      </w:pPr>
    </w:p>
    <w:p w14:paraId="06AF45B3" w14:textId="4F5F009F" w:rsidR="00D7399C" w:rsidRPr="000572CC" w:rsidRDefault="00D7399C" w:rsidP="00B94865">
      <w:pPr>
        <w:widowControl w:val="0"/>
        <w:autoSpaceDE w:val="0"/>
        <w:autoSpaceDN w:val="0"/>
        <w:adjustRightInd w:val="0"/>
        <w:spacing w:after="0" w:line="240" w:lineRule="auto"/>
        <w:ind w:firstLine="709"/>
        <w:rPr>
          <w:rFonts w:ascii="Times New Roman" w:eastAsia="Calibri" w:hAnsi="Times New Roman" w:cs="Times New Roman"/>
          <w:b/>
          <w:bCs/>
          <w:kern w:val="0"/>
          <w:sz w:val="24"/>
          <w:szCs w:val="24"/>
          <w:lang w:eastAsia="ru-RU"/>
          <w14:ligatures w14:val="none"/>
        </w:rPr>
      </w:pPr>
      <w:r w:rsidRPr="000572CC">
        <w:rPr>
          <w:rFonts w:ascii="Times New Roman" w:eastAsia="Calibri" w:hAnsi="Times New Roman" w:cs="Times New Roman"/>
          <w:b/>
          <w:bCs/>
          <w:kern w:val="0"/>
          <w:sz w:val="24"/>
          <w:szCs w:val="24"/>
          <w:lang w:eastAsia="ru-RU"/>
          <w14:ligatures w14:val="none"/>
        </w:rPr>
        <w:t>Секретар</w:t>
      </w:r>
      <w:r w:rsidR="00B94865" w:rsidRPr="000572CC">
        <w:rPr>
          <w:rFonts w:ascii="Times New Roman" w:eastAsia="Calibri" w:hAnsi="Times New Roman" w:cs="Times New Roman"/>
          <w:b/>
          <w:bCs/>
          <w:kern w:val="0"/>
          <w:sz w:val="24"/>
          <w:szCs w:val="24"/>
          <w:lang w:eastAsia="ru-RU"/>
          <w14:ligatures w14:val="none"/>
        </w:rPr>
        <w:t xml:space="preserve"> </w:t>
      </w:r>
      <w:r w:rsidRPr="000572CC">
        <w:rPr>
          <w:rFonts w:ascii="Times New Roman" w:eastAsia="Calibri" w:hAnsi="Times New Roman" w:cs="Times New Roman"/>
          <w:b/>
          <w:bCs/>
          <w:kern w:val="0"/>
          <w:sz w:val="24"/>
          <w:szCs w:val="24"/>
          <w:lang w:eastAsia="ru-RU"/>
          <w14:ligatures w14:val="none"/>
        </w:rPr>
        <w:t xml:space="preserve">дисциплінарної палати </w:t>
      </w:r>
      <w:r w:rsidRPr="000572CC">
        <w:rPr>
          <w:rFonts w:ascii="Times New Roman" w:eastAsia="Calibri" w:hAnsi="Times New Roman" w:cs="Times New Roman"/>
          <w:b/>
          <w:bCs/>
          <w:kern w:val="0"/>
          <w:sz w:val="24"/>
          <w:szCs w:val="24"/>
          <w:lang w:eastAsia="ru-RU"/>
          <w14:ligatures w14:val="none"/>
        </w:rPr>
        <w:tab/>
      </w:r>
      <w:r w:rsidRPr="000572CC">
        <w:rPr>
          <w:rFonts w:ascii="Times New Roman" w:eastAsia="Calibri" w:hAnsi="Times New Roman" w:cs="Times New Roman"/>
          <w:b/>
          <w:bCs/>
          <w:kern w:val="0"/>
          <w:sz w:val="24"/>
          <w:szCs w:val="24"/>
          <w:lang w:eastAsia="ru-RU"/>
          <w14:ligatures w14:val="none"/>
        </w:rPr>
        <w:tab/>
      </w:r>
      <w:r w:rsidR="00A8370D" w:rsidRPr="000572CC">
        <w:rPr>
          <w:rFonts w:ascii="Times New Roman" w:eastAsia="Calibri" w:hAnsi="Times New Roman" w:cs="Times New Roman"/>
          <w:b/>
          <w:bCs/>
          <w:kern w:val="0"/>
          <w:sz w:val="24"/>
          <w:szCs w:val="24"/>
          <w:lang w:eastAsia="ru-RU"/>
          <w14:ligatures w14:val="none"/>
        </w:rPr>
        <w:tab/>
        <w:t xml:space="preserve">    </w:t>
      </w:r>
      <w:r w:rsidR="00B94865" w:rsidRPr="000572CC">
        <w:rPr>
          <w:rFonts w:ascii="Times New Roman" w:eastAsia="Calibri" w:hAnsi="Times New Roman" w:cs="Times New Roman"/>
          <w:b/>
          <w:bCs/>
          <w:kern w:val="0"/>
          <w:sz w:val="24"/>
          <w:szCs w:val="24"/>
          <w:lang w:eastAsia="ru-RU"/>
          <w14:ligatures w14:val="none"/>
        </w:rPr>
        <w:t xml:space="preserve"> </w:t>
      </w:r>
      <w:r w:rsidR="00A8370D" w:rsidRPr="000572CC">
        <w:rPr>
          <w:rFonts w:ascii="Times New Roman" w:eastAsia="Calibri" w:hAnsi="Times New Roman" w:cs="Times New Roman"/>
          <w:b/>
          <w:bCs/>
          <w:kern w:val="0"/>
          <w:sz w:val="24"/>
          <w:szCs w:val="24"/>
          <w:lang w:eastAsia="ru-RU"/>
          <w14:ligatures w14:val="none"/>
        </w:rPr>
        <w:t xml:space="preserve">Володимир </w:t>
      </w:r>
      <w:r w:rsidRPr="000572CC">
        <w:rPr>
          <w:rFonts w:ascii="Times New Roman" w:eastAsia="Calibri" w:hAnsi="Times New Roman" w:cs="Times New Roman"/>
          <w:b/>
          <w:bCs/>
          <w:kern w:val="0"/>
          <w:sz w:val="24"/>
          <w:szCs w:val="24"/>
          <w:lang w:eastAsia="ru-RU"/>
          <w14:ligatures w14:val="none"/>
        </w:rPr>
        <w:t>РОХМАНОВ</w:t>
      </w:r>
    </w:p>
    <w:p w14:paraId="0D119F00" w14:textId="77777777" w:rsidR="00D7399C" w:rsidRPr="000572CC" w:rsidRDefault="00D7399C" w:rsidP="00B94865">
      <w:pPr>
        <w:widowControl w:val="0"/>
        <w:autoSpaceDE w:val="0"/>
        <w:autoSpaceDN w:val="0"/>
        <w:adjustRightInd w:val="0"/>
        <w:spacing w:after="0" w:line="240" w:lineRule="auto"/>
        <w:ind w:firstLine="709"/>
        <w:rPr>
          <w:rFonts w:ascii="Times New Roman" w:eastAsia="Calibri" w:hAnsi="Times New Roman" w:cs="Times New Roman"/>
          <w:kern w:val="0"/>
          <w:sz w:val="20"/>
          <w:szCs w:val="20"/>
          <w:lang w:eastAsia="ru-RU"/>
          <w14:ligatures w14:val="none"/>
        </w:rPr>
      </w:pPr>
    </w:p>
    <w:p w14:paraId="0B044D7A" w14:textId="6ACEB664" w:rsidR="00D7399C" w:rsidRPr="000572CC" w:rsidRDefault="00D7399C" w:rsidP="00B94865">
      <w:pPr>
        <w:ind w:firstLine="709"/>
      </w:pPr>
    </w:p>
    <w:p w14:paraId="475CD336" w14:textId="7C44DC72" w:rsidR="001C3BFB" w:rsidRPr="000572CC" w:rsidRDefault="001C3BFB" w:rsidP="00B94865">
      <w:pPr>
        <w:ind w:firstLine="709"/>
      </w:pPr>
    </w:p>
    <w:sectPr w:rsidR="001C3BFB" w:rsidRPr="000572CC">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73821BC5"/>
    <w:multiLevelType w:val="hybridMultilevel"/>
    <w:tmpl w:val="1AF445E4"/>
    <w:lvl w:ilvl="0" w:tplc="04220001">
      <w:start w:val="1"/>
      <w:numFmt w:val="bullet"/>
      <w:lvlText w:val=""/>
      <w:lvlJc w:val="left"/>
      <w:pPr>
        <w:ind w:left="502" w:hanging="360"/>
      </w:pPr>
      <w:rPr>
        <w:rFonts w:ascii="Symbol" w:hAnsi="Symbol" w:hint="default"/>
      </w:rPr>
    </w:lvl>
    <w:lvl w:ilvl="1" w:tplc="04220003" w:tentative="1">
      <w:start w:val="1"/>
      <w:numFmt w:val="bullet"/>
      <w:lvlText w:val="o"/>
      <w:lvlJc w:val="left"/>
      <w:pPr>
        <w:ind w:left="1222" w:hanging="360"/>
      </w:pPr>
      <w:rPr>
        <w:rFonts w:ascii="Courier New" w:hAnsi="Courier New" w:cs="Courier New" w:hint="default"/>
      </w:rPr>
    </w:lvl>
    <w:lvl w:ilvl="2" w:tplc="04220005" w:tentative="1">
      <w:start w:val="1"/>
      <w:numFmt w:val="bullet"/>
      <w:lvlText w:val=""/>
      <w:lvlJc w:val="left"/>
      <w:pPr>
        <w:ind w:left="1942" w:hanging="360"/>
      </w:pPr>
      <w:rPr>
        <w:rFonts w:ascii="Wingdings" w:hAnsi="Wingdings" w:hint="default"/>
      </w:rPr>
    </w:lvl>
    <w:lvl w:ilvl="3" w:tplc="04220001" w:tentative="1">
      <w:start w:val="1"/>
      <w:numFmt w:val="bullet"/>
      <w:lvlText w:val=""/>
      <w:lvlJc w:val="left"/>
      <w:pPr>
        <w:ind w:left="2662" w:hanging="360"/>
      </w:pPr>
      <w:rPr>
        <w:rFonts w:ascii="Symbol" w:hAnsi="Symbol" w:hint="default"/>
      </w:rPr>
    </w:lvl>
    <w:lvl w:ilvl="4" w:tplc="04220003" w:tentative="1">
      <w:start w:val="1"/>
      <w:numFmt w:val="bullet"/>
      <w:lvlText w:val="o"/>
      <w:lvlJc w:val="left"/>
      <w:pPr>
        <w:ind w:left="3382" w:hanging="360"/>
      </w:pPr>
      <w:rPr>
        <w:rFonts w:ascii="Courier New" w:hAnsi="Courier New" w:cs="Courier New" w:hint="default"/>
      </w:rPr>
    </w:lvl>
    <w:lvl w:ilvl="5" w:tplc="04220005" w:tentative="1">
      <w:start w:val="1"/>
      <w:numFmt w:val="bullet"/>
      <w:lvlText w:val=""/>
      <w:lvlJc w:val="left"/>
      <w:pPr>
        <w:ind w:left="4102" w:hanging="360"/>
      </w:pPr>
      <w:rPr>
        <w:rFonts w:ascii="Wingdings" w:hAnsi="Wingdings" w:hint="default"/>
      </w:rPr>
    </w:lvl>
    <w:lvl w:ilvl="6" w:tplc="04220001" w:tentative="1">
      <w:start w:val="1"/>
      <w:numFmt w:val="bullet"/>
      <w:lvlText w:val=""/>
      <w:lvlJc w:val="left"/>
      <w:pPr>
        <w:ind w:left="4822" w:hanging="360"/>
      </w:pPr>
      <w:rPr>
        <w:rFonts w:ascii="Symbol" w:hAnsi="Symbol" w:hint="default"/>
      </w:rPr>
    </w:lvl>
    <w:lvl w:ilvl="7" w:tplc="04220003" w:tentative="1">
      <w:start w:val="1"/>
      <w:numFmt w:val="bullet"/>
      <w:lvlText w:val="o"/>
      <w:lvlJc w:val="left"/>
      <w:pPr>
        <w:ind w:left="5542" w:hanging="360"/>
      </w:pPr>
      <w:rPr>
        <w:rFonts w:ascii="Courier New" w:hAnsi="Courier New" w:cs="Courier New" w:hint="default"/>
      </w:rPr>
    </w:lvl>
    <w:lvl w:ilvl="8" w:tplc="04220005" w:tentative="1">
      <w:start w:val="1"/>
      <w:numFmt w:val="bullet"/>
      <w:lvlText w:val=""/>
      <w:lvlJc w:val="left"/>
      <w:pPr>
        <w:ind w:left="6262" w:hanging="360"/>
      </w:pPr>
      <w:rPr>
        <w:rFonts w:ascii="Wingdings" w:hAnsi="Wingdings" w:hint="default"/>
      </w:rPr>
    </w:lvl>
  </w:abstractNum>
  <w:abstractNum w:abstractNumId="1" w15:restartNumberingAfterBreak="0">
    <w:nsid w:val="7FE07A94"/>
    <w:multiLevelType w:val="hybridMultilevel"/>
    <w:tmpl w:val="DE363EA0"/>
    <w:lvl w:ilvl="0" w:tplc="B9C44954">
      <w:start w:val="1"/>
      <w:numFmt w:val="decimal"/>
      <w:lvlText w:val="%1."/>
      <w:lvlJc w:val="left"/>
      <w:pPr>
        <w:tabs>
          <w:tab w:val="num" w:pos="1110"/>
        </w:tabs>
        <w:ind w:left="1110" w:hanging="405"/>
      </w:pPr>
      <w:rPr>
        <w:rFonts w:cs="Times New Roman" w:hint="default"/>
      </w:rPr>
    </w:lvl>
    <w:lvl w:ilvl="1" w:tplc="04190019">
      <w:start w:val="1"/>
      <w:numFmt w:val="lowerLetter"/>
      <w:lvlText w:val="%2."/>
      <w:lvlJc w:val="left"/>
      <w:pPr>
        <w:tabs>
          <w:tab w:val="num" w:pos="1785"/>
        </w:tabs>
        <w:ind w:left="1785" w:hanging="360"/>
      </w:pPr>
      <w:rPr>
        <w:rFonts w:cs="Times New Roman"/>
      </w:rPr>
    </w:lvl>
    <w:lvl w:ilvl="2" w:tplc="0419001B">
      <w:start w:val="1"/>
      <w:numFmt w:val="lowerRoman"/>
      <w:lvlText w:val="%3."/>
      <w:lvlJc w:val="right"/>
      <w:pPr>
        <w:tabs>
          <w:tab w:val="num" w:pos="2505"/>
        </w:tabs>
        <w:ind w:left="2505" w:hanging="180"/>
      </w:pPr>
      <w:rPr>
        <w:rFonts w:cs="Times New Roman"/>
      </w:rPr>
    </w:lvl>
    <w:lvl w:ilvl="3" w:tplc="0419000F">
      <w:start w:val="1"/>
      <w:numFmt w:val="decimal"/>
      <w:lvlText w:val="%4."/>
      <w:lvlJc w:val="left"/>
      <w:pPr>
        <w:tabs>
          <w:tab w:val="num" w:pos="3225"/>
        </w:tabs>
        <w:ind w:left="3225" w:hanging="360"/>
      </w:pPr>
      <w:rPr>
        <w:rFonts w:cs="Times New Roman"/>
      </w:rPr>
    </w:lvl>
    <w:lvl w:ilvl="4" w:tplc="04190019">
      <w:start w:val="1"/>
      <w:numFmt w:val="lowerLetter"/>
      <w:lvlText w:val="%5."/>
      <w:lvlJc w:val="left"/>
      <w:pPr>
        <w:tabs>
          <w:tab w:val="num" w:pos="3945"/>
        </w:tabs>
        <w:ind w:left="3945" w:hanging="360"/>
      </w:pPr>
      <w:rPr>
        <w:rFonts w:cs="Times New Roman"/>
      </w:rPr>
    </w:lvl>
    <w:lvl w:ilvl="5" w:tplc="0419001B">
      <w:start w:val="1"/>
      <w:numFmt w:val="lowerRoman"/>
      <w:lvlText w:val="%6."/>
      <w:lvlJc w:val="right"/>
      <w:pPr>
        <w:tabs>
          <w:tab w:val="num" w:pos="4665"/>
        </w:tabs>
        <w:ind w:left="4665" w:hanging="180"/>
      </w:pPr>
      <w:rPr>
        <w:rFonts w:cs="Times New Roman"/>
      </w:rPr>
    </w:lvl>
    <w:lvl w:ilvl="6" w:tplc="0419000F">
      <w:start w:val="1"/>
      <w:numFmt w:val="decimal"/>
      <w:lvlText w:val="%7."/>
      <w:lvlJc w:val="left"/>
      <w:pPr>
        <w:tabs>
          <w:tab w:val="num" w:pos="5385"/>
        </w:tabs>
        <w:ind w:left="5385" w:hanging="360"/>
      </w:pPr>
      <w:rPr>
        <w:rFonts w:cs="Times New Roman"/>
      </w:rPr>
    </w:lvl>
    <w:lvl w:ilvl="7" w:tplc="04190019">
      <w:start w:val="1"/>
      <w:numFmt w:val="lowerLetter"/>
      <w:lvlText w:val="%8."/>
      <w:lvlJc w:val="left"/>
      <w:pPr>
        <w:tabs>
          <w:tab w:val="num" w:pos="6105"/>
        </w:tabs>
        <w:ind w:left="6105" w:hanging="360"/>
      </w:pPr>
      <w:rPr>
        <w:rFonts w:cs="Times New Roman"/>
      </w:rPr>
    </w:lvl>
    <w:lvl w:ilvl="8" w:tplc="0419001B">
      <w:start w:val="1"/>
      <w:numFmt w:val="lowerRoman"/>
      <w:lvlText w:val="%9."/>
      <w:lvlJc w:val="right"/>
      <w:pPr>
        <w:tabs>
          <w:tab w:val="num" w:pos="6825"/>
        </w:tabs>
        <w:ind w:left="6825" w:hanging="180"/>
      </w:pPr>
      <w:rPr>
        <w:rFonts w:cs="Times New Roman"/>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98"/>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399C"/>
    <w:rsid w:val="000572CC"/>
    <w:rsid w:val="000B3989"/>
    <w:rsid w:val="000F71E1"/>
    <w:rsid w:val="00107570"/>
    <w:rsid w:val="001424E3"/>
    <w:rsid w:val="001C3BFB"/>
    <w:rsid w:val="001D78E7"/>
    <w:rsid w:val="001F4464"/>
    <w:rsid w:val="00206E42"/>
    <w:rsid w:val="00223E61"/>
    <w:rsid w:val="0034442F"/>
    <w:rsid w:val="00365B41"/>
    <w:rsid w:val="003A7EA0"/>
    <w:rsid w:val="003B239D"/>
    <w:rsid w:val="004350FB"/>
    <w:rsid w:val="00456A99"/>
    <w:rsid w:val="004F53FE"/>
    <w:rsid w:val="0055663B"/>
    <w:rsid w:val="005579E9"/>
    <w:rsid w:val="00586A00"/>
    <w:rsid w:val="005A2D8E"/>
    <w:rsid w:val="005B2386"/>
    <w:rsid w:val="005F14BC"/>
    <w:rsid w:val="0065197F"/>
    <w:rsid w:val="00675CCC"/>
    <w:rsid w:val="006801C2"/>
    <w:rsid w:val="006A05D4"/>
    <w:rsid w:val="006F50C3"/>
    <w:rsid w:val="00716A85"/>
    <w:rsid w:val="007252F1"/>
    <w:rsid w:val="0074013C"/>
    <w:rsid w:val="00796B89"/>
    <w:rsid w:val="007B2550"/>
    <w:rsid w:val="007C189F"/>
    <w:rsid w:val="007E5A43"/>
    <w:rsid w:val="008755C4"/>
    <w:rsid w:val="008B7994"/>
    <w:rsid w:val="009967CD"/>
    <w:rsid w:val="00A8370D"/>
    <w:rsid w:val="00AB5B1D"/>
    <w:rsid w:val="00AE58AC"/>
    <w:rsid w:val="00AF6370"/>
    <w:rsid w:val="00B52251"/>
    <w:rsid w:val="00B75A20"/>
    <w:rsid w:val="00B94865"/>
    <w:rsid w:val="00BA14EF"/>
    <w:rsid w:val="00BE605C"/>
    <w:rsid w:val="00C06EBA"/>
    <w:rsid w:val="00C23F00"/>
    <w:rsid w:val="00C24D34"/>
    <w:rsid w:val="00C2624D"/>
    <w:rsid w:val="00C2634D"/>
    <w:rsid w:val="00C36D2A"/>
    <w:rsid w:val="00C576AB"/>
    <w:rsid w:val="00C75787"/>
    <w:rsid w:val="00CA1D77"/>
    <w:rsid w:val="00CD3808"/>
    <w:rsid w:val="00CD4DB6"/>
    <w:rsid w:val="00CF0B05"/>
    <w:rsid w:val="00D20C79"/>
    <w:rsid w:val="00D30A85"/>
    <w:rsid w:val="00D327E2"/>
    <w:rsid w:val="00D34038"/>
    <w:rsid w:val="00D4458F"/>
    <w:rsid w:val="00D7399C"/>
    <w:rsid w:val="00DB5094"/>
    <w:rsid w:val="00DD33FE"/>
    <w:rsid w:val="00E21168"/>
    <w:rsid w:val="00E7703F"/>
    <w:rsid w:val="00E85FFD"/>
    <w:rsid w:val="00F04A59"/>
    <w:rsid w:val="00F05FD7"/>
    <w:rsid w:val="00F46ABF"/>
    <w:rsid w:val="00F54FE3"/>
    <w:rsid w:val="00F71997"/>
    <w:rsid w:val="00FB215F"/>
    <w:rsid w:val="00FB451F"/>
    <w:rsid w:val="00FB6444"/>
    <w:rsid w:val="00FD613F"/>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1976F4"/>
  <w15:chartTrackingRefBased/>
  <w15:docId w15:val="{6A021618-BF0A-46E2-BA38-FAE31B10A5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kern w:val="2"/>
        <w:sz w:val="22"/>
        <w:szCs w:val="22"/>
        <w:lang w:val="uk-U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7399C"/>
  </w:style>
  <w:style w:type="paragraph" w:styleId="1">
    <w:name w:val="heading 1"/>
    <w:basedOn w:val="a"/>
    <w:next w:val="a"/>
    <w:link w:val="10"/>
    <w:uiPriority w:val="9"/>
    <w:qFormat/>
    <w:rsid w:val="00D7399C"/>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D7399C"/>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D7399C"/>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D7399C"/>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D7399C"/>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D7399C"/>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D7399C"/>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D7399C"/>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D7399C"/>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D7399C"/>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D7399C"/>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D7399C"/>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D7399C"/>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D7399C"/>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D7399C"/>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D7399C"/>
    <w:rPr>
      <w:rFonts w:eastAsiaTheme="majorEastAsia" w:cstheme="majorBidi"/>
      <w:color w:val="595959" w:themeColor="text1" w:themeTint="A6"/>
    </w:rPr>
  </w:style>
  <w:style w:type="character" w:customStyle="1" w:styleId="80">
    <w:name w:val="Заголовок 8 Знак"/>
    <w:basedOn w:val="a0"/>
    <w:link w:val="8"/>
    <w:uiPriority w:val="9"/>
    <w:semiHidden/>
    <w:rsid w:val="00D7399C"/>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D7399C"/>
    <w:rPr>
      <w:rFonts w:eastAsiaTheme="majorEastAsia" w:cstheme="majorBidi"/>
      <w:color w:val="272727" w:themeColor="text1" w:themeTint="D8"/>
    </w:rPr>
  </w:style>
  <w:style w:type="paragraph" w:styleId="a3">
    <w:name w:val="Title"/>
    <w:basedOn w:val="a"/>
    <w:next w:val="a"/>
    <w:link w:val="a4"/>
    <w:uiPriority w:val="10"/>
    <w:qFormat/>
    <w:rsid w:val="00D7399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D7399C"/>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D7399C"/>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D7399C"/>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D7399C"/>
    <w:pPr>
      <w:spacing w:before="160"/>
      <w:jc w:val="center"/>
    </w:pPr>
    <w:rPr>
      <w:i/>
      <w:iCs/>
      <w:color w:val="404040" w:themeColor="text1" w:themeTint="BF"/>
    </w:rPr>
  </w:style>
  <w:style w:type="character" w:customStyle="1" w:styleId="22">
    <w:name w:val="Цитата 2 Знак"/>
    <w:basedOn w:val="a0"/>
    <w:link w:val="21"/>
    <w:uiPriority w:val="29"/>
    <w:rsid w:val="00D7399C"/>
    <w:rPr>
      <w:i/>
      <w:iCs/>
      <w:color w:val="404040" w:themeColor="text1" w:themeTint="BF"/>
    </w:rPr>
  </w:style>
  <w:style w:type="paragraph" w:styleId="a7">
    <w:name w:val="List Paragraph"/>
    <w:basedOn w:val="a"/>
    <w:uiPriority w:val="34"/>
    <w:qFormat/>
    <w:rsid w:val="00D7399C"/>
    <w:pPr>
      <w:ind w:left="720"/>
      <w:contextualSpacing/>
    </w:pPr>
  </w:style>
  <w:style w:type="character" w:styleId="a8">
    <w:name w:val="Intense Emphasis"/>
    <w:basedOn w:val="a0"/>
    <w:uiPriority w:val="21"/>
    <w:qFormat/>
    <w:rsid w:val="00D7399C"/>
    <w:rPr>
      <w:i/>
      <w:iCs/>
      <w:color w:val="2F5496" w:themeColor="accent1" w:themeShade="BF"/>
    </w:rPr>
  </w:style>
  <w:style w:type="paragraph" w:styleId="a9">
    <w:name w:val="Intense Quote"/>
    <w:basedOn w:val="a"/>
    <w:next w:val="a"/>
    <w:link w:val="aa"/>
    <w:uiPriority w:val="30"/>
    <w:qFormat/>
    <w:rsid w:val="00D7399C"/>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D7399C"/>
    <w:rPr>
      <w:i/>
      <w:iCs/>
      <w:color w:val="2F5496" w:themeColor="accent1" w:themeShade="BF"/>
    </w:rPr>
  </w:style>
  <w:style w:type="character" w:styleId="ab">
    <w:name w:val="Intense Reference"/>
    <w:basedOn w:val="a0"/>
    <w:uiPriority w:val="32"/>
    <w:qFormat/>
    <w:rsid w:val="00D7399C"/>
    <w:rPr>
      <w:b/>
      <w:bCs/>
      <w:smallCaps/>
      <w:color w:val="2F5496" w:themeColor="accent1" w:themeShade="BF"/>
      <w:spacing w:val="5"/>
    </w:rPr>
  </w:style>
  <w:style w:type="character" w:styleId="ac">
    <w:name w:val="annotation reference"/>
    <w:basedOn w:val="a0"/>
    <w:uiPriority w:val="99"/>
    <w:semiHidden/>
    <w:unhideWhenUsed/>
    <w:rsid w:val="00E7703F"/>
    <w:rPr>
      <w:sz w:val="16"/>
      <w:szCs w:val="16"/>
    </w:rPr>
  </w:style>
  <w:style w:type="paragraph" w:styleId="ad">
    <w:name w:val="annotation text"/>
    <w:basedOn w:val="a"/>
    <w:link w:val="ae"/>
    <w:uiPriority w:val="99"/>
    <w:semiHidden/>
    <w:unhideWhenUsed/>
    <w:rsid w:val="00E7703F"/>
    <w:pPr>
      <w:spacing w:line="240" w:lineRule="auto"/>
    </w:pPr>
    <w:rPr>
      <w:sz w:val="20"/>
      <w:szCs w:val="20"/>
    </w:rPr>
  </w:style>
  <w:style w:type="character" w:customStyle="1" w:styleId="ae">
    <w:name w:val="Текст примечания Знак"/>
    <w:basedOn w:val="a0"/>
    <w:link w:val="ad"/>
    <w:uiPriority w:val="99"/>
    <w:semiHidden/>
    <w:rsid w:val="00E7703F"/>
    <w:rPr>
      <w:sz w:val="20"/>
      <w:szCs w:val="20"/>
    </w:rPr>
  </w:style>
  <w:style w:type="paragraph" w:styleId="af">
    <w:name w:val="annotation subject"/>
    <w:basedOn w:val="ad"/>
    <w:next w:val="ad"/>
    <w:link w:val="af0"/>
    <w:uiPriority w:val="99"/>
    <w:semiHidden/>
    <w:unhideWhenUsed/>
    <w:rsid w:val="00E7703F"/>
    <w:rPr>
      <w:b/>
      <w:bCs/>
    </w:rPr>
  </w:style>
  <w:style w:type="character" w:customStyle="1" w:styleId="af0">
    <w:name w:val="Тема примечания Знак"/>
    <w:basedOn w:val="ae"/>
    <w:link w:val="af"/>
    <w:uiPriority w:val="99"/>
    <w:semiHidden/>
    <w:rsid w:val="00E7703F"/>
    <w:rPr>
      <w:b/>
      <w:bCs/>
      <w:sz w:val="20"/>
      <w:szCs w:val="20"/>
    </w:rPr>
  </w:style>
  <w:style w:type="paragraph" w:customStyle="1" w:styleId="rvps7">
    <w:name w:val="rvps7"/>
    <w:basedOn w:val="a"/>
    <w:rsid w:val="00F46ABF"/>
    <w:pPr>
      <w:spacing w:before="100" w:beforeAutospacing="1" w:after="100" w:afterAutospacing="1" w:line="240" w:lineRule="auto"/>
    </w:pPr>
    <w:rPr>
      <w:rFonts w:ascii="Times New Roman" w:eastAsia="Times New Roman" w:hAnsi="Times New Roman" w:cs="Times New Roman"/>
      <w:kern w:val="0"/>
      <w:sz w:val="24"/>
      <w:szCs w:val="24"/>
      <w:lang w:val="ru-RU" w:eastAsia="ru-RU"/>
      <w14:ligatures w14:val="none"/>
    </w:rPr>
  </w:style>
  <w:style w:type="character" w:customStyle="1" w:styleId="rvts9">
    <w:name w:val="rvts9"/>
    <w:basedOn w:val="a0"/>
    <w:rsid w:val="00F46ABF"/>
  </w:style>
  <w:style w:type="paragraph" w:customStyle="1" w:styleId="rvps2">
    <w:name w:val="rvps2"/>
    <w:basedOn w:val="a"/>
    <w:rsid w:val="00F46ABF"/>
    <w:pPr>
      <w:spacing w:before="100" w:beforeAutospacing="1" w:after="100" w:afterAutospacing="1" w:line="240" w:lineRule="auto"/>
    </w:pPr>
    <w:rPr>
      <w:rFonts w:ascii="Times New Roman" w:eastAsia="Times New Roman" w:hAnsi="Times New Roman" w:cs="Times New Roman"/>
      <w:kern w:val="0"/>
      <w:sz w:val="24"/>
      <w:szCs w:val="24"/>
      <w:lang w:val="ru-RU" w:eastAsia="ru-RU"/>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11561800">
      <w:bodyDiv w:val="1"/>
      <w:marLeft w:val="0"/>
      <w:marRight w:val="0"/>
      <w:marTop w:val="0"/>
      <w:marBottom w:val="0"/>
      <w:divBdr>
        <w:top w:val="none" w:sz="0" w:space="0" w:color="auto"/>
        <w:left w:val="none" w:sz="0" w:space="0" w:color="auto"/>
        <w:bottom w:val="none" w:sz="0" w:space="0" w:color="auto"/>
        <w:right w:val="none" w:sz="0" w:space="0" w:color="auto"/>
      </w:divBdr>
    </w:div>
    <w:div w:id="864487699">
      <w:bodyDiv w:val="1"/>
      <w:marLeft w:val="0"/>
      <w:marRight w:val="0"/>
      <w:marTop w:val="0"/>
      <w:marBottom w:val="0"/>
      <w:divBdr>
        <w:top w:val="none" w:sz="0" w:space="0" w:color="auto"/>
        <w:left w:val="none" w:sz="0" w:space="0" w:color="auto"/>
        <w:bottom w:val="none" w:sz="0" w:space="0" w:color="auto"/>
        <w:right w:val="none" w:sz="0" w:space="0" w:color="auto"/>
      </w:divBdr>
    </w:div>
    <w:div w:id="12141496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1545</TotalTime>
  <Pages>5</Pages>
  <Words>2590</Words>
  <Characters>14763</Characters>
  <Application>Microsoft Office Word</Application>
  <DocSecurity>0</DocSecurity>
  <Lines>123</Lines>
  <Paragraphs>34</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
  <LinksUpToDate>false</LinksUpToDate>
  <CharactersWithSpaces>17319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alex88man@gmail.com</dc:creator>
  <cp:keywords/>
  <dc:description/>
  <cp:lastModifiedBy>User</cp:lastModifiedBy>
  <cp:revision>19</cp:revision>
  <cp:lastPrinted>2026-02-24T11:46:00Z</cp:lastPrinted>
  <dcterms:created xsi:type="dcterms:W3CDTF">2026-02-23T08:07:00Z</dcterms:created>
  <dcterms:modified xsi:type="dcterms:W3CDTF">2026-03-16T07:16:00Z</dcterms:modified>
</cp:coreProperties>
</file>