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3C875" w14:textId="77777777" w:rsidR="00E531FF" w:rsidRPr="00971E28" w:rsidRDefault="00E531FF" w:rsidP="0074748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noProof/>
          <w:kern w:val="0"/>
          <w:sz w:val="24"/>
          <w:szCs w:val="24"/>
          <w:lang w:eastAsia="ru-RU"/>
          <w14:ligatures w14:val="none"/>
        </w:rPr>
        <w:drawing>
          <wp:inline distT="0" distB="0" distL="0" distR="0" wp14:anchorId="7B8901C3" wp14:editId="5215A13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B7E19A2" w14:textId="77777777" w:rsidR="00E531FF" w:rsidRPr="00971E28"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НАЦІОНАЛЬНА АСОЦІАЦІЯ АДВОКАТІВ УКРАЇНИ</w:t>
      </w:r>
    </w:p>
    <w:p w14:paraId="7FAA0941" w14:textId="77777777" w:rsidR="00E531FF" w:rsidRPr="00971E28"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971E28">
        <w:rPr>
          <w:rFonts w:ascii="Times New Roman" w:eastAsia="Calibri" w:hAnsi="Times New Roman" w:cs="Times New Roman"/>
          <w:b/>
          <w:kern w:val="0"/>
          <w:sz w:val="24"/>
          <w:szCs w:val="24"/>
          <w:lang w:eastAsia="ru-RU"/>
          <w14:ligatures w14:val="none"/>
        </w:rPr>
        <w:t>КВАЛІФІКАЦІЙНО – ДИСЦИПЛІНАРНА КОМІСІЯ</w:t>
      </w:r>
    </w:p>
    <w:p w14:paraId="393205AA" w14:textId="77777777" w:rsidR="00E531FF" w:rsidRPr="00971E28" w:rsidRDefault="00E531FF" w:rsidP="00747485">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971E28">
        <w:rPr>
          <w:rFonts w:ascii="Times New Roman" w:eastAsia="Calibri" w:hAnsi="Times New Roman" w:cs="Times New Roman"/>
          <w:b/>
          <w:kern w:val="0"/>
          <w:sz w:val="24"/>
          <w:szCs w:val="24"/>
          <w:lang w:eastAsia="ru-RU"/>
          <w14:ligatures w14:val="none"/>
        </w:rPr>
        <w:t>АДВОКАТУРИ ПОЛТАВСЬКОЇ ОБЛАСТІ</w:t>
      </w:r>
    </w:p>
    <w:p w14:paraId="4F1018C2" w14:textId="77777777" w:rsidR="00E531FF" w:rsidRPr="00971E28" w:rsidRDefault="00E531FF" w:rsidP="00747485">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4271EB91" w14:textId="5135B7C9" w:rsidR="004108B0" w:rsidRPr="00971E28" w:rsidRDefault="00EC22F6" w:rsidP="004108B0">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13 листопада</w:t>
      </w:r>
      <w:r w:rsidR="004108B0" w:rsidRPr="00971E28">
        <w:rPr>
          <w:rFonts w:ascii="Times New Roman" w:eastAsia="Calibri" w:hAnsi="Times New Roman" w:cs="Times New Roman"/>
          <w:kern w:val="0"/>
          <w:sz w:val="24"/>
          <w:szCs w:val="24"/>
          <w:lang w:eastAsia="ru-RU"/>
          <w14:ligatures w14:val="none"/>
        </w:rPr>
        <w:t xml:space="preserve"> 2025 року </w:t>
      </w:r>
      <w:r w:rsidR="004108B0" w:rsidRPr="00971E28">
        <w:rPr>
          <w:rFonts w:ascii="Times New Roman" w:eastAsia="Calibri" w:hAnsi="Times New Roman" w:cs="Times New Roman"/>
          <w:kern w:val="0"/>
          <w:sz w:val="24"/>
          <w:szCs w:val="24"/>
          <w:lang w:eastAsia="ru-RU"/>
          <w14:ligatures w14:val="none"/>
        </w:rPr>
        <w:tab/>
      </w:r>
      <w:r w:rsidR="004108B0" w:rsidRPr="00971E28">
        <w:rPr>
          <w:rFonts w:ascii="Times New Roman" w:eastAsia="Calibri" w:hAnsi="Times New Roman" w:cs="Times New Roman"/>
          <w:kern w:val="0"/>
          <w:sz w:val="24"/>
          <w:szCs w:val="24"/>
          <w:lang w:eastAsia="ru-RU"/>
          <w14:ligatures w14:val="none"/>
        </w:rPr>
        <w:tab/>
      </w:r>
      <w:r w:rsidR="004108B0" w:rsidRPr="00971E28">
        <w:rPr>
          <w:rFonts w:ascii="Times New Roman" w:eastAsia="Calibri" w:hAnsi="Times New Roman" w:cs="Times New Roman"/>
          <w:kern w:val="0"/>
          <w:sz w:val="24"/>
          <w:szCs w:val="24"/>
          <w:lang w:eastAsia="ru-RU"/>
          <w14:ligatures w14:val="none"/>
        </w:rPr>
        <w:tab/>
      </w:r>
      <w:r w:rsidR="004108B0" w:rsidRPr="00971E28">
        <w:rPr>
          <w:rFonts w:ascii="Times New Roman" w:eastAsia="Calibri" w:hAnsi="Times New Roman" w:cs="Times New Roman"/>
          <w:kern w:val="0"/>
          <w:sz w:val="24"/>
          <w:szCs w:val="24"/>
          <w:lang w:eastAsia="ru-RU"/>
          <w14:ligatures w14:val="none"/>
        </w:rPr>
        <w:tab/>
      </w:r>
      <w:r w:rsidR="004108B0" w:rsidRPr="00971E28">
        <w:rPr>
          <w:rFonts w:ascii="Times New Roman" w:eastAsia="Calibri" w:hAnsi="Times New Roman" w:cs="Times New Roman"/>
          <w:kern w:val="0"/>
          <w:sz w:val="24"/>
          <w:szCs w:val="24"/>
          <w:lang w:eastAsia="ru-RU"/>
          <w14:ligatures w14:val="none"/>
        </w:rPr>
        <w:tab/>
      </w:r>
      <w:r w:rsidR="004108B0" w:rsidRPr="00971E28">
        <w:rPr>
          <w:rFonts w:ascii="Times New Roman" w:eastAsia="Calibri" w:hAnsi="Times New Roman" w:cs="Times New Roman"/>
          <w:kern w:val="0"/>
          <w:sz w:val="24"/>
          <w:szCs w:val="24"/>
          <w:lang w:eastAsia="ru-RU"/>
          <w14:ligatures w14:val="none"/>
        </w:rPr>
        <w:tab/>
        <w:t xml:space="preserve">           </w:t>
      </w:r>
      <w:r w:rsidR="004108B0" w:rsidRPr="00971E28">
        <w:rPr>
          <w:rFonts w:ascii="Times New Roman" w:eastAsia="Calibri" w:hAnsi="Times New Roman" w:cs="Times New Roman"/>
          <w:kern w:val="0"/>
          <w:sz w:val="24"/>
          <w:szCs w:val="24"/>
          <w:lang w:eastAsia="ru-RU"/>
          <w14:ligatures w14:val="none"/>
        </w:rPr>
        <w:tab/>
        <w:t>місто Полтава</w:t>
      </w:r>
    </w:p>
    <w:p w14:paraId="2766F6AA" w14:textId="77777777" w:rsidR="004108B0" w:rsidRPr="00971E28"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971E28">
        <w:rPr>
          <w:rFonts w:ascii="Times New Roman" w:eastAsia="Calibri" w:hAnsi="Times New Roman" w:cs="Times New Roman"/>
          <w:b/>
          <w:bCs/>
          <w:kern w:val="0"/>
          <w:sz w:val="24"/>
          <w:szCs w:val="24"/>
          <w:lang w:eastAsia="ru-RU"/>
          <w14:ligatures w14:val="none"/>
        </w:rPr>
        <w:t xml:space="preserve">Р І Ш Е Н </w:t>
      </w:r>
      <w:proofErr w:type="spellStart"/>
      <w:r w:rsidRPr="00971E28">
        <w:rPr>
          <w:rFonts w:ascii="Times New Roman" w:eastAsia="Calibri" w:hAnsi="Times New Roman" w:cs="Times New Roman"/>
          <w:b/>
          <w:bCs/>
          <w:kern w:val="0"/>
          <w:sz w:val="24"/>
          <w:szCs w:val="24"/>
          <w:lang w:eastAsia="ru-RU"/>
          <w14:ligatures w14:val="none"/>
        </w:rPr>
        <w:t>Н</w:t>
      </w:r>
      <w:proofErr w:type="spellEnd"/>
      <w:r w:rsidRPr="00971E28">
        <w:rPr>
          <w:rFonts w:ascii="Times New Roman" w:eastAsia="Calibri" w:hAnsi="Times New Roman" w:cs="Times New Roman"/>
          <w:b/>
          <w:bCs/>
          <w:kern w:val="0"/>
          <w:sz w:val="24"/>
          <w:szCs w:val="24"/>
          <w:lang w:eastAsia="ru-RU"/>
          <w14:ligatures w14:val="none"/>
        </w:rPr>
        <w:t xml:space="preserve"> Я</w:t>
      </w:r>
    </w:p>
    <w:p w14:paraId="34119B32" w14:textId="77777777" w:rsidR="004108B0" w:rsidRPr="00971E28"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971E28">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27B92ED" w14:textId="77777777" w:rsidR="004108B0" w:rsidRPr="00971E28"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79C045B1" w14:textId="77777777" w:rsidR="004108B0" w:rsidRPr="00971E28" w:rsidRDefault="004108B0" w:rsidP="004108B0">
      <w:pPr>
        <w:widowControl w:val="0"/>
        <w:autoSpaceDE w:val="0"/>
        <w:autoSpaceDN w:val="0"/>
        <w:adjustRightInd w:val="0"/>
        <w:spacing w:after="0" w:line="240" w:lineRule="auto"/>
        <w:ind w:right="-5"/>
        <w:jc w:val="center"/>
        <w:rPr>
          <w:rFonts w:ascii="Times New Roman" w:eastAsia="Calibri" w:hAnsi="Times New Roman" w:cs="Times New Roman"/>
          <w:b/>
          <w:bCs/>
          <w:kern w:val="0"/>
          <w:sz w:val="6"/>
          <w:szCs w:val="6"/>
          <w:lang w:eastAsia="ru-RU"/>
          <w14:ligatures w14:val="none"/>
        </w:rPr>
      </w:pPr>
    </w:p>
    <w:p w14:paraId="603E8EF6" w14:textId="34C6E050" w:rsidR="004108B0" w:rsidRPr="00971E28" w:rsidRDefault="004108B0" w:rsidP="004108B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в.о. Голови комісії (голова дисциплінарної палати) </w:t>
      </w:r>
      <w:proofErr w:type="spellStart"/>
      <w:r w:rsidRPr="00971E28">
        <w:rPr>
          <w:rFonts w:ascii="Times New Roman" w:eastAsia="Calibri" w:hAnsi="Times New Roman" w:cs="Times New Roman"/>
          <w:kern w:val="0"/>
          <w:sz w:val="24"/>
          <w:szCs w:val="24"/>
          <w:lang w:eastAsia="ru-RU"/>
          <w14:ligatures w14:val="none"/>
        </w:rPr>
        <w:t>Гонжака</w:t>
      </w:r>
      <w:proofErr w:type="spellEnd"/>
      <w:r w:rsidRPr="00971E28">
        <w:rPr>
          <w:rFonts w:ascii="Times New Roman" w:eastAsia="Calibri" w:hAnsi="Times New Roman" w:cs="Times New Roman"/>
          <w:kern w:val="0"/>
          <w:sz w:val="24"/>
          <w:szCs w:val="24"/>
          <w:lang w:eastAsia="ru-RU"/>
          <w14:ligatures w14:val="none"/>
        </w:rPr>
        <w:t xml:space="preserve"> І.В., дисциплінарної палати: секретаря </w:t>
      </w:r>
      <w:proofErr w:type="spellStart"/>
      <w:r w:rsidRPr="00971E28">
        <w:rPr>
          <w:rFonts w:ascii="Times New Roman" w:eastAsia="Calibri" w:hAnsi="Times New Roman" w:cs="Times New Roman"/>
          <w:kern w:val="0"/>
          <w:sz w:val="24"/>
          <w:szCs w:val="24"/>
          <w:lang w:eastAsia="ru-RU"/>
          <w14:ligatures w14:val="none"/>
        </w:rPr>
        <w:t>Рохманова</w:t>
      </w:r>
      <w:proofErr w:type="spellEnd"/>
      <w:r w:rsidRPr="00971E28">
        <w:rPr>
          <w:rFonts w:ascii="Times New Roman" w:eastAsia="Calibri" w:hAnsi="Times New Roman" w:cs="Times New Roman"/>
          <w:kern w:val="0"/>
          <w:sz w:val="24"/>
          <w:szCs w:val="24"/>
          <w:lang w:eastAsia="ru-RU"/>
          <w14:ligatures w14:val="none"/>
        </w:rPr>
        <w:t xml:space="preserve"> В.І. членів палати: </w:t>
      </w:r>
      <w:proofErr w:type="spellStart"/>
      <w:r w:rsidRPr="00971E28">
        <w:rPr>
          <w:rFonts w:ascii="Times New Roman" w:eastAsia="Calibri" w:hAnsi="Times New Roman" w:cs="Times New Roman"/>
          <w:kern w:val="0"/>
          <w:sz w:val="24"/>
          <w:szCs w:val="24"/>
          <w:lang w:eastAsia="ru-RU"/>
          <w14:ligatures w14:val="none"/>
        </w:rPr>
        <w:t>Карнарука</w:t>
      </w:r>
      <w:proofErr w:type="spellEnd"/>
      <w:r w:rsidRPr="00971E28">
        <w:rPr>
          <w:rFonts w:ascii="Times New Roman" w:eastAsia="Calibri" w:hAnsi="Times New Roman" w:cs="Times New Roman"/>
          <w:kern w:val="0"/>
          <w:sz w:val="24"/>
          <w:szCs w:val="24"/>
          <w:lang w:eastAsia="ru-RU"/>
          <w14:ligatures w14:val="none"/>
        </w:rPr>
        <w:t xml:space="preserve"> А.В., Клименка О.Ю., </w:t>
      </w:r>
      <w:proofErr w:type="spellStart"/>
      <w:r w:rsidRPr="00971E28">
        <w:rPr>
          <w:rFonts w:ascii="Times New Roman" w:eastAsia="Calibri" w:hAnsi="Times New Roman" w:cs="Times New Roman"/>
          <w:kern w:val="0"/>
          <w:sz w:val="24"/>
          <w:szCs w:val="24"/>
          <w:lang w:eastAsia="ru-RU"/>
          <w14:ligatures w14:val="none"/>
        </w:rPr>
        <w:t>Ялисоветського</w:t>
      </w:r>
      <w:proofErr w:type="spellEnd"/>
      <w:r w:rsidRPr="00971E28">
        <w:rPr>
          <w:rFonts w:ascii="Times New Roman" w:eastAsia="Calibri" w:hAnsi="Times New Roman" w:cs="Times New Roman"/>
          <w:kern w:val="0"/>
          <w:sz w:val="24"/>
          <w:szCs w:val="24"/>
          <w:lang w:eastAsia="ru-RU"/>
          <w14:ligatures w14:val="none"/>
        </w:rPr>
        <w:t xml:space="preserve"> А.А.</w:t>
      </w:r>
      <w:r w:rsidR="00911016" w:rsidRPr="00971E28">
        <w:rPr>
          <w:rFonts w:ascii="Times New Roman" w:eastAsia="Calibri" w:hAnsi="Times New Roman" w:cs="Times New Roman"/>
          <w:kern w:val="0"/>
          <w:sz w:val="24"/>
          <w:szCs w:val="24"/>
          <w:lang w:eastAsia="ru-RU"/>
          <w14:ligatures w14:val="none"/>
        </w:rPr>
        <w:t xml:space="preserve"> -</w:t>
      </w:r>
    </w:p>
    <w:p w14:paraId="5AFF505A" w14:textId="67421AA0" w:rsidR="004108B0" w:rsidRPr="00971E28" w:rsidRDefault="004108B0" w:rsidP="00823E2A">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розглянувши </w:t>
      </w:r>
      <w:r w:rsidR="00823E2A" w:rsidRPr="00971E28">
        <w:rPr>
          <w:rFonts w:ascii="Times New Roman" w:eastAsia="Calibri" w:hAnsi="Times New Roman" w:cs="Times New Roman"/>
          <w:kern w:val="0"/>
          <w:sz w:val="24"/>
          <w:szCs w:val="24"/>
          <w:lang w:eastAsia="ru-RU"/>
          <w14:ligatures w14:val="none"/>
        </w:rPr>
        <w:t xml:space="preserve">ухвалу </w:t>
      </w:r>
      <w:proofErr w:type="spellStart"/>
      <w:r w:rsidR="00823E2A" w:rsidRPr="00971E28">
        <w:rPr>
          <w:rFonts w:ascii="Times New Roman" w:eastAsia="Calibri" w:hAnsi="Times New Roman" w:cs="Times New Roman"/>
          <w:kern w:val="0"/>
          <w:sz w:val="24"/>
          <w:szCs w:val="24"/>
          <w:lang w:eastAsia="ru-RU"/>
          <w14:ligatures w14:val="none"/>
        </w:rPr>
        <w:t>Тальнівського</w:t>
      </w:r>
      <w:proofErr w:type="spellEnd"/>
      <w:r w:rsidR="00823E2A" w:rsidRPr="00971E28">
        <w:rPr>
          <w:rFonts w:ascii="Times New Roman" w:eastAsia="Calibri" w:hAnsi="Times New Roman" w:cs="Times New Roman"/>
          <w:kern w:val="0"/>
          <w:sz w:val="24"/>
          <w:szCs w:val="24"/>
          <w:lang w:eastAsia="ru-RU"/>
          <w14:ligatures w14:val="none"/>
        </w:rPr>
        <w:t xml:space="preserve"> районного суду Черкаської області від 27 серпня 2025 року відносно адвоката </w:t>
      </w:r>
      <w:proofErr w:type="spellStart"/>
      <w:r w:rsidR="00823E2A" w:rsidRPr="00971E28">
        <w:rPr>
          <w:rFonts w:ascii="Times New Roman" w:eastAsia="Calibri" w:hAnsi="Times New Roman" w:cs="Times New Roman"/>
          <w:kern w:val="0"/>
          <w:sz w:val="24"/>
          <w:szCs w:val="24"/>
          <w:lang w:eastAsia="ru-RU"/>
          <w14:ligatures w14:val="none"/>
        </w:rPr>
        <w:t>Бухуна</w:t>
      </w:r>
      <w:proofErr w:type="spellEnd"/>
      <w:r w:rsidR="00823E2A" w:rsidRPr="00971E28">
        <w:rPr>
          <w:rFonts w:ascii="Times New Roman" w:eastAsia="Calibri" w:hAnsi="Times New Roman" w:cs="Times New Roman"/>
          <w:kern w:val="0"/>
          <w:sz w:val="24"/>
          <w:szCs w:val="24"/>
          <w:lang w:eastAsia="ru-RU"/>
          <w14:ligatures w14:val="none"/>
        </w:rPr>
        <w:t xml:space="preserve"> Юрія Володимировича </w:t>
      </w:r>
      <w:r w:rsidRPr="00971E28">
        <w:rPr>
          <w:rFonts w:ascii="Times New Roman" w:eastAsia="Calibri" w:hAnsi="Times New Roman" w:cs="Times New Roman"/>
          <w:kern w:val="0"/>
          <w:sz w:val="24"/>
          <w:szCs w:val="24"/>
          <w:lang w:eastAsia="ru-RU"/>
          <w14:ligatures w14:val="none"/>
        </w:rPr>
        <w:t>(свідоцтво про право на заняття адвокатською діяльністю № </w:t>
      </w:r>
      <w:r w:rsidR="00823E2A" w:rsidRPr="00971E28">
        <w:rPr>
          <w:rFonts w:ascii="Times New Roman" w:hAnsi="Times New Roman" w:cs="Times New Roman"/>
          <w:sz w:val="24"/>
          <w:szCs w:val="24"/>
          <w:shd w:val="clear" w:color="auto" w:fill="FFFFFF"/>
        </w:rPr>
        <w:t>3886</w:t>
      </w:r>
      <w:r w:rsidR="00823E2A" w:rsidRPr="00971E28">
        <w:rPr>
          <w:rFonts w:ascii="Times New Roman" w:eastAsia="Calibri" w:hAnsi="Times New Roman" w:cs="Times New Roman"/>
          <w:kern w:val="0"/>
          <w:sz w:val="24"/>
          <w:szCs w:val="24"/>
          <w:lang w:eastAsia="ru-RU"/>
          <w14:ligatures w14:val="none"/>
        </w:rPr>
        <w:t xml:space="preserve"> </w:t>
      </w:r>
      <w:r w:rsidRPr="00971E28">
        <w:rPr>
          <w:rFonts w:ascii="Times New Roman" w:eastAsia="Calibri" w:hAnsi="Times New Roman" w:cs="Times New Roman"/>
          <w:kern w:val="0"/>
          <w:sz w:val="24"/>
          <w:szCs w:val="24"/>
          <w:lang w:eastAsia="ru-RU"/>
          <w14:ligatures w14:val="none"/>
        </w:rPr>
        <w:t xml:space="preserve">видане </w:t>
      </w:r>
      <w:r w:rsidR="00823E2A" w:rsidRPr="00971E28">
        <w:rPr>
          <w:rFonts w:ascii="Times New Roman" w:hAnsi="Times New Roman" w:cs="Times New Roman"/>
          <w:sz w:val="24"/>
          <w:szCs w:val="24"/>
          <w:shd w:val="clear" w:color="auto" w:fill="FFFFFF"/>
        </w:rPr>
        <w:t>Київською міською КДКА 29.10.2009</w:t>
      </w:r>
      <w:r w:rsidR="00823E2A" w:rsidRPr="00971E28">
        <w:rPr>
          <w:rFonts w:ascii="Times New Roman" w:eastAsia="Calibri" w:hAnsi="Times New Roman" w:cs="Times New Roman"/>
          <w:kern w:val="0"/>
          <w:sz w:val="24"/>
          <w:szCs w:val="24"/>
          <w:lang w:eastAsia="ru-RU"/>
          <w14:ligatures w14:val="none"/>
        </w:rPr>
        <w:t xml:space="preserve"> </w:t>
      </w:r>
      <w:r w:rsidRPr="00971E28">
        <w:rPr>
          <w:rFonts w:ascii="Times New Roman" w:eastAsia="Calibri" w:hAnsi="Times New Roman" w:cs="Times New Roman"/>
          <w:kern w:val="0"/>
          <w:sz w:val="24"/>
          <w:szCs w:val="24"/>
          <w:lang w:eastAsia="ru-RU"/>
          <w14:ligatures w14:val="none"/>
        </w:rPr>
        <w:t>року) у зв'язку з порушеннями вимог Закону України «Про адвокатуру та адвокатську діяльність» -</w:t>
      </w:r>
    </w:p>
    <w:p w14:paraId="7CF0EC88" w14:textId="77777777" w:rsidR="00E531FF" w:rsidRPr="00971E28"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41AF2208" w14:textId="77777777" w:rsidR="00E531FF" w:rsidRPr="00971E28" w:rsidRDefault="00E531FF" w:rsidP="0074748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971E28">
        <w:rPr>
          <w:rFonts w:ascii="Times New Roman" w:eastAsia="Calibri" w:hAnsi="Times New Roman" w:cs="Times New Roman"/>
          <w:b/>
          <w:bCs/>
          <w:kern w:val="0"/>
          <w:sz w:val="24"/>
          <w:szCs w:val="24"/>
          <w:lang w:eastAsia="ru-RU"/>
          <w14:ligatures w14:val="none"/>
        </w:rPr>
        <w:t>В С Т А Н О В И Л А  :</w:t>
      </w:r>
    </w:p>
    <w:p w14:paraId="76B953DC" w14:textId="77777777" w:rsidR="00E531FF" w:rsidRPr="00971E28"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14"/>
          <w:szCs w:val="14"/>
          <w:lang w:eastAsia="ru-RU"/>
          <w14:ligatures w14:val="none"/>
        </w:rPr>
      </w:pPr>
    </w:p>
    <w:p w14:paraId="5944DFD5" w14:textId="41ADA408" w:rsidR="004108B0" w:rsidRPr="00971E28" w:rsidRDefault="00FC32AE" w:rsidP="00747485">
      <w:pPr>
        <w:widowControl w:val="0"/>
        <w:tabs>
          <w:tab w:val="left" w:pos="720"/>
        </w:tabs>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ab/>
      </w:r>
      <w:r w:rsidR="00823E2A" w:rsidRPr="00971E28">
        <w:rPr>
          <w:rFonts w:ascii="Times New Roman" w:eastAsia="Calibri" w:hAnsi="Times New Roman" w:cs="Times New Roman"/>
          <w:kern w:val="0"/>
          <w:sz w:val="24"/>
          <w:szCs w:val="24"/>
          <w:lang w:eastAsia="ru-RU"/>
          <w14:ligatures w14:val="none"/>
        </w:rPr>
        <w:t>22</w:t>
      </w:r>
      <w:r w:rsidR="004108B0" w:rsidRPr="00971E28">
        <w:rPr>
          <w:rFonts w:ascii="Times New Roman" w:eastAsia="Calibri" w:hAnsi="Times New Roman" w:cs="Times New Roman"/>
          <w:kern w:val="0"/>
          <w:sz w:val="24"/>
          <w:szCs w:val="24"/>
          <w:lang w:eastAsia="ru-RU"/>
          <w14:ligatures w14:val="none"/>
        </w:rPr>
        <w:t xml:space="preserve"> </w:t>
      </w:r>
      <w:r w:rsidR="00BE710E" w:rsidRPr="00971E28">
        <w:rPr>
          <w:rFonts w:ascii="Times New Roman" w:eastAsia="Calibri" w:hAnsi="Times New Roman" w:cs="Times New Roman"/>
          <w:kern w:val="0"/>
          <w:sz w:val="24"/>
          <w:szCs w:val="24"/>
          <w:lang w:eastAsia="ru-RU"/>
          <w14:ligatures w14:val="none"/>
        </w:rPr>
        <w:t>вересня</w:t>
      </w:r>
      <w:r w:rsidR="004A6E5F" w:rsidRPr="00971E28">
        <w:rPr>
          <w:rFonts w:ascii="Times New Roman" w:eastAsia="Calibri" w:hAnsi="Times New Roman" w:cs="Times New Roman"/>
          <w:kern w:val="0"/>
          <w:sz w:val="24"/>
          <w:szCs w:val="24"/>
          <w:lang w:eastAsia="ru-RU"/>
          <w14:ligatures w14:val="none"/>
        </w:rPr>
        <w:t xml:space="preserve"> </w:t>
      </w:r>
      <w:r w:rsidR="00E531FF" w:rsidRPr="00971E28">
        <w:rPr>
          <w:rFonts w:ascii="Times New Roman" w:eastAsia="Calibri" w:hAnsi="Times New Roman" w:cs="Times New Roman"/>
          <w:kern w:val="0"/>
          <w:sz w:val="24"/>
          <w:szCs w:val="24"/>
          <w:lang w:eastAsia="ru-RU"/>
          <w14:ligatures w14:val="none"/>
        </w:rPr>
        <w:t>2025 року до Кваліфікаційно-дисциплінарної комісії адвокатури Полтавської області надійшла</w:t>
      </w:r>
      <w:r w:rsidR="004A6E5F" w:rsidRPr="00971E28">
        <w:rPr>
          <w:sz w:val="24"/>
          <w:szCs w:val="24"/>
        </w:rPr>
        <w:t xml:space="preserve"> </w:t>
      </w:r>
      <w:r w:rsidR="004A6E5F" w:rsidRPr="00971E28">
        <w:rPr>
          <w:rFonts w:ascii="Times New Roman" w:hAnsi="Times New Roman" w:cs="Times New Roman"/>
          <w:sz w:val="24"/>
          <w:szCs w:val="24"/>
        </w:rPr>
        <w:t xml:space="preserve">скерована </w:t>
      </w:r>
      <w:proofErr w:type="spellStart"/>
      <w:r w:rsidR="00911016" w:rsidRPr="00971E28">
        <w:rPr>
          <w:rFonts w:ascii="Times New Roman" w:hAnsi="Times New Roman" w:cs="Times New Roman"/>
          <w:sz w:val="24"/>
          <w:szCs w:val="24"/>
        </w:rPr>
        <w:t>Т</w:t>
      </w:r>
      <w:r w:rsidR="004A6E5F" w:rsidRPr="00971E28">
        <w:rPr>
          <w:rFonts w:ascii="Times New Roman" w:hAnsi="Times New Roman" w:cs="Times New Roman"/>
          <w:sz w:val="24"/>
          <w:szCs w:val="24"/>
        </w:rPr>
        <w:t>.в.о</w:t>
      </w:r>
      <w:proofErr w:type="spellEnd"/>
      <w:r w:rsidR="004A6E5F" w:rsidRPr="00971E28">
        <w:rPr>
          <w:rFonts w:ascii="Times New Roman" w:hAnsi="Times New Roman" w:cs="Times New Roman"/>
          <w:sz w:val="24"/>
          <w:szCs w:val="24"/>
        </w:rPr>
        <w:t>. Голови Вищої кваліфікаційно-дисциплінарної комісії адвокатури Місяцем А.П., на підставі  пунктів 2.3.17 та 2.3.</w:t>
      </w:r>
      <w:r w:rsidR="00747485" w:rsidRPr="00971E28">
        <w:rPr>
          <w:rFonts w:ascii="Times New Roman" w:hAnsi="Times New Roman" w:cs="Times New Roman"/>
          <w:sz w:val="24"/>
          <w:szCs w:val="24"/>
        </w:rPr>
        <w:t>1</w:t>
      </w:r>
      <w:r w:rsidR="004A6E5F" w:rsidRPr="00971E28">
        <w:rPr>
          <w:rFonts w:ascii="Times New Roman" w:hAnsi="Times New Roman" w:cs="Times New Roman"/>
          <w:sz w:val="24"/>
          <w:szCs w:val="24"/>
        </w:rPr>
        <w:t>8 Регламенту Вищої кваліфікаційно-дисциплінарної комісії адвокатури, затвердженого рішенням Ради адвокатів  України № 78 від 04-05.07.2014 року,</w:t>
      </w:r>
      <w:r w:rsidR="00911016" w:rsidRPr="00971E28">
        <w:rPr>
          <w:rFonts w:ascii="Times New Roman" w:hAnsi="Times New Roman" w:cs="Times New Roman"/>
          <w:sz w:val="24"/>
          <w:szCs w:val="24"/>
        </w:rPr>
        <w:t xml:space="preserve"> </w:t>
      </w:r>
      <w:r w:rsidR="00823E2A" w:rsidRPr="00971E28">
        <w:rPr>
          <w:rFonts w:ascii="Times New Roman" w:eastAsia="Calibri" w:hAnsi="Times New Roman" w:cs="Times New Roman"/>
          <w:kern w:val="0"/>
          <w:sz w:val="24"/>
          <w:szCs w:val="24"/>
          <w:lang w:eastAsia="ru-RU"/>
          <w14:ligatures w14:val="none"/>
        </w:rPr>
        <w:t xml:space="preserve">ухвала </w:t>
      </w:r>
      <w:proofErr w:type="spellStart"/>
      <w:r w:rsidR="00823E2A" w:rsidRPr="00971E28">
        <w:rPr>
          <w:rFonts w:ascii="Times New Roman" w:eastAsia="Calibri" w:hAnsi="Times New Roman" w:cs="Times New Roman"/>
          <w:kern w:val="0"/>
          <w:sz w:val="24"/>
          <w:szCs w:val="24"/>
          <w:lang w:eastAsia="ru-RU"/>
          <w14:ligatures w14:val="none"/>
        </w:rPr>
        <w:t>Тальнівського</w:t>
      </w:r>
      <w:proofErr w:type="spellEnd"/>
      <w:r w:rsidR="00823E2A" w:rsidRPr="00971E28">
        <w:rPr>
          <w:rFonts w:ascii="Times New Roman" w:eastAsia="Calibri" w:hAnsi="Times New Roman" w:cs="Times New Roman"/>
          <w:kern w:val="0"/>
          <w:sz w:val="24"/>
          <w:szCs w:val="24"/>
          <w:lang w:eastAsia="ru-RU"/>
          <w14:ligatures w14:val="none"/>
        </w:rPr>
        <w:t xml:space="preserve"> районного суду Черкаської області від 27 серпня 2025 року (суддя </w:t>
      </w:r>
      <w:r w:rsidR="00C81622">
        <w:rPr>
          <w:rFonts w:ascii="Times New Roman" w:eastAsia="Calibri" w:hAnsi="Times New Roman" w:cs="Times New Roman"/>
          <w:kern w:val="0"/>
          <w:sz w:val="24"/>
          <w:szCs w:val="24"/>
          <w:lang w:eastAsia="ru-RU"/>
          <w14:ligatures w14:val="none"/>
        </w:rPr>
        <w:t>Особа_1</w:t>
      </w:r>
      <w:r w:rsidR="00823E2A" w:rsidRPr="00971E28">
        <w:rPr>
          <w:rFonts w:ascii="Times New Roman" w:eastAsia="Calibri" w:hAnsi="Times New Roman" w:cs="Times New Roman"/>
          <w:kern w:val="0"/>
          <w:sz w:val="24"/>
          <w:szCs w:val="24"/>
          <w:lang w:eastAsia="ru-RU"/>
          <w14:ligatures w14:val="none"/>
        </w:rPr>
        <w:t xml:space="preserve">) відносно адвоката </w:t>
      </w:r>
      <w:proofErr w:type="spellStart"/>
      <w:r w:rsidR="00823E2A" w:rsidRPr="00971E28">
        <w:rPr>
          <w:rFonts w:ascii="Times New Roman" w:eastAsia="Calibri" w:hAnsi="Times New Roman" w:cs="Times New Roman"/>
          <w:kern w:val="0"/>
          <w:sz w:val="24"/>
          <w:szCs w:val="24"/>
          <w:lang w:eastAsia="ru-RU"/>
          <w14:ligatures w14:val="none"/>
        </w:rPr>
        <w:t>Бухуна</w:t>
      </w:r>
      <w:proofErr w:type="spellEnd"/>
      <w:r w:rsidR="00823E2A" w:rsidRPr="00971E28">
        <w:rPr>
          <w:rFonts w:ascii="Times New Roman" w:eastAsia="Calibri" w:hAnsi="Times New Roman" w:cs="Times New Roman"/>
          <w:kern w:val="0"/>
          <w:sz w:val="24"/>
          <w:szCs w:val="24"/>
          <w:lang w:eastAsia="ru-RU"/>
          <w14:ligatures w14:val="none"/>
        </w:rPr>
        <w:t xml:space="preserve"> Юрія Володимировича</w:t>
      </w:r>
      <w:r w:rsidR="004108B0" w:rsidRPr="00971E28">
        <w:rPr>
          <w:rFonts w:ascii="Times New Roman" w:eastAsia="Calibri" w:hAnsi="Times New Roman" w:cs="Times New Roman"/>
          <w:kern w:val="0"/>
          <w:sz w:val="24"/>
          <w:szCs w:val="24"/>
          <w:lang w:eastAsia="ru-RU"/>
          <w14:ligatures w14:val="none"/>
        </w:rPr>
        <w:t>.</w:t>
      </w:r>
    </w:p>
    <w:p w14:paraId="1CC99FD7" w14:textId="45705BB6" w:rsidR="004A6E5F" w:rsidRPr="00971E28" w:rsidRDefault="00747485" w:rsidP="00747485">
      <w:pPr>
        <w:widowControl w:val="0"/>
        <w:tabs>
          <w:tab w:val="left" w:pos="720"/>
        </w:tabs>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971E28">
        <w:rPr>
          <w:rFonts w:ascii="Times New Roman" w:hAnsi="Times New Roman" w:cs="Times New Roman"/>
          <w:sz w:val="24"/>
          <w:szCs w:val="24"/>
        </w:rPr>
        <w:tab/>
      </w:r>
      <w:r w:rsidR="00823E2A" w:rsidRPr="00971E28">
        <w:rPr>
          <w:rFonts w:ascii="Times New Roman" w:hAnsi="Times New Roman" w:cs="Times New Roman"/>
          <w:sz w:val="24"/>
          <w:szCs w:val="24"/>
        </w:rPr>
        <w:t>25</w:t>
      </w:r>
      <w:r w:rsidR="00BE710E" w:rsidRPr="00971E28">
        <w:rPr>
          <w:rFonts w:ascii="Times New Roman" w:hAnsi="Times New Roman" w:cs="Times New Roman"/>
          <w:sz w:val="24"/>
          <w:szCs w:val="24"/>
        </w:rPr>
        <w:t xml:space="preserve"> вересня </w:t>
      </w:r>
      <w:r w:rsidR="004A6E5F" w:rsidRPr="00971E28">
        <w:rPr>
          <w:rFonts w:ascii="Times New Roman" w:hAnsi="Times New Roman" w:cs="Times New Roman"/>
          <w:sz w:val="24"/>
          <w:szCs w:val="24"/>
        </w:rPr>
        <w:t xml:space="preserve">2025 року скаргу скеровано до дисциплінарної палати КДКА Полтавської області та розпочато перевірку, яку завершено </w:t>
      </w:r>
      <w:r w:rsidR="00823E2A" w:rsidRPr="00971E28">
        <w:rPr>
          <w:rFonts w:ascii="Times New Roman" w:hAnsi="Times New Roman" w:cs="Times New Roman"/>
          <w:sz w:val="24"/>
          <w:szCs w:val="24"/>
        </w:rPr>
        <w:t>20</w:t>
      </w:r>
      <w:r w:rsidR="00BE710E" w:rsidRPr="00971E28">
        <w:rPr>
          <w:rFonts w:ascii="Times New Roman" w:hAnsi="Times New Roman" w:cs="Times New Roman"/>
          <w:sz w:val="24"/>
          <w:szCs w:val="24"/>
        </w:rPr>
        <w:t xml:space="preserve"> жовтня</w:t>
      </w:r>
      <w:r w:rsidR="004A6E5F" w:rsidRPr="00971E28">
        <w:rPr>
          <w:rFonts w:ascii="Times New Roman" w:hAnsi="Times New Roman" w:cs="Times New Roman"/>
          <w:sz w:val="24"/>
          <w:szCs w:val="24"/>
        </w:rPr>
        <w:t xml:space="preserve"> 2025 року.</w:t>
      </w:r>
    </w:p>
    <w:p w14:paraId="67792788" w14:textId="795C4C1C" w:rsidR="00EC22F6" w:rsidRPr="00971E28" w:rsidRDefault="00EC22F6" w:rsidP="00EC22F6">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В ухвалі суду вказано про те, що з 28 січня 2025 року у провадженні </w:t>
      </w:r>
      <w:proofErr w:type="spellStart"/>
      <w:r w:rsidRPr="00971E28">
        <w:rPr>
          <w:rFonts w:ascii="Times New Roman" w:hAnsi="Times New Roman" w:cs="Times New Roman"/>
          <w:sz w:val="24"/>
          <w:szCs w:val="24"/>
        </w:rPr>
        <w:t>Тальнівського</w:t>
      </w:r>
      <w:proofErr w:type="spellEnd"/>
      <w:r w:rsidRPr="00971E28">
        <w:rPr>
          <w:rFonts w:ascii="Times New Roman" w:hAnsi="Times New Roman" w:cs="Times New Roman"/>
          <w:sz w:val="24"/>
          <w:szCs w:val="24"/>
        </w:rPr>
        <w:t xml:space="preserve"> районного суду Черкаської області перебувають матеріали кримінального провадження за обвинуваченням </w:t>
      </w:r>
      <w:r w:rsidR="00C81622">
        <w:rPr>
          <w:rFonts w:ascii="Times New Roman" w:hAnsi="Times New Roman" w:cs="Times New Roman"/>
          <w:sz w:val="24"/>
          <w:szCs w:val="24"/>
        </w:rPr>
        <w:t>Особи_2</w:t>
      </w:r>
      <w:r w:rsidRPr="00971E28">
        <w:rPr>
          <w:rFonts w:ascii="Times New Roman" w:hAnsi="Times New Roman" w:cs="Times New Roman"/>
          <w:sz w:val="24"/>
          <w:szCs w:val="24"/>
        </w:rPr>
        <w:t xml:space="preserve"> у вчиненні кримінального правопорушення, передбаченого ст.</w:t>
      </w:r>
      <w:r w:rsidR="00C81622">
        <w:rPr>
          <w:rFonts w:ascii="Times New Roman" w:hAnsi="Times New Roman" w:cs="Times New Roman"/>
          <w:sz w:val="24"/>
          <w:szCs w:val="24"/>
        </w:rPr>
        <w:t> </w:t>
      </w:r>
      <w:r w:rsidRPr="00971E28">
        <w:rPr>
          <w:rFonts w:ascii="Times New Roman" w:hAnsi="Times New Roman" w:cs="Times New Roman"/>
          <w:sz w:val="24"/>
          <w:szCs w:val="24"/>
        </w:rPr>
        <w:t>336</w:t>
      </w:r>
      <w:r w:rsidR="00C81622">
        <w:rPr>
          <w:rFonts w:ascii="Times New Roman" w:hAnsi="Times New Roman" w:cs="Times New Roman"/>
          <w:sz w:val="24"/>
          <w:szCs w:val="24"/>
        </w:rPr>
        <w:t> </w:t>
      </w:r>
      <w:r w:rsidRPr="00971E28">
        <w:rPr>
          <w:rFonts w:ascii="Times New Roman" w:hAnsi="Times New Roman" w:cs="Times New Roman"/>
          <w:sz w:val="24"/>
          <w:szCs w:val="24"/>
        </w:rPr>
        <w:t xml:space="preserve">КК України. Захисниками обвинуваченого є адвокат </w:t>
      </w:r>
      <w:proofErr w:type="spellStart"/>
      <w:r w:rsidRPr="00971E28">
        <w:rPr>
          <w:rFonts w:ascii="Times New Roman" w:hAnsi="Times New Roman" w:cs="Times New Roman"/>
          <w:sz w:val="24"/>
          <w:szCs w:val="24"/>
        </w:rPr>
        <w:t>Бухун</w:t>
      </w:r>
      <w:proofErr w:type="spellEnd"/>
      <w:r w:rsidRPr="00971E28">
        <w:rPr>
          <w:rFonts w:ascii="Times New Roman" w:hAnsi="Times New Roman" w:cs="Times New Roman"/>
          <w:sz w:val="24"/>
          <w:szCs w:val="24"/>
        </w:rPr>
        <w:t xml:space="preserve"> Ю.В. та адвокат </w:t>
      </w:r>
      <w:r w:rsidR="00C81622">
        <w:rPr>
          <w:rFonts w:ascii="Times New Roman" w:hAnsi="Times New Roman" w:cs="Times New Roman"/>
          <w:sz w:val="24"/>
          <w:szCs w:val="24"/>
        </w:rPr>
        <w:t>Особа_3.</w:t>
      </w:r>
      <w:r w:rsidRPr="00971E28">
        <w:rPr>
          <w:rFonts w:ascii="Times New Roman" w:hAnsi="Times New Roman" w:cs="Times New Roman"/>
          <w:sz w:val="24"/>
          <w:szCs w:val="24"/>
        </w:rPr>
        <w:t xml:space="preserve"> </w:t>
      </w:r>
    </w:p>
    <w:p w14:paraId="2DEE850B" w14:textId="77777777" w:rsidR="00EC22F6" w:rsidRPr="00971E28" w:rsidRDefault="00EC22F6" w:rsidP="00EC22F6">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Підготовче засідання у даному кримінальному провадженні відкладалося дев’ять разів, у тому числі шість разів у зв’язку з неявкою захисника </w:t>
      </w:r>
      <w:proofErr w:type="spellStart"/>
      <w:r w:rsidRPr="00971E28">
        <w:rPr>
          <w:rFonts w:ascii="Times New Roman" w:hAnsi="Times New Roman" w:cs="Times New Roman"/>
          <w:sz w:val="24"/>
          <w:szCs w:val="24"/>
        </w:rPr>
        <w:t>Бухуна</w:t>
      </w:r>
      <w:proofErr w:type="spellEnd"/>
      <w:r w:rsidRPr="00971E28">
        <w:rPr>
          <w:rFonts w:ascii="Times New Roman" w:hAnsi="Times New Roman" w:cs="Times New Roman"/>
          <w:sz w:val="24"/>
          <w:szCs w:val="24"/>
        </w:rPr>
        <w:t xml:space="preserve"> Ю.В. Три рази без підтвердження поважних причин неявки (21 лютого 2025 року, 06 червня 2025 року, 27 серпня 2025 року), два рази у зв’язку із посиланням на зайнятість адвоката в іншому судовому засіданні (14 березня 2025 року, 07 травня 2025 року), один раз у зв’язку із посиланням адвоката </w:t>
      </w:r>
      <w:proofErr w:type="spellStart"/>
      <w:r w:rsidRPr="00971E28">
        <w:rPr>
          <w:rFonts w:ascii="Times New Roman" w:hAnsi="Times New Roman" w:cs="Times New Roman"/>
          <w:sz w:val="24"/>
          <w:szCs w:val="24"/>
        </w:rPr>
        <w:t>Бухуна</w:t>
      </w:r>
      <w:proofErr w:type="spellEnd"/>
      <w:r w:rsidRPr="00971E28">
        <w:rPr>
          <w:rFonts w:ascii="Times New Roman" w:hAnsi="Times New Roman" w:cs="Times New Roman"/>
          <w:sz w:val="24"/>
          <w:szCs w:val="24"/>
        </w:rPr>
        <w:t xml:space="preserve"> Ю.В. на перебування у відрядженні для проведення юридичної частини гуманітарної допомоги (04 квітня 2025 року). </w:t>
      </w:r>
    </w:p>
    <w:p w14:paraId="3272BB68" w14:textId="64E0C83A" w:rsidR="00EC22F6" w:rsidRPr="00971E28" w:rsidRDefault="00EC22F6" w:rsidP="00EC22F6">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У підготовче судове засідання, призначене на 27 серпня 2025 року адвокат </w:t>
      </w:r>
      <w:proofErr w:type="spellStart"/>
      <w:r w:rsidRPr="00971E28">
        <w:rPr>
          <w:rFonts w:ascii="Times New Roman" w:hAnsi="Times New Roman" w:cs="Times New Roman"/>
          <w:sz w:val="24"/>
          <w:szCs w:val="24"/>
        </w:rPr>
        <w:t>Бухун</w:t>
      </w:r>
      <w:proofErr w:type="spellEnd"/>
      <w:r w:rsidRPr="00971E28">
        <w:rPr>
          <w:rFonts w:ascii="Times New Roman" w:hAnsi="Times New Roman" w:cs="Times New Roman"/>
          <w:sz w:val="24"/>
          <w:szCs w:val="24"/>
        </w:rPr>
        <w:t xml:space="preserve"> Ю.В. не з’явився, про час, дату та місце розгляду справи був повідомлений своєчасно та належним чином, оскільки брав участь у попередньому судовому засідання в режимі відеоконференції і дата з ним узгоджувалася, проте надав до суду клопотання про визнання причин неприбуття поважними у якому зазначив про неможливість прибуття в судове засідання, а також посилається на ухвалу суду від 28 серпня 2025 року про відмову в задоволенні його клопотання про участь у судовому засіданні в режимі відеоконференції. Підготовче засідання вкотре відкладено.</w:t>
      </w:r>
    </w:p>
    <w:p w14:paraId="768C5866" w14:textId="2DEA1AE9" w:rsidR="00EC22F6" w:rsidRPr="00971E28" w:rsidRDefault="00EC22F6" w:rsidP="00EC22F6">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Захисник </w:t>
      </w:r>
      <w:proofErr w:type="spellStart"/>
      <w:r w:rsidRPr="00971E28">
        <w:rPr>
          <w:rFonts w:ascii="Times New Roman" w:hAnsi="Times New Roman" w:cs="Times New Roman"/>
          <w:sz w:val="24"/>
          <w:szCs w:val="24"/>
        </w:rPr>
        <w:t>Бухун</w:t>
      </w:r>
      <w:proofErr w:type="spellEnd"/>
      <w:r w:rsidRPr="00971E28">
        <w:rPr>
          <w:rFonts w:ascii="Times New Roman" w:hAnsi="Times New Roman" w:cs="Times New Roman"/>
          <w:sz w:val="24"/>
          <w:szCs w:val="24"/>
        </w:rPr>
        <w:t xml:space="preserve"> Ю.В. не дотримався вимог ч. 4 ст. 336 КПК України, а саме клопотання подано пізніше ніж за п’ять днів до судового засідання і надійшло до суду 26 серпня 2025 року, крім того, адвокат </w:t>
      </w:r>
      <w:proofErr w:type="spellStart"/>
      <w:r w:rsidRPr="00971E28">
        <w:rPr>
          <w:rFonts w:ascii="Times New Roman" w:hAnsi="Times New Roman" w:cs="Times New Roman"/>
          <w:sz w:val="24"/>
          <w:szCs w:val="24"/>
        </w:rPr>
        <w:t>Бухун</w:t>
      </w:r>
      <w:proofErr w:type="spellEnd"/>
      <w:r w:rsidRPr="00971E28">
        <w:rPr>
          <w:rFonts w:ascii="Times New Roman" w:hAnsi="Times New Roman" w:cs="Times New Roman"/>
          <w:sz w:val="24"/>
          <w:szCs w:val="24"/>
        </w:rPr>
        <w:t xml:space="preserve"> Ю.В. не надав доказів надсилання клопотання іншим учасникам справи, що позбавляє можливості інших учасників висловити заперечення щодо заявленого клопотання. При цьому у клопотанні захисник вказав, що місцем його професійної діяльності є м. Київ, і він зайнятий у судових засіданнях Подільського районного суду м. Києва. Крім того зазначає, щодо неможливості прибути у судове засідання у зв’язку із загрозою повторних </w:t>
      </w:r>
      <w:r w:rsidRPr="00971E28">
        <w:rPr>
          <w:rFonts w:ascii="Times New Roman" w:hAnsi="Times New Roman" w:cs="Times New Roman"/>
          <w:sz w:val="24"/>
          <w:szCs w:val="24"/>
        </w:rPr>
        <w:lastRenderedPageBreak/>
        <w:t>ракетних обстрілів на території України та сукупністю інших негативних явищ, пов’язаних із війною. Жодних доказів на підтвердження поважності причин неприбуття адвокат не додав до клопотання.</w:t>
      </w:r>
    </w:p>
    <w:p w14:paraId="0128362C" w14:textId="09998E7E" w:rsidR="00EC22F6" w:rsidRPr="00971E28" w:rsidRDefault="00EC22F6" w:rsidP="00EC22F6">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Суд вважав за необхідне задовольнити клопотання прокурора </w:t>
      </w:r>
      <w:r w:rsidR="00C81622">
        <w:rPr>
          <w:rFonts w:ascii="Times New Roman" w:hAnsi="Times New Roman" w:cs="Times New Roman"/>
          <w:sz w:val="24"/>
          <w:szCs w:val="24"/>
        </w:rPr>
        <w:t>Особи_4</w:t>
      </w:r>
      <w:r w:rsidRPr="00971E28">
        <w:rPr>
          <w:rFonts w:ascii="Times New Roman" w:hAnsi="Times New Roman" w:cs="Times New Roman"/>
          <w:sz w:val="24"/>
          <w:szCs w:val="24"/>
        </w:rPr>
        <w:t xml:space="preserve"> та порушити питання про відповідальність адвоката </w:t>
      </w:r>
      <w:proofErr w:type="spellStart"/>
      <w:r w:rsidRPr="00971E28">
        <w:rPr>
          <w:rFonts w:ascii="Times New Roman" w:hAnsi="Times New Roman" w:cs="Times New Roman"/>
          <w:sz w:val="24"/>
          <w:szCs w:val="24"/>
        </w:rPr>
        <w:t>Бухуна</w:t>
      </w:r>
      <w:proofErr w:type="spellEnd"/>
      <w:r w:rsidRPr="00971E28">
        <w:rPr>
          <w:rFonts w:ascii="Times New Roman" w:hAnsi="Times New Roman" w:cs="Times New Roman"/>
          <w:sz w:val="24"/>
          <w:szCs w:val="24"/>
        </w:rPr>
        <w:t xml:space="preserve"> Ю.В.</w:t>
      </w:r>
    </w:p>
    <w:p w14:paraId="7EB2E5DC" w14:textId="03DED179" w:rsidR="00EC22F6" w:rsidRPr="00971E28" w:rsidRDefault="00EC22F6" w:rsidP="00EC22F6">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З наданих адвокатом </w:t>
      </w:r>
      <w:proofErr w:type="spellStart"/>
      <w:r w:rsidRPr="00971E28">
        <w:rPr>
          <w:rFonts w:ascii="Times New Roman" w:hAnsi="Times New Roman" w:cs="Times New Roman"/>
          <w:sz w:val="24"/>
          <w:szCs w:val="24"/>
        </w:rPr>
        <w:t>Бухуном</w:t>
      </w:r>
      <w:proofErr w:type="spellEnd"/>
      <w:r w:rsidRPr="00971E28">
        <w:rPr>
          <w:rFonts w:ascii="Times New Roman" w:hAnsi="Times New Roman" w:cs="Times New Roman"/>
          <w:sz w:val="24"/>
          <w:szCs w:val="24"/>
        </w:rPr>
        <w:t xml:space="preserve"> Ю.В. письмових пояснень слідує, що у провадженні судді </w:t>
      </w:r>
      <w:proofErr w:type="spellStart"/>
      <w:r w:rsidRPr="00971E28">
        <w:rPr>
          <w:rFonts w:ascii="Times New Roman" w:hAnsi="Times New Roman" w:cs="Times New Roman"/>
          <w:sz w:val="24"/>
          <w:szCs w:val="24"/>
        </w:rPr>
        <w:t>Тальнівського</w:t>
      </w:r>
      <w:proofErr w:type="spellEnd"/>
      <w:r w:rsidRPr="00971E28">
        <w:rPr>
          <w:rFonts w:ascii="Times New Roman" w:hAnsi="Times New Roman" w:cs="Times New Roman"/>
          <w:sz w:val="24"/>
          <w:szCs w:val="24"/>
        </w:rPr>
        <w:t xml:space="preserve"> районного суду Черкаської області </w:t>
      </w:r>
      <w:r w:rsidR="00C81622">
        <w:rPr>
          <w:rFonts w:ascii="Times New Roman" w:hAnsi="Times New Roman" w:cs="Times New Roman"/>
          <w:sz w:val="24"/>
          <w:szCs w:val="24"/>
        </w:rPr>
        <w:t>Особи_1</w:t>
      </w:r>
      <w:r w:rsidRPr="00971E28">
        <w:rPr>
          <w:rFonts w:ascii="Times New Roman" w:hAnsi="Times New Roman" w:cs="Times New Roman"/>
          <w:sz w:val="24"/>
          <w:szCs w:val="24"/>
        </w:rPr>
        <w:t xml:space="preserve">  знаходиться справа № 704/129/25, провадження № 1-кп/</w:t>
      </w:r>
      <w:r w:rsidR="00C81622">
        <w:rPr>
          <w:rFonts w:ascii="Times New Roman" w:hAnsi="Times New Roman" w:cs="Times New Roman"/>
          <w:sz w:val="24"/>
          <w:szCs w:val="24"/>
        </w:rPr>
        <w:t>***</w:t>
      </w:r>
      <w:r w:rsidRPr="00971E28">
        <w:rPr>
          <w:rFonts w:ascii="Times New Roman" w:hAnsi="Times New Roman" w:cs="Times New Roman"/>
          <w:sz w:val="24"/>
          <w:szCs w:val="24"/>
        </w:rPr>
        <w:t xml:space="preserve"> по розгляду обвинувального акту, складеного старшим слідчим СВ Звенигородського районного відділу поліції ГУНП в Черкаській області </w:t>
      </w:r>
      <w:r w:rsidR="00C81622">
        <w:rPr>
          <w:rFonts w:ascii="Times New Roman" w:hAnsi="Times New Roman" w:cs="Times New Roman"/>
          <w:sz w:val="24"/>
          <w:szCs w:val="24"/>
        </w:rPr>
        <w:t>Особою_5</w:t>
      </w:r>
      <w:r w:rsidRPr="00971E28">
        <w:rPr>
          <w:rFonts w:ascii="Times New Roman" w:hAnsi="Times New Roman" w:cs="Times New Roman"/>
          <w:sz w:val="24"/>
          <w:szCs w:val="24"/>
        </w:rPr>
        <w:t xml:space="preserve"> від 27 січня 2025 року, який затверджений Начальником </w:t>
      </w:r>
      <w:proofErr w:type="spellStart"/>
      <w:r w:rsidRPr="00971E28">
        <w:rPr>
          <w:rFonts w:ascii="Times New Roman" w:hAnsi="Times New Roman" w:cs="Times New Roman"/>
          <w:sz w:val="24"/>
          <w:szCs w:val="24"/>
        </w:rPr>
        <w:t>Тальнівського</w:t>
      </w:r>
      <w:proofErr w:type="spellEnd"/>
      <w:r w:rsidRPr="00971E28">
        <w:rPr>
          <w:rFonts w:ascii="Times New Roman" w:hAnsi="Times New Roman" w:cs="Times New Roman"/>
          <w:sz w:val="24"/>
          <w:szCs w:val="24"/>
        </w:rPr>
        <w:t xml:space="preserve"> відділу Звенигородської окружної прокуратури </w:t>
      </w:r>
      <w:r w:rsidR="00C81622">
        <w:rPr>
          <w:rFonts w:ascii="Times New Roman" w:hAnsi="Times New Roman" w:cs="Times New Roman"/>
          <w:sz w:val="24"/>
          <w:szCs w:val="24"/>
        </w:rPr>
        <w:t>Особою_4</w:t>
      </w:r>
      <w:r w:rsidRPr="00971E28">
        <w:rPr>
          <w:rFonts w:ascii="Times New Roman" w:hAnsi="Times New Roman" w:cs="Times New Roman"/>
          <w:sz w:val="24"/>
          <w:szCs w:val="24"/>
        </w:rPr>
        <w:t xml:space="preserve"> у кримінальному провадженні № </w:t>
      </w:r>
      <w:r w:rsidR="00C81622">
        <w:rPr>
          <w:rFonts w:ascii="Times New Roman" w:hAnsi="Times New Roman" w:cs="Times New Roman"/>
          <w:sz w:val="24"/>
          <w:szCs w:val="24"/>
        </w:rPr>
        <w:t>***</w:t>
      </w:r>
      <w:r w:rsidRPr="00971E28">
        <w:rPr>
          <w:rFonts w:ascii="Times New Roman" w:hAnsi="Times New Roman" w:cs="Times New Roman"/>
          <w:sz w:val="24"/>
          <w:szCs w:val="24"/>
        </w:rPr>
        <w:t xml:space="preserve"> від 08 листопада 2024 року за обвинуваченням </w:t>
      </w:r>
      <w:r w:rsidR="00C81622">
        <w:rPr>
          <w:rFonts w:ascii="Times New Roman" w:hAnsi="Times New Roman" w:cs="Times New Roman"/>
          <w:sz w:val="24"/>
          <w:szCs w:val="24"/>
        </w:rPr>
        <w:t xml:space="preserve">Особи_2 </w:t>
      </w:r>
      <w:r w:rsidRPr="00971E28">
        <w:rPr>
          <w:rFonts w:ascii="Times New Roman" w:hAnsi="Times New Roman" w:cs="Times New Roman"/>
          <w:sz w:val="24"/>
          <w:szCs w:val="24"/>
        </w:rPr>
        <w:t>у вчиненні кримінального правопорушення, передбаченого ст. 336 КК України.</w:t>
      </w:r>
    </w:p>
    <w:p w14:paraId="30292BC0" w14:textId="7EB66F90" w:rsidR="00EC22F6" w:rsidRPr="00971E28" w:rsidRDefault="00EC22F6" w:rsidP="00EC22F6">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З приводу неявки у судове засідання, </w:t>
      </w:r>
      <w:r w:rsidRPr="00C81622">
        <w:rPr>
          <w:rFonts w:ascii="Times New Roman" w:hAnsi="Times New Roman" w:cs="Times New Roman"/>
          <w:sz w:val="24"/>
          <w:szCs w:val="24"/>
        </w:rPr>
        <w:t>призначене на 21 лютого 2025 року</w:t>
      </w:r>
      <w:r w:rsidRPr="00971E28">
        <w:rPr>
          <w:rFonts w:ascii="Times New Roman" w:hAnsi="Times New Roman" w:cs="Times New Roman"/>
          <w:sz w:val="24"/>
          <w:szCs w:val="24"/>
        </w:rPr>
        <w:t xml:space="preserve"> адвокат </w:t>
      </w:r>
      <w:proofErr w:type="spellStart"/>
      <w:r w:rsidRPr="00971E28">
        <w:rPr>
          <w:rFonts w:ascii="Times New Roman" w:hAnsi="Times New Roman" w:cs="Times New Roman"/>
          <w:sz w:val="24"/>
          <w:szCs w:val="24"/>
        </w:rPr>
        <w:t>Бухун</w:t>
      </w:r>
      <w:proofErr w:type="spellEnd"/>
      <w:r w:rsidR="00C81622">
        <w:rPr>
          <w:rFonts w:ascii="Times New Roman" w:hAnsi="Times New Roman" w:cs="Times New Roman"/>
          <w:sz w:val="24"/>
          <w:szCs w:val="24"/>
        </w:rPr>
        <w:t> </w:t>
      </w:r>
      <w:r w:rsidRPr="00971E28">
        <w:rPr>
          <w:rFonts w:ascii="Times New Roman" w:hAnsi="Times New Roman" w:cs="Times New Roman"/>
          <w:sz w:val="24"/>
          <w:szCs w:val="24"/>
        </w:rPr>
        <w:t>Ю.В. вказує про те, що не був належним чином повідомлений про дату та час судового засідання, що відповідно до п. 7 ч. 1 ст. 138 КПК України є належною підставою для неявки у судове засідання. З матеріалів справи вбачається</w:t>
      </w:r>
      <w:r w:rsidR="007936DD" w:rsidRPr="00971E28">
        <w:rPr>
          <w:rFonts w:ascii="Times New Roman" w:hAnsi="Times New Roman" w:cs="Times New Roman"/>
          <w:sz w:val="24"/>
          <w:szCs w:val="24"/>
        </w:rPr>
        <w:t>,</w:t>
      </w:r>
      <w:r w:rsidRPr="00971E28">
        <w:rPr>
          <w:rFonts w:ascii="Times New Roman" w:hAnsi="Times New Roman" w:cs="Times New Roman"/>
          <w:sz w:val="24"/>
          <w:szCs w:val="24"/>
        </w:rPr>
        <w:t xml:space="preserve"> зокрема </w:t>
      </w:r>
      <w:proofErr w:type="spellStart"/>
      <w:r w:rsidRPr="00971E28">
        <w:rPr>
          <w:rFonts w:ascii="Times New Roman" w:hAnsi="Times New Roman" w:cs="Times New Roman"/>
          <w:sz w:val="24"/>
          <w:szCs w:val="24"/>
        </w:rPr>
        <w:t>а.с</w:t>
      </w:r>
      <w:proofErr w:type="spellEnd"/>
      <w:r w:rsidRPr="00971E28">
        <w:rPr>
          <w:rFonts w:ascii="Times New Roman" w:hAnsi="Times New Roman" w:cs="Times New Roman"/>
          <w:sz w:val="24"/>
          <w:szCs w:val="24"/>
        </w:rPr>
        <w:t xml:space="preserve">. 27, </w:t>
      </w:r>
      <w:r w:rsidR="00C7091A" w:rsidRPr="00971E28">
        <w:rPr>
          <w:rFonts w:ascii="Times New Roman" w:hAnsi="Times New Roman" w:cs="Times New Roman"/>
          <w:sz w:val="24"/>
          <w:szCs w:val="24"/>
        </w:rPr>
        <w:t>вбачається</w:t>
      </w:r>
      <w:r w:rsidRPr="00971E28">
        <w:rPr>
          <w:rFonts w:ascii="Times New Roman" w:hAnsi="Times New Roman" w:cs="Times New Roman"/>
          <w:sz w:val="24"/>
          <w:szCs w:val="24"/>
        </w:rPr>
        <w:t xml:space="preserve">  відсутність належного доведення до </w:t>
      </w:r>
      <w:r w:rsidR="00C7091A" w:rsidRPr="00971E28">
        <w:rPr>
          <w:rFonts w:ascii="Times New Roman" w:hAnsi="Times New Roman" w:cs="Times New Roman"/>
          <w:sz w:val="24"/>
          <w:szCs w:val="24"/>
        </w:rPr>
        <w:t>його</w:t>
      </w:r>
      <w:r w:rsidRPr="00971E28">
        <w:rPr>
          <w:rFonts w:ascii="Times New Roman" w:hAnsi="Times New Roman" w:cs="Times New Roman"/>
          <w:sz w:val="24"/>
          <w:szCs w:val="24"/>
        </w:rPr>
        <w:t xml:space="preserve"> відома часу та місця проведення підготовчого засідання, що було призначене на 21 лютого 2025 на 12 год. 30 хв.</w:t>
      </w:r>
    </w:p>
    <w:p w14:paraId="3680294F" w14:textId="4BA5B470" w:rsidR="00EC22F6" w:rsidRPr="00971E28" w:rsidRDefault="00EC22F6" w:rsidP="00EC22F6">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21 лютого 2025, тобто в день судового, після розмови з підзахисним, ним до суду було направлено клопотання про визнання причин </w:t>
      </w:r>
      <w:r w:rsidR="00C7091A" w:rsidRPr="00971E28">
        <w:rPr>
          <w:rFonts w:ascii="Times New Roman" w:hAnsi="Times New Roman" w:cs="Times New Roman"/>
          <w:sz w:val="24"/>
          <w:szCs w:val="24"/>
        </w:rPr>
        <w:t>його</w:t>
      </w:r>
      <w:r w:rsidRPr="00971E28">
        <w:rPr>
          <w:rFonts w:ascii="Times New Roman" w:hAnsi="Times New Roman" w:cs="Times New Roman"/>
          <w:sz w:val="24"/>
          <w:szCs w:val="24"/>
        </w:rPr>
        <w:t xml:space="preserve"> неприбуття поважними та відкладення судового засідання. Про дату та час судового засідання дізнався за фактом моніторингу сайту «Судова влада України»</w:t>
      </w:r>
      <w:r w:rsidR="00C7091A" w:rsidRPr="00971E28">
        <w:rPr>
          <w:rFonts w:ascii="Times New Roman" w:hAnsi="Times New Roman" w:cs="Times New Roman"/>
          <w:sz w:val="24"/>
          <w:szCs w:val="24"/>
        </w:rPr>
        <w:t xml:space="preserve">. </w:t>
      </w:r>
      <w:r w:rsidRPr="00971E28">
        <w:rPr>
          <w:rFonts w:ascii="Times New Roman" w:hAnsi="Times New Roman" w:cs="Times New Roman"/>
          <w:sz w:val="24"/>
          <w:szCs w:val="24"/>
        </w:rPr>
        <w:t xml:space="preserve">Про це, в тому числі зазначив і в тексті самого клопотання. Так, </w:t>
      </w:r>
      <w:r w:rsidR="00C81622">
        <w:rPr>
          <w:rFonts w:ascii="Times New Roman" w:hAnsi="Times New Roman" w:cs="Times New Roman"/>
          <w:sz w:val="24"/>
          <w:szCs w:val="24"/>
        </w:rPr>
        <w:t>Особа_2</w:t>
      </w:r>
      <w:r w:rsidRPr="00971E28">
        <w:rPr>
          <w:rFonts w:ascii="Times New Roman" w:hAnsi="Times New Roman" w:cs="Times New Roman"/>
          <w:sz w:val="24"/>
          <w:szCs w:val="24"/>
        </w:rPr>
        <w:t xml:space="preserve">, напередодні судового засідання 21 лютого 2025 звернувся до нього із проханням повідомити суд про відсутність у нього можливості прибути в судове засідання, у зв’язку із різким погіршенням стану здоров’я (копію медичної документації, доданої до клопотання надав). Окрім цього, того ж дня, 21 лютого 2025, у нього, адвоката </w:t>
      </w:r>
      <w:proofErr w:type="spellStart"/>
      <w:r w:rsidRPr="00971E28">
        <w:rPr>
          <w:rFonts w:ascii="Times New Roman" w:hAnsi="Times New Roman" w:cs="Times New Roman"/>
          <w:sz w:val="24"/>
          <w:szCs w:val="24"/>
        </w:rPr>
        <w:t>Бухуна</w:t>
      </w:r>
      <w:proofErr w:type="spellEnd"/>
      <w:r w:rsidRPr="00971E28">
        <w:rPr>
          <w:rFonts w:ascii="Times New Roman" w:hAnsi="Times New Roman" w:cs="Times New Roman"/>
          <w:sz w:val="24"/>
          <w:szCs w:val="24"/>
        </w:rPr>
        <w:t xml:space="preserve"> Ю.В. було призначене засідання у Шевченківському районному суді м. Києва у справі № 761/3173/24, де він виконує функції захисника.</w:t>
      </w:r>
    </w:p>
    <w:p w14:paraId="6DBD9D41" w14:textId="40DD4F7D"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Що стосується неявки у судове засідання, </w:t>
      </w:r>
      <w:r w:rsidRPr="00C81622">
        <w:rPr>
          <w:rFonts w:ascii="Times New Roman" w:hAnsi="Times New Roman" w:cs="Times New Roman"/>
          <w:sz w:val="24"/>
          <w:szCs w:val="24"/>
        </w:rPr>
        <w:t>призначене на 14 березня 2025 року</w:t>
      </w:r>
      <w:r w:rsidRPr="00971E28">
        <w:rPr>
          <w:rFonts w:ascii="Times New Roman" w:hAnsi="Times New Roman" w:cs="Times New Roman"/>
          <w:sz w:val="24"/>
          <w:szCs w:val="24"/>
        </w:rPr>
        <w:t xml:space="preserve"> адвокат </w:t>
      </w:r>
      <w:proofErr w:type="spellStart"/>
      <w:r w:rsidRPr="00971E28">
        <w:rPr>
          <w:rFonts w:ascii="Times New Roman" w:hAnsi="Times New Roman" w:cs="Times New Roman"/>
          <w:sz w:val="24"/>
          <w:szCs w:val="24"/>
        </w:rPr>
        <w:t>Бухун</w:t>
      </w:r>
      <w:proofErr w:type="spellEnd"/>
      <w:r w:rsidRPr="00971E28">
        <w:rPr>
          <w:rFonts w:ascii="Times New Roman" w:hAnsi="Times New Roman" w:cs="Times New Roman"/>
          <w:sz w:val="24"/>
          <w:szCs w:val="24"/>
        </w:rPr>
        <w:t xml:space="preserve"> Ю.В. зазначає про те, що як і попередній раз до його відома не було належним чином доведено інформацію (повідомлення/виклик) про дату та час вказаного судового засідання, оскільки поштові відмітки не містять відомостей про їх отримання. Також у зв’язку з повідомленням підзахисним про те, що він не має можливості прибути і не прибуде в судове засідання, його участь в такому судовому засідання фактично не мала жодного сенсу з огляду на неможливість проведення судового засідання без участі підзахисного, а його явка в судове засідання являлась би цілком </w:t>
      </w:r>
      <w:r w:rsidR="00C7091A" w:rsidRPr="00971E28">
        <w:rPr>
          <w:rFonts w:ascii="Times New Roman" w:hAnsi="Times New Roman" w:cs="Times New Roman"/>
          <w:sz w:val="24"/>
          <w:szCs w:val="24"/>
        </w:rPr>
        <w:t>необґрунтованою</w:t>
      </w:r>
      <w:r w:rsidRPr="00971E28">
        <w:rPr>
          <w:rFonts w:ascii="Times New Roman" w:hAnsi="Times New Roman" w:cs="Times New Roman"/>
          <w:sz w:val="24"/>
          <w:szCs w:val="24"/>
        </w:rPr>
        <w:t xml:space="preserve"> в тому числі на узгоджене з його підзахисним правове доручення. Згідно відомостей журналу судового засідання № 4205941, прокурор </w:t>
      </w:r>
      <w:r w:rsidR="00C81622">
        <w:rPr>
          <w:rFonts w:ascii="Times New Roman" w:hAnsi="Times New Roman" w:cs="Times New Roman"/>
          <w:sz w:val="24"/>
          <w:szCs w:val="24"/>
        </w:rPr>
        <w:t>Особа_4</w:t>
      </w:r>
      <w:r w:rsidRPr="00971E28">
        <w:rPr>
          <w:rFonts w:ascii="Times New Roman" w:hAnsi="Times New Roman" w:cs="Times New Roman"/>
          <w:sz w:val="24"/>
          <w:szCs w:val="24"/>
        </w:rPr>
        <w:t xml:space="preserve"> не заперечував щодо відкладення судового засідання на 04 квітня 2025 року. Таким чином, відкладення судового засідання було зумовлене неявкою в судове засідання обвинуваченого</w:t>
      </w:r>
      <w:r w:rsidR="00C81622">
        <w:rPr>
          <w:rFonts w:ascii="Times New Roman" w:hAnsi="Times New Roman" w:cs="Times New Roman"/>
          <w:sz w:val="24"/>
          <w:szCs w:val="24"/>
        </w:rPr>
        <w:t xml:space="preserve"> Особи_2</w:t>
      </w:r>
      <w:r w:rsidRPr="00971E28">
        <w:rPr>
          <w:rFonts w:ascii="Times New Roman" w:hAnsi="Times New Roman" w:cs="Times New Roman"/>
          <w:sz w:val="24"/>
          <w:szCs w:val="24"/>
        </w:rPr>
        <w:t>, а не його</w:t>
      </w:r>
      <w:r w:rsidR="00C7091A" w:rsidRPr="00971E28">
        <w:rPr>
          <w:rFonts w:ascii="Times New Roman" w:hAnsi="Times New Roman" w:cs="Times New Roman"/>
          <w:sz w:val="24"/>
          <w:szCs w:val="24"/>
        </w:rPr>
        <w:t>.</w:t>
      </w:r>
      <w:r w:rsidRPr="00971E28">
        <w:rPr>
          <w:rFonts w:ascii="Times New Roman" w:hAnsi="Times New Roman" w:cs="Times New Roman"/>
          <w:sz w:val="24"/>
          <w:szCs w:val="24"/>
        </w:rPr>
        <w:t xml:space="preserve"> Також у судовому засіданні був присутній інший захисник </w:t>
      </w:r>
      <w:r w:rsidR="00C81622">
        <w:rPr>
          <w:rFonts w:ascii="Times New Roman" w:hAnsi="Times New Roman" w:cs="Times New Roman"/>
          <w:sz w:val="24"/>
          <w:szCs w:val="24"/>
        </w:rPr>
        <w:t>Особи_2</w:t>
      </w:r>
      <w:r w:rsidRPr="00971E28">
        <w:rPr>
          <w:rFonts w:ascii="Times New Roman" w:hAnsi="Times New Roman" w:cs="Times New Roman"/>
          <w:sz w:val="24"/>
          <w:szCs w:val="24"/>
        </w:rPr>
        <w:t xml:space="preserve"> – адвокат </w:t>
      </w:r>
      <w:r w:rsidR="00C81622">
        <w:rPr>
          <w:rFonts w:ascii="Times New Roman" w:hAnsi="Times New Roman" w:cs="Times New Roman"/>
          <w:sz w:val="24"/>
          <w:szCs w:val="24"/>
        </w:rPr>
        <w:t>Особа_3</w:t>
      </w:r>
      <w:r w:rsidRPr="00971E28">
        <w:rPr>
          <w:rFonts w:ascii="Times New Roman" w:hAnsi="Times New Roman" w:cs="Times New Roman"/>
          <w:sz w:val="24"/>
          <w:szCs w:val="24"/>
        </w:rPr>
        <w:t>, присутність якого фактично надає підстави для проведення судового засідання, проте сторона обвинувачення не подавала заперечень стосовно клопотання про відкладення судового засідання.</w:t>
      </w:r>
    </w:p>
    <w:p w14:paraId="1E46B37D" w14:textId="762643CE"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З приводу неявки в судове засідання, </w:t>
      </w:r>
      <w:r w:rsidRPr="00C81622">
        <w:rPr>
          <w:rFonts w:ascii="Times New Roman" w:hAnsi="Times New Roman" w:cs="Times New Roman"/>
          <w:sz w:val="24"/>
          <w:szCs w:val="24"/>
        </w:rPr>
        <w:t>призначене на 04 квітня 2025 року</w:t>
      </w:r>
      <w:r w:rsidRPr="00971E28">
        <w:rPr>
          <w:rFonts w:ascii="Times New Roman" w:hAnsi="Times New Roman" w:cs="Times New Roman"/>
          <w:sz w:val="24"/>
          <w:szCs w:val="24"/>
        </w:rPr>
        <w:t xml:space="preserve"> адвокат </w:t>
      </w:r>
      <w:proofErr w:type="spellStart"/>
      <w:r w:rsidRPr="00971E28">
        <w:rPr>
          <w:rFonts w:ascii="Times New Roman" w:hAnsi="Times New Roman" w:cs="Times New Roman"/>
          <w:sz w:val="24"/>
          <w:szCs w:val="24"/>
        </w:rPr>
        <w:t>Бухун</w:t>
      </w:r>
      <w:proofErr w:type="spellEnd"/>
      <w:r w:rsidR="00C81622">
        <w:rPr>
          <w:rFonts w:ascii="Times New Roman" w:hAnsi="Times New Roman" w:cs="Times New Roman"/>
          <w:sz w:val="24"/>
          <w:szCs w:val="24"/>
        </w:rPr>
        <w:t> </w:t>
      </w:r>
      <w:r w:rsidRPr="00971E28">
        <w:rPr>
          <w:rFonts w:ascii="Times New Roman" w:hAnsi="Times New Roman" w:cs="Times New Roman"/>
          <w:sz w:val="24"/>
          <w:szCs w:val="24"/>
        </w:rPr>
        <w:t>Ю.В.</w:t>
      </w:r>
      <w:r w:rsidR="00C7091A" w:rsidRPr="00971E28">
        <w:rPr>
          <w:rFonts w:ascii="Times New Roman" w:hAnsi="Times New Roman" w:cs="Times New Roman"/>
          <w:sz w:val="24"/>
          <w:szCs w:val="24"/>
        </w:rPr>
        <w:t xml:space="preserve"> пояснив, що</w:t>
      </w:r>
      <w:r w:rsidRPr="00971E28">
        <w:rPr>
          <w:rFonts w:ascii="Times New Roman" w:hAnsi="Times New Roman" w:cs="Times New Roman"/>
          <w:sz w:val="24"/>
          <w:szCs w:val="24"/>
        </w:rPr>
        <w:t xml:space="preserve"> у період з 31 березня 2025 року по 05 квітня 2025 року з перервами перебував у відрядженні до Харківської області</w:t>
      </w:r>
      <w:r w:rsidR="00C7091A" w:rsidRPr="00971E28">
        <w:rPr>
          <w:rFonts w:ascii="Times New Roman" w:hAnsi="Times New Roman" w:cs="Times New Roman"/>
          <w:sz w:val="24"/>
          <w:szCs w:val="24"/>
        </w:rPr>
        <w:t xml:space="preserve"> для</w:t>
      </w:r>
      <w:r w:rsidRPr="00971E28">
        <w:rPr>
          <w:rFonts w:ascii="Times New Roman" w:hAnsi="Times New Roman" w:cs="Times New Roman"/>
          <w:sz w:val="24"/>
          <w:szCs w:val="24"/>
        </w:rPr>
        <w:t xml:space="preserve"> здійснення гуманітарної комісії разом із ГО «</w:t>
      </w:r>
      <w:r w:rsidR="00C81622">
        <w:rPr>
          <w:rFonts w:ascii="Times New Roman" w:hAnsi="Times New Roman" w:cs="Times New Roman"/>
          <w:sz w:val="24"/>
          <w:szCs w:val="24"/>
        </w:rPr>
        <w:t>****</w:t>
      </w:r>
      <w:r w:rsidRPr="00971E28">
        <w:rPr>
          <w:rFonts w:ascii="Times New Roman" w:hAnsi="Times New Roman" w:cs="Times New Roman"/>
          <w:sz w:val="24"/>
          <w:szCs w:val="24"/>
        </w:rPr>
        <w:t xml:space="preserve">»», про що повідомив </w:t>
      </w:r>
      <w:proofErr w:type="spellStart"/>
      <w:r w:rsidRPr="00971E28">
        <w:rPr>
          <w:rFonts w:ascii="Times New Roman" w:hAnsi="Times New Roman" w:cs="Times New Roman"/>
          <w:sz w:val="24"/>
          <w:szCs w:val="24"/>
        </w:rPr>
        <w:t>Тальнівський</w:t>
      </w:r>
      <w:proofErr w:type="spellEnd"/>
      <w:r w:rsidRPr="00971E28">
        <w:rPr>
          <w:rFonts w:ascii="Times New Roman" w:hAnsi="Times New Roman" w:cs="Times New Roman"/>
          <w:sz w:val="24"/>
          <w:szCs w:val="24"/>
        </w:rPr>
        <w:t xml:space="preserve"> районний суд Черкаської області, шляхом направлення клопотання від 03 квітня 2025 року.</w:t>
      </w:r>
    </w:p>
    <w:p w14:paraId="1960730B" w14:textId="587014CD"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Крім того, дата судового засідання – 04 квітня 2025 також з</w:t>
      </w:r>
      <w:r w:rsidR="00C81622">
        <w:rPr>
          <w:rFonts w:ascii="Times New Roman" w:hAnsi="Times New Roman" w:cs="Times New Roman"/>
          <w:sz w:val="24"/>
          <w:szCs w:val="24"/>
        </w:rPr>
        <w:t xml:space="preserve"> ним </w:t>
      </w:r>
      <w:r w:rsidRPr="00971E28">
        <w:rPr>
          <w:rFonts w:ascii="Times New Roman" w:hAnsi="Times New Roman" w:cs="Times New Roman"/>
          <w:sz w:val="24"/>
          <w:szCs w:val="24"/>
        </w:rPr>
        <w:t>не погоджувалась з об’єктивних причин.</w:t>
      </w:r>
      <w:r w:rsidR="00971E28" w:rsidRPr="00971E28">
        <w:rPr>
          <w:noProof/>
        </w:rPr>
        <w:t xml:space="preserve"> </w:t>
      </w:r>
    </w:p>
    <w:p w14:paraId="242A1C0E" w14:textId="21596C13"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Окрім того, напередодні судового засідання до нього звернувся його підзахисний </w:t>
      </w:r>
      <w:r w:rsidR="00C81622">
        <w:rPr>
          <w:rFonts w:ascii="Times New Roman" w:hAnsi="Times New Roman" w:cs="Times New Roman"/>
          <w:sz w:val="24"/>
          <w:szCs w:val="24"/>
        </w:rPr>
        <w:t>Особа_2</w:t>
      </w:r>
      <w:r w:rsidRPr="00971E28">
        <w:rPr>
          <w:rFonts w:ascii="Times New Roman" w:hAnsi="Times New Roman" w:cs="Times New Roman"/>
          <w:sz w:val="24"/>
          <w:szCs w:val="24"/>
        </w:rPr>
        <w:t xml:space="preserve"> та повідомив про те, що він не має можливості прибути в судове засідання у зв’язку з наявною у нього хворобою. Тому ним було подано клопотання про долучення доказів </w:t>
      </w:r>
      <w:r w:rsidRPr="00971E28">
        <w:rPr>
          <w:rFonts w:ascii="Times New Roman" w:hAnsi="Times New Roman" w:cs="Times New Roman"/>
          <w:sz w:val="24"/>
          <w:szCs w:val="24"/>
        </w:rPr>
        <w:lastRenderedPageBreak/>
        <w:t xml:space="preserve">поважності неприбуття підзахисного </w:t>
      </w:r>
      <w:r w:rsidR="00C81622">
        <w:rPr>
          <w:rFonts w:ascii="Times New Roman" w:hAnsi="Times New Roman" w:cs="Times New Roman"/>
          <w:sz w:val="24"/>
          <w:szCs w:val="24"/>
        </w:rPr>
        <w:t>Особи_2</w:t>
      </w:r>
      <w:r w:rsidRPr="00971E28">
        <w:rPr>
          <w:rFonts w:ascii="Times New Roman" w:hAnsi="Times New Roman" w:cs="Times New Roman"/>
          <w:sz w:val="24"/>
          <w:szCs w:val="24"/>
        </w:rPr>
        <w:t xml:space="preserve"> у судове засідання, що було призначене на 04 квітня 2025 року, з належними медичними документами, що підтверджують неможливість прибуття останнього у судове засідання.</w:t>
      </w:r>
    </w:p>
    <w:p w14:paraId="7E82FB41" w14:textId="4FE40427" w:rsidR="00EC22F6" w:rsidRPr="00971E28" w:rsidRDefault="00EC22F6" w:rsidP="00971E28">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Стосовно неявки у судове засідання </w:t>
      </w:r>
      <w:r w:rsidRPr="00C81622">
        <w:rPr>
          <w:rFonts w:ascii="Times New Roman" w:hAnsi="Times New Roman" w:cs="Times New Roman"/>
          <w:sz w:val="24"/>
          <w:szCs w:val="24"/>
        </w:rPr>
        <w:t>призначене на 07 травня 2025 року</w:t>
      </w:r>
      <w:r w:rsidRPr="00971E28">
        <w:rPr>
          <w:rFonts w:ascii="Times New Roman" w:hAnsi="Times New Roman" w:cs="Times New Roman"/>
          <w:sz w:val="24"/>
          <w:szCs w:val="24"/>
        </w:rPr>
        <w:t xml:space="preserve">, повідомляє, що 06 травня 2025 року, ним, засобами електронного зв’язку до суду було скеровано клопотання про визнання причин неприбуття поважними та відкладення судового засідання. Так, окрім фактичної неможливості прибуття </w:t>
      </w:r>
      <w:r w:rsidR="00C81622">
        <w:rPr>
          <w:rFonts w:ascii="Times New Roman" w:hAnsi="Times New Roman" w:cs="Times New Roman"/>
          <w:sz w:val="24"/>
          <w:szCs w:val="24"/>
        </w:rPr>
        <w:t>Особи_2</w:t>
      </w:r>
      <w:r w:rsidRPr="00971E28">
        <w:rPr>
          <w:rFonts w:ascii="Times New Roman" w:hAnsi="Times New Roman" w:cs="Times New Roman"/>
          <w:sz w:val="24"/>
          <w:szCs w:val="24"/>
        </w:rPr>
        <w:t xml:space="preserve"> у судове засідання 07 травня 2025 року, у зв’язку із погіршенням стану здоров’я та перебуванням на лікуванні, він, адвокат не мав змоги прибути до </w:t>
      </w:r>
      <w:proofErr w:type="spellStart"/>
      <w:r w:rsidRPr="00971E28">
        <w:rPr>
          <w:rFonts w:ascii="Times New Roman" w:hAnsi="Times New Roman" w:cs="Times New Roman"/>
          <w:sz w:val="24"/>
          <w:szCs w:val="24"/>
        </w:rPr>
        <w:t>Тальнівського</w:t>
      </w:r>
      <w:proofErr w:type="spellEnd"/>
      <w:r w:rsidRPr="00971E28">
        <w:rPr>
          <w:rFonts w:ascii="Times New Roman" w:hAnsi="Times New Roman" w:cs="Times New Roman"/>
          <w:sz w:val="24"/>
          <w:szCs w:val="24"/>
        </w:rPr>
        <w:t xml:space="preserve"> районного суду Черкаської області у зв’язку із здійсненням функцій захисника у справі № 757/56200/21-к, засідання у якій було призначено на ту саму дату, за попереднім узгодженням зі мною, в приміщенні Дніпровського районного суду м. Києва. </w:t>
      </w:r>
    </w:p>
    <w:p w14:paraId="01EDF955" w14:textId="2B456724" w:rsidR="00EC22F6" w:rsidRPr="00971E28" w:rsidRDefault="00EC22F6" w:rsidP="00971E28">
      <w:pPr>
        <w:pStyle w:val="af4"/>
        <w:spacing w:before="0" w:beforeAutospacing="0" w:after="0" w:afterAutospacing="0"/>
        <w:ind w:firstLine="709"/>
        <w:jc w:val="both"/>
      </w:pPr>
      <w:r w:rsidRPr="00971E28">
        <w:t xml:space="preserve">Також звертає увагу на той факт, що інформація із журналу судового засідання № 4484697, містить відомості зокрема про те, що прокурором </w:t>
      </w:r>
      <w:r w:rsidR="00C81622">
        <w:t>Особою_6</w:t>
      </w:r>
      <w:r w:rsidRPr="00971E28">
        <w:t>, було заявлено клопотання про відкладення судового засідання</w:t>
      </w:r>
      <w:r w:rsidR="00C7091A" w:rsidRPr="00971E28">
        <w:t>.</w:t>
      </w:r>
      <w:r w:rsidRPr="00971E28">
        <w:t xml:space="preserve"> </w:t>
      </w:r>
    </w:p>
    <w:p w14:paraId="55846A19" w14:textId="209298E9" w:rsidR="00EC22F6" w:rsidRPr="00971E28" w:rsidRDefault="00C7091A" w:rsidP="00971E28">
      <w:pPr>
        <w:pStyle w:val="af4"/>
        <w:spacing w:before="0" w:beforeAutospacing="0" w:after="0" w:afterAutospacing="0"/>
        <w:ind w:firstLine="709"/>
        <w:jc w:val="both"/>
      </w:pPr>
      <w:r w:rsidRPr="00971E28">
        <w:t>Зокрема п</w:t>
      </w:r>
      <w:r w:rsidR="00EC22F6" w:rsidRPr="00971E28">
        <w:t>рокурор зазначив, що розгляд справи неможливий за відсутності обвинуваченого, заявив клопотання про вжиття заходів щодо забезпечення прибуття обвинуваченого до суду - шляхом приводу, також просить про накладення на нього грошового стягнення.</w:t>
      </w:r>
      <w:r w:rsidRPr="00971E28">
        <w:t xml:space="preserve"> </w:t>
      </w:r>
    </w:p>
    <w:p w14:paraId="636B2821" w14:textId="7C5B8AB7" w:rsidR="00EC22F6" w:rsidRPr="00971E28" w:rsidRDefault="00EC22F6" w:rsidP="00971E28">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При цьому напередодні судового засідання прокурор повідомив іншого захисника, адвоката</w:t>
      </w:r>
      <w:r w:rsidR="00C81622">
        <w:rPr>
          <w:rFonts w:ascii="Times New Roman" w:hAnsi="Times New Roman" w:cs="Times New Roman"/>
          <w:sz w:val="24"/>
          <w:szCs w:val="24"/>
        </w:rPr>
        <w:t xml:space="preserve"> Особу_3</w:t>
      </w:r>
      <w:r w:rsidRPr="00971E28">
        <w:rPr>
          <w:rFonts w:ascii="Times New Roman" w:hAnsi="Times New Roman" w:cs="Times New Roman"/>
          <w:sz w:val="24"/>
          <w:szCs w:val="24"/>
        </w:rPr>
        <w:t>, про те, що прокурором подано клопотання про відкладення судового засідання, що давало підстави вважати, що судове засідання не відбудеться.</w:t>
      </w:r>
    </w:p>
    <w:p w14:paraId="20EF69DC" w14:textId="62D29A52" w:rsidR="00EC22F6" w:rsidRPr="00971E28" w:rsidRDefault="00EC22F6" w:rsidP="00971E28">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З приводу неявки у судове засідання, призначене на </w:t>
      </w:r>
      <w:r w:rsidRPr="00C81622">
        <w:rPr>
          <w:rFonts w:ascii="Times New Roman" w:hAnsi="Times New Roman" w:cs="Times New Roman"/>
          <w:sz w:val="24"/>
          <w:szCs w:val="24"/>
        </w:rPr>
        <w:t>06 червня 2025 року,</w:t>
      </w:r>
      <w:r w:rsidRPr="00971E28">
        <w:rPr>
          <w:rFonts w:ascii="Times New Roman" w:hAnsi="Times New Roman" w:cs="Times New Roman"/>
          <w:b/>
          <w:bCs/>
          <w:sz w:val="24"/>
          <w:szCs w:val="24"/>
        </w:rPr>
        <w:t xml:space="preserve"> </w:t>
      </w:r>
      <w:r w:rsidRPr="00971E28">
        <w:rPr>
          <w:rFonts w:ascii="Times New Roman" w:hAnsi="Times New Roman" w:cs="Times New Roman"/>
          <w:sz w:val="24"/>
          <w:szCs w:val="24"/>
        </w:rPr>
        <w:t xml:space="preserve">то в ніч із 05 червня 2025 на 06 червня 2025, а саме о 03 год. 49 хв., ним було направлено до суду (засобами електронного зв’язку) клопотання про визнання причин неприбуття поважними та відкладення судового засідання. В обґрунтування неможливості прибуття в судове засідання ним було вказано на загрозу ракетних обстрілів та фактичний ракетний обстріл, який відбувався по місту Києву ворожими військами в ніч з 05 на 06 червня 2025 року, тобто в час складання та направлення такого клопотання, коли місто Київ було </w:t>
      </w:r>
      <w:r w:rsidR="00C7091A" w:rsidRPr="00971E28">
        <w:rPr>
          <w:rFonts w:ascii="Times New Roman" w:hAnsi="Times New Roman" w:cs="Times New Roman"/>
          <w:sz w:val="24"/>
          <w:szCs w:val="24"/>
        </w:rPr>
        <w:t>охоплене</w:t>
      </w:r>
      <w:r w:rsidRPr="00971E28">
        <w:rPr>
          <w:rFonts w:ascii="Times New Roman" w:hAnsi="Times New Roman" w:cs="Times New Roman"/>
          <w:sz w:val="24"/>
          <w:szCs w:val="24"/>
        </w:rPr>
        <w:t xml:space="preserve"> ворожими безпілотниками та ракетами, коли палали десятки будинків, а населення міста переховувалось в укриттях, а велика кількість людей тієї ночі загинула від обстрілів.</w:t>
      </w:r>
    </w:p>
    <w:p w14:paraId="1BBCD7AB" w14:textId="77777777" w:rsidR="00EC22F6" w:rsidRPr="00971E28" w:rsidRDefault="00EC22F6" w:rsidP="00971E28">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У свою чергу, повітряна тривога є поважною причиною неявки адвоката до суду, і не може бути підставою для притягнення його до дисциплінарної відповідальності за порушення Правил адвокатської етики, зокрема, через неявку на судове засідання. Рішення Ради адвокатів України № від 17 листопада 2022 року чітко вказує на те, що наслідки війни, такі як повітряна тривога, можуть бути підставою для невиконання адвокатом своїх зобов'язань перед судом.</w:t>
      </w:r>
    </w:p>
    <w:p w14:paraId="36AA7E2F" w14:textId="77777777" w:rsidR="00EC22F6" w:rsidRPr="00971E28" w:rsidRDefault="00EC22F6" w:rsidP="00971E28">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Тому неявка у судове засідання 06 червня 2025 року спричинена обставинами непереборної сили, тобто поважною підставою для неявки в судове засідання, прямо передбаченою п. 3 ч. 1 ст. 138 КПК України.</w:t>
      </w:r>
    </w:p>
    <w:p w14:paraId="45B79A5B" w14:textId="4FDD5478" w:rsidR="00EC22F6" w:rsidRPr="00971E28" w:rsidRDefault="00EC22F6" w:rsidP="00971E28">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Вказує про те, що прибуття в судове засідання навіть у разі його забезпечення не дозволило б йому належним чином виконати професійні обов’язки через важкий моральний та фізичний стан, що мало б наслідком порушення права </w:t>
      </w:r>
      <w:r w:rsidR="00C7091A" w:rsidRPr="00971E28">
        <w:rPr>
          <w:rFonts w:ascii="Times New Roman" w:hAnsi="Times New Roman" w:cs="Times New Roman"/>
          <w:sz w:val="24"/>
          <w:szCs w:val="24"/>
        </w:rPr>
        <w:t>його</w:t>
      </w:r>
      <w:r w:rsidRPr="00971E28">
        <w:rPr>
          <w:rFonts w:ascii="Times New Roman" w:hAnsi="Times New Roman" w:cs="Times New Roman"/>
          <w:sz w:val="24"/>
          <w:szCs w:val="24"/>
        </w:rPr>
        <w:t xml:space="preserve"> підзахисного на належний захист та отримання якісної правничої допомоги.</w:t>
      </w:r>
    </w:p>
    <w:p w14:paraId="100516C4" w14:textId="09C86B17" w:rsidR="00EC22F6" w:rsidRPr="00971E28" w:rsidRDefault="00EC22F6" w:rsidP="00971E28">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Стосовно неявки у судове засідання, призначене </w:t>
      </w:r>
      <w:r w:rsidRPr="00C81622">
        <w:rPr>
          <w:rFonts w:ascii="Times New Roman" w:hAnsi="Times New Roman" w:cs="Times New Roman"/>
          <w:sz w:val="24"/>
          <w:szCs w:val="24"/>
        </w:rPr>
        <w:t>на 27 серпня 2025 року,</w:t>
      </w:r>
      <w:r w:rsidRPr="00971E28">
        <w:rPr>
          <w:rFonts w:ascii="Times New Roman" w:hAnsi="Times New Roman" w:cs="Times New Roman"/>
          <w:sz w:val="24"/>
          <w:szCs w:val="24"/>
        </w:rPr>
        <w:t xml:space="preserve"> адвокат </w:t>
      </w:r>
      <w:proofErr w:type="spellStart"/>
      <w:r w:rsidRPr="00971E28">
        <w:rPr>
          <w:rFonts w:ascii="Times New Roman" w:hAnsi="Times New Roman" w:cs="Times New Roman"/>
          <w:sz w:val="24"/>
          <w:szCs w:val="24"/>
        </w:rPr>
        <w:t>Бухун</w:t>
      </w:r>
      <w:proofErr w:type="spellEnd"/>
      <w:r w:rsidR="004C7B24" w:rsidRPr="00971E28">
        <w:rPr>
          <w:rFonts w:ascii="Times New Roman" w:hAnsi="Times New Roman" w:cs="Times New Roman"/>
          <w:sz w:val="24"/>
          <w:szCs w:val="24"/>
        </w:rPr>
        <w:t> </w:t>
      </w:r>
      <w:r w:rsidRPr="00971E28">
        <w:rPr>
          <w:rFonts w:ascii="Times New Roman" w:hAnsi="Times New Roman" w:cs="Times New Roman"/>
          <w:sz w:val="24"/>
          <w:szCs w:val="24"/>
        </w:rPr>
        <w:t xml:space="preserve">Ю.В. повідомляє, що фактична неявка у судове засідання спричинена відмовою суду у задоволенні поданого клопотання про проведення судового засідання у режимі </w:t>
      </w:r>
      <w:proofErr w:type="spellStart"/>
      <w:r w:rsidR="00CF6D5C" w:rsidRPr="00971E28">
        <w:rPr>
          <w:rFonts w:ascii="Times New Roman" w:hAnsi="Times New Roman" w:cs="Times New Roman"/>
          <w:sz w:val="24"/>
          <w:szCs w:val="24"/>
        </w:rPr>
        <w:t>відеоконференцзв’язоку</w:t>
      </w:r>
      <w:proofErr w:type="spellEnd"/>
      <w:r w:rsidRPr="00971E28">
        <w:rPr>
          <w:rFonts w:ascii="Times New Roman" w:hAnsi="Times New Roman" w:cs="Times New Roman"/>
          <w:sz w:val="24"/>
          <w:szCs w:val="24"/>
        </w:rPr>
        <w:t>.</w:t>
      </w:r>
    </w:p>
    <w:p w14:paraId="2E47255C" w14:textId="0779ACA4" w:rsidR="00EC22F6" w:rsidRPr="00971E28" w:rsidRDefault="00EC22F6" w:rsidP="00971E28">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Так, у зв’язку із відсутністю у підзахисного </w:t>
      </w:r>
      <w:r w:rsidR="00C81622">
        <w:rPr>
          <w:rFonts w:ascii="Times New Roman" w:hAnsi="Times New Roman" w:cs="Times New Roman"/>
          <w:sz w:val="24"/>
          <w:szCs w:val="24"/>
        </w:rPr>
        <w:t>Особи_2</w:t>
      </w:r>
      <w:r w:rsidRPr="00971E28">
        <w:rPr>
          <w:rFonts w:ascii="Times New Roman" w:hAnsi="Times New Roman" w:cs="Times New Roman"/>
          <w:sz w:val="24"/>
          <w:szCs w:val="24"/>
        </w:rPr>
        <w:t xml:space="preserve"> можливості здійснити оплату його послуг та фактичних витрат, що полягають у виїзді з м. Києва до приміщення суду (Черкаська область) для участі у судовому засіданні, ним і було </w:t>
      </w:r>
      <w:proofErr w:type="spellStart"/>
      <w:r w:rsidRPr="00971E28">
        <w:rPr>
          <w:rFonts w:ascii="Times New Roman" w:hAnsi="Times New Roman" w:cs="Times New Roman"/>
          <w:sz w:val="24"/>
          <w:szCs w:val="24"/>
        </w:rPr>
        <w:t>ініціювано</w:t>
      </w:r>
      <w:proofErr w:type="spellEnd"/>
      <w:r w:rsidRPr="00971E28">
        <w:rPr>
          <w:rFonts w:ascii="Times New Roman" w:hAnsi="Times New Roman" w:cs="Times New Roman"/>
          <w:sz w:val="24"/>
          <w:szCs w:val="24"/>
        </w:rPr>
        <w:t xml:space="preserve"> проведення такого судового засідання в режимі відеоконференції, при чому не вперше.</w:t>
      </w:r>
    </w:p>
    <w:p w14:paraId="7A711130" w14:textId="79DFE1C2" w:rsidR="00EC22F6" w:rsidRPr="00971E28" w:rsidRDefault="00EC22F6" w:rsidP="00971E28">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Водночас, про вказані обставини він не був повідомлений заздалегідь, що і унеможливило виконання приписів ч. 4 ст. 336 КПК України в частині направлення клопотання про участь в судовому засіданні в режимі відеоконференції завчасно за кілька днів до судового засідання.</w:t>
      </w:r>
    </w:p>
    <w:p w14:paraId="5EAD4550" w14:textId="77777777"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lastRenderedPageBreak/>
        <w:t>Фактично в даних умовах і в ситуації, що склалась вважає, що він вжив усіх залежних від мене заходів для забезпечення своєї участі в судовому засіданні.</w:t>
      </w:r>
    </w:p>
    <w:p w14:paraId="3848F70A" w14:textId="2F50300D"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Окрім того, ухвалою від 12 червня 2025 року суддя </w:t>
      </w:r>
      <w:r w:rsidR="00C81622">
        <w:rPr>
          <w:rFonts w:ascii="Times New Roman" w:hAnsi="Times New Roman" w:cs="Times New Roman"/>
          <w:sz w:val="24"/>
          <w:szCs w:val="24"/>
        </w:rPr>
        <w:t>Особа_1</w:t>
      </w:r>
      <w:r w:rsidRPr="00971E28">
        <w:rPr>
          <w:rFonts w:ascii="Times New Roman" w:hAnsi="Times New Roman" w:cs="Times New Roman"/>
          <w:sz w:val="24"/>
          <w:szCs w:val="24"/>
        </w:rPr>
        <w:t xml:space="preserve">, задовольнила клопотання іншого захисника обвинуваченого </w:t>
      </w:r>
      <w:r w:rsidR="00C81622">
        <w:rPr>
          <w:rFonts w:ascii="Times New Roman" w:hAnsi="Times New Roman" w:cs="Times New Roman"/>
          <w:sz w:val="24"/>
          <w:szCs w:val="24"/>
        </w:rPr>
        <w:t>Особи_2</w:t>
      </w:r>
      <w:r w:rsidRPr="00971E28">
        <w:rPr>
          <w:rFonts w:ascii="Times New Roman" w:hAnsi="Times New Roman" w:cs="Times New Roman"/>
          <w:sz w:val="24"/>
          <w:szCs w:val="24"/>
        </w:rPr>
        <w:t xml:space="preserve"> – адвоката </w:t>
      </w:r>
      <w:r w:rsidR="00C81622">
        <w:rPr>
          <w:rFonts w:ascii="Times New Roman" w:hAnsi="Times New Roman" w:cs="Times New Roman"/>
          <w:sz w:val="24"/>
          <w:szCs w:val="24"/>
        </w:rPr>
        <w:t>Особи_3</w:t>
      </w:r>
      <w:r w:rsidRPr="00971E28">
        <w:rPr>
          <w:rFonts w:ascii="Times New Roman" w:hAnsi="Times New Roman" w:cs="Times New Roman"/>
          <w:sz w:val="24"/>
          <w:szCs w:val="24"/>
        </w:rPr>
        <w:t xml:space="preserve">, про проведення як судового засідання, призначеного на 13 червня 2025 року, так і розгляд кримінального провадження в подальшому в порядку дистанційного судового розгляду. Таким чином, з урахуванням того, що адвокату </w:t>
      </w:r>
      <w:r w:rsidR="00C81622">
        <w:rPr>
          <w:rFonts w:ascii="Times New Roman" w:hAnsi="Times New Roman" w:cs="Times New Roman"/>
          <w:sz w:val="24"/>
          <w:szCs w:val="24"/>
        </w:rPr>
        <w:t>Особі_3</w:t>
      </w:r>
      <w:r w:rsidRPr="00971E28">
        <w:rPr>
          <w:rFonts w:ascii="Times New Roman" w:hAnsi="Times New Roman" w:cs="Times New Roman"/>
          <w:sz w:val="24"/>
          <w:szCs w:val="24"/>
        </w:rPr>
        <w:t xml:space="preserve"> було надано можливість перебувати у судовому засіданні 27</w:t>
      </w:r>
      <w:r w:rsidR="00C81622">
        <w:rPr>
          <w:rFonts w:ascii="Times New Roman" w:hAnsi="Times New Roman" w:cs="Times New Roman"/>
          <w:sz w:val="24"/>
          <w:szCs w:val="24"/>
        </w:rPr>
        <w:t xml:space="preserve"> серпня </w:t>
      </w:r>
      <w:r w:rsidRPr="00971E28">
        <w:rPr>
          <w:rFonts w:ascii="Times New Roman" w:hAnsi="Times New Roman" w:cs="Times New Roman"/>
          <w:sz w:val="24"/>
          <w:szCs w:val="24"/>
        </w:rPr>
        <w:t xml:space="preserve">2025 із використанням технічних засобів із використанням </w:t>
      </w:r>
      <w:r w:rsidR="00CF6D5C" w:rsidRPr="00971E28">
        <w:rPr>
          <w:rFonts w:ascii="Times New Roman" w:hAnsi="Times New Roman" w:cs="Times New Roman"/>
          <w:sz w:val="24"/>
          <w:szCs w:val="24"/>
        </w:rPr>
        <w:t>відео зв’язку</w:t>
      </w:r>
      <w:r w:rsidRPr="00971E28">
        <w:rPr>
          <w:rFonts w:ascii="Times New Roman" w:hAnsi="Times New Roman" w:cs="Times New Roman"/>
          <w:sz w:val="24"/>
          <w:szCs w:val="24"/>
        </w:rPr>
        <w:t xml:space="preserve">, </w:t>
      </w:r>
      <w:r w:rsidR="00CF6D5C" w:rsidRPr="00971E28">
        <w:rPr>
          <w:rFonts w:ascii="Times New Roman" w:hAnsi="Times New Roman" w:cs="Times New Roman"/>
          <w:sz w:val="24"/>
          <w:szCs w:val="24"/>
        </w:rPr>
        <w:t>він</w:t>
      </w:r>
      <w:r w:rsidRPr="00971E28">
        <w:rPr>
          <w:rFonts w:ascii="Times New Roman" w:hAnsi="Times New Roman" w:cs="Times New Roman"/>
          <w:sz w:val="24"/>
          <w:szCs w:val="24"/>
        </w:rPr>
        <w:t xml:space="preserve"> вочевидь не міг передбачити можливості відмови у задоволенні клопотання від 26 серпня 2025 про його участь в такому судовому засіданні в режимі відеоконференції.</w:t>
      </w:r>
    </w:p>
    <w:p w14:paraId="623A0077" w14:textId="312A4405"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Окрім викладеного вище просив зауважити, що він не може вважатися таким, який належним чином був повідомлений про всі вищезазначені дати та час судових засідань, адже:</w:t>
      </w:r>
    </w:p>
    <w:p w14:paraId="6630BA28" w14:textId="34C9BAD3"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По-перше, він не подавав до суду у справі № 704/129/25, провадження №1-кп/</w:t>
      </w:r>
      <w:r w:rsidR="00E43322">
        <w:rPr>
          <w:rFonts w:ascii="Times New Roman" w:hAnsi="Times New Roman" w:cs="Times New Roman"/>
          <w:sz w:val="24"/>
          <w:szCs w:val="24"/>
        </w:rPr>
        <w:t>***</w:t>
      </w:r>
      <w:r w:rsidRPr="00971E28">
        <w:rPr>
          <w:rFonts w:ascii="Times New Roman" w:hAnsi="Times New Roman" w:cs="Times New Roman"/>
          <w:sz w:val="24"/>
          <w:szCs w:val="24"/>
        </w:rPr>
        <w:t xml:space="preserve"> жодних заяв про отримання судових викликів шляхом направлення йому </w:t>
      </w:r>
      <w:proofErr w:type="spellStart"/>
      <w:r w:rsidRPr="00971E28">
        <w:rPr>
          <w:rFonts w:ascii="Times New Roman" w:hAnsi="Times New Roman" w:cs="Times New Roman"/>
          <w:sz w:val="24"/>
          <w:szCs w:val="24"/>
        </w:rPr>
        <w:t>смс</w:t>
      </w:r>
      <w:proofErr w:type="spellEnd"/>
      <w:r w:rsidRPr="00971E28">
        <w:rPr>
          <w:rFonts w:ascii="Times New Roman" w:hAnsi="Times New Roman" w:cs="Times New Roman"/>
          <w:sz w:val="24"/>
          <w:szCs w:val="24"/>
        </w:rPr>
        <w:t>-повідомлень на номер телефону +</w:t>
      </w:r>
      <w:r w:rsidR="00E43322">
        <w:rPr>
          <w:rFonts w:ascii="Times New Roman" w:hAnsi="Times New Roman" w:cs="Times New Roman"/>
          <w:sz w:val="24"/>
          <w:szCs w:val="24"/>
        </w:rPr>
        <w:t>***</w:t>
      </w:r>
      <w:r w:rsidRPr="00971E28">
        <w:rPr>
          <w:rFonts w:ascii="Times New Roman" w:hAnsi="Times New Roman" w:cs="Times New Roman"/>
          <w:sz w:val="24"/>
          <w:szCs w:val="24"/>
        </w:rPr>
        <w:t>. Крім того на його мобільному телефоні відсутній додаток «</w:t>
      </w:r>
      <w:proofErr w:type="spellStart"/>
      <w:r w:rsidRPr="00971E28">
        <w:rPr>
          <w:rFonts w:ascii="Times New Roman" w:hAnsi="Times New Roman" w:cs="Times New Roman"/>
          <w:sz w:val="24"/>
          <w:szCs w:val="24"/>
        </w:rPr>
        <w:t>Viber</w:t>
      </w:r>
      <w:proofErr w:type="spellEnd"/>
      <w:r w:rsidRPr="00971E28">
        <w:rPr>
          <w:rFonts w:ascii="Times New Roman" w:hAnsi="Times New Roman" w:cs="Times New Roman"/>
          <w:sz w:val="24"/>
          <w:szCs w:val="24"/>
        </w:rPr>
        <w:t>», що унеможливлює отримання будь-яких повідомлень в даному мобільному додатку.</w:t>
      </w:r>
    </w:p>
    <w:p w14:paraId="76628411" w14:textId="77777777"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Відповідно до вимог п. 5 Розділу I. Загальні положення Порядку надсилання судових повісток, повідомлень і викликів учасникам судового процесу в електронній формі, затвердженого Наказом Державної судової адміністрації України 23 січня 2023 року № 28 судовий виклик надсилається учаснику судового процесу за наявності відповідної заяви та технічної можливості.</w:t>
      </w:r>
    </w:p>
    <w:p w14:paraId="3C7183D3" w14:textId="77777777"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По-друге, незважаючи що в розпорядженні суду наявні всі його номери засобів зв’язку, його як виявилося не повідомляли, всі повідомлення про виклик до суду направлялися нібито як йому на не його номер телефону.</w:t>
      </w:r>
    </w:p>
    <w:p w14:paraId="69DB1509" w14:textId="77777777"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По-третє, несвоєчасний виклик захисника у судове засідання у кримінальних справах є свідченням грубого порушення прав обвинуваченого, а також проявом перешкоджання здійсненню адвокатської діяльності.</w:t>
      </w:r>
    </w:p>
    <w:p w14:paraId="14C2DCE1" w14:textId="5CCE1F48"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Вказує також про упередженість судді </w:t>
      </w:r>
      <w:r w:rsidR="00E43322">
        <w:rPr>
          <w:rFonts w:ascii="Times New Roman" w:hAnsi="Times New Roman" w:cs="Times New Roman"/>
          <w:sz w:val="24"/>
          <w:szCs w:val="24"/>
        </w:rPr>
        <w:t>Особи_1</w:t>
      </w:r>
      <w:r w:rsidRPr="00971E28">
        <w:rPr>
          <w:rFonts w:ascii="Times New Roman" w:hAnsi="Times New Roman" w:cs="Times New Roman"/>
          <w:sz w:val="24"/>
          <w:szCs w:val="24"/>
        </w:rPr>
        <w:t xml:space="preserve"> до сторони захисту в особі адвоката </w:t>
      </w:r>
      <w:proofErr w:type="spellStart"/>
      <w:r w:rsidRPr="00971E28">
        <w:rPr>
          <w:rFonts w:ascii="Times New Roman" w:hAnsi="Times New Roman" w:cs="Times New Roman"/>
          <w:sz w:val="24"/>
          <w:szCs w:val="24"/>
        </w:rPr>
        <w:t>Бухуна</w:t>
      </w:r>
      <w:proofErr w:type="spellEnd"/>
      <w:r w:rsidRPr="00971E28">
        <w:rPr>
          <w:rFonts w:ascii="Times New Roman" w:hAnsi="Times New Roman" w:cs="Times New Roman"/>
          <w:sz w:val="24"/>
          <w:szCs w:val="24"/>
        </w:rPr>
        <w:t xml:space="preserve"> Ю.В., оскільки судовий розгляд справи фактично був двічі відкладений з ініціативи сторони обвинувачення, а в інші рази за відсутності заперечень прокурора щодо відкладення судового засідання.</w:t>
      </w:r>
    </w:p>
    <w:p w14:paraId="12A058B7" w14:textId="2E5C3614"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Вважає, що його відсутність в судових засіданнях не була підставою для відкладення судових засідань, оскільки не здійснювався розгляд клопотання про обрання або продовження запобіжного заходу відносно підзахисного, де його неявка мала б кардинальне значення для проведення судового засідання. Коли в нього як адвоката виникали обставини, які унеможливлювали прибуття в судове засідання, вказана обставина погоджувалась з підзахисним </w:t>
      </w:r>
      <w:r w:rsidR="00E43322">
        <w:rPr>
          <w:rFonts w:ascii="Times New Roman" w:hAnsi="Times New Roman" w:cs="Times New Roman"/>
          <w:sz w:val="24"/>
          <w:szCs w:val="24"/>
        </w:rPr>
        <w:t>Особою_2</w:t>
      </w:r>
      <w:r w:rsidRPr="00971E28">
        <w:rPr>
          <w:rFonts w:ascii="Times New Roman" w:hAnsi="Times New Roman" w:cs="Times New Roman"/>
          <w:sz w:val="24"/>
          <w:szCs w:val="24"/>
        </w:rPr>
        <w:t xml:space="preserve"> завчасно і жодних заперечень щодо цього він не мав і не має, адже в кримінальному провадженні має ще одного захисника – адвоката </w:t>
      </w:r>
      <w:r w:rsidR="00E43322">
        <w:rPr>
          <w:rFonts w:ascii="Times New Roman" w:hAnsi="Times New Roman" w:cs="Times New Roman"/>
          <w:sz w:val="24"/>
          <w:szCs w:val="24"/>
        </w:rPr>
        <w:t>Особу_3</w:t>
      </w:r>
      <w:r w:rsidRPr="00971E28">
        <w:rPr>
          <w:rFonts w:ascii="Times New Roman" w:hAnsi="Times New Roman" w:cs="Times New Roman"/>
          <w:sz w:val="24"/>
          <w:szCs w:val="24"/>
        </w:rPr>
        <w:t>, який був присутній в судових засіданнях у разі його відсутності (за виключенням засідань, що були призначені на 21.02.2025 та 06.06.2025). Тобто явка представників сторони захисту в судові засідання стороною захисту була забезпечена і шкоди для кримінального провадження моя неявка в судове/судові засідання не спричинила і спричинити не могла.</w:t>
      </w:r>
    </w:p>
    <w:p w14:paraId="2C782811" w14:textId="77777777" w:rsidR="00EC22F6" w:rsidRPr="00971E28" w:rsidRDefault="00EC22F6" w:rsidP="00823E2A">
      <w:pPr>
        <w:spacing w:after="0" w:line="240" w:lineRule="auto"/>
        <w:ind w:firstLine="709"/>
        <w:jc w:val="both"/>
        <w:rPr>
          <w:rFonts w:ascii="Times New Roman" w:hAnsi="Times New Roman" w:cs="Times New Roman"/>
          <w:sz w:val="24"/>
          <w:szCs w:val="24"/>
        </w:rPr>
      </w:pPr>
      <w:r w:rsidRPr="00971E28">
        <w:rPr>
          <w:rFonts w:ascii="Times New Roman" w:hAnsi="Times New Roman" w:cs="Times New Roman"/>
          <w:sz w:val="24"/>
          <w:szCs w:val="24"/>
        </w:rPr>
        <w:t xml:space="preserve">Вважає, що в його діях відсутні порушення вимог Закону України «Про адвокатуру та адвокатську діяльність». Просить відмовити в порушенні дисциплінарної справи. </w:t>
      </w:r>
    </w:p>
    <w:p w14:paraId="726EE4BF" w14:textId="68C0FCBD"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 </w:t>
      </w:r>
    </w:p>
    <w:p w14:paraId="234A7B29"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w:t>
      </w:r>
      <w:r w:rsidRPr="00971E28">
        <w:rPr>
          <w:rFonts w:ascii="Times New Roman" w:eastAsia="Calibri" w:hAnsi="Times New Roman" w:cs="Times New Roman"/>
          <w:kern w:val="0"/>
          <w:sz w:val="24"/>
          <w:szCs w:val="24"/>
          <w:lang w:eastAsia="ru-RU"/>
          <w14:ligatures w14:val="none"/>
        </w:rPr>
        <w:lastRenderedPageBreak/>
        <w:t xml:space="preserve">діяльності адвокатури та забезпечує дотримання гарантій адвокатської діяльності. </w:t>
      </w:r>
    </w:p>
    <w:p w14:paraId="7B638C76"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 судочинства. </w:t>
      </w:r>
    </w:p>
    <w:p w14:paraId="35109064"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w:t>
      </w:r>
    </w:p>
    <w:p w14:paraId="57801A2D"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 </w:t>
      </w:r>
    </w:p>
    <w:p w14:paraId="687925FC"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п. 1 ч. 2 ст. 21 Закону адвокату забороняється використовувати свої права всупереч правам, свободам та законним інтересам клієнта. За приписами п. 1 ч. 1 ст. 23 Закону України «Про адвокатуру та адвокатську діяльність» забороняється будь які втручання і перешкоди здійсненню адвокатської діяльності, п. 11 заборонено втручання у правову позицію адвоката. </w:t>
      </w:r>
    </w:p>
    <w:p w14:paraId="0AB31522"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Згідно ч. 1 ст. 26 Закону підставою для здійснення адвокатської діяльності є договір про надання правової допомоги. </w:t>
      </w:r>
    </w:p>
    <w:p w14:paraId="133E7200" w14:textId="441AFFF6"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5DA829C3" w14:textId="28BBEDB9"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ч. 1 ст. 28 Закону України «Про адвокатуру та адвокатську діяльність» адвокату забороняється укладати договір про надання правничої (правової)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 </w:t>
      </w:r>
    </w:p>
    <w:p w14:paraId="17570DC9" w14:textId="349E7AE5"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діяльність з надання правової допомоги. якого зовнішнього впливу, тиску чи втручання в його діяльність з надання правової допомоги.</w:t>
      </w:r>
    </w:p>
    <w:p w14:paraId="01B899BC" w14:textId="688E4322"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w:t>
      </w:r>
    </w:p>
    <w:p w14:paraId="21EE803D" w14:textId="2E968E6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Статтею 8 Правил адвокатської етики визначено обов'язок адвоката,</w:t>
      </w:r>
      <w:r w:rsidR="006E0BF5" w:rsidRPr="00971E28">
        <w:rPr>
          <w:rFonts w:eastAsia="Times New Roman"/>
          <w:noProof/>
          <w:color w:val="000000"/>
          <w:sz w:val="24"/>
          <w:szCs w:val="24"/>
        </w:rPr>
        <w:t xml:space="preserve"> </w:t>
      </w:r>
      <w:r w:rsidRPr="00971E28">
        <w:rPr>
          <w:rFonts w:ascii="Times New Roman" w:eastAsia="Calibri" w:hAnsi="Times New Roman" w:cs="Times New Roman"/>
          <w:kern w:val="0"/>
          <w:sz w:val="24"/>
          <w:szCs w:val="24"/>
          <w:lang w:eastAsia="ru-RU"/>
          <w14:ligatures w14:val="none"/>
        </w:rPr>
        <w:t xml:space="preserve"> в межах дотримання принципу законності, виходити з переваги інтересів клієнта. </w:t>
      </w:r>
    </w:p>
    <w:p w14:paraId="55BA6DD1"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 </w:t>
      </w:r>
    </w:p>
    <w:p w14:paraId="6C13CA9B"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roofErr w:type="spellStart"/>
      <w:r w:rsidRPr="00971E28">
        <w:rPr>
          <w:rFonts w:ascii="Times New Roman" w:eastAsia="Calibri" w:hAnsi="Times New Roman" w:cs="Times New Roman"/>
          <w:kern w:val="0"/>
          <w:sz w:val="24"/>
          <w:szCs w:val="24"/>
          <w:lang w:eastAsia="ru-RU"/>
          <w14:ligatures w14:val="none"/>
        </w:rPr>
        <w:t>Зa</w:t>
      </w:r>
      <w:proofErr w:type="spellEnd"/>
      <w:r w:rsidRPr="00971E28">
        <w:rPr>
          <w:rFonts w:ascii="Times New Roman" w:eastAsia="Calibri" w:hAnsi="Times New Roman" w:cs="Times New Roman"/>
          <w:kern w:val="0"/>
          <w:sz w:val="24"/>
          <w:szCs w:val="24"/>
          <w:lang w:eastAsia="ru-RU"/>
          <w14:ligatures w14:val="none"/>
        </w:rPr>
        <w:t xml:space="preserve"> ст. 11 Правил адвокат зобов'язаний правничу (правову) допомогу </w:t>
      </w:r>
      <w:proofErr w:type="spellStart"/>
      <w:r w:rsidRPr="00971E28">
        <w:rPr>
          <w:rFonts w:ascii="Times New Roman" w:eastAsia="Calibri" w:hAnsi="Times New Roman" w:cs="Times New Roman"/>
          <w:kern w:val="0"/>
          <w:sz w:val="24"/>
          <w:szCs w:val="24"/>
          <w:lang w:eastAsia="ru-RU"/>
          <w14:ligatures w14:val="none"/>
        </w:rPr>
        <w:t>компетентно</w:t>
      </w:r>
      <w:proofErr w:type="spellEnd"/>
      <w:r w:rsidRPr="00971E28">
        <w:rPr>
          <w:rFonts w:ascii="Times New Roman" w:eastAsia="Calibri" w:hAnsi="Times New Roman" w:cs="Times New Roman"/>
          <w:kern w:val="0"/>
          <w:sz w:val="24"/>
          <w:szCs w:val="24"/>
          <w:lang w:eastAsia="ru-RU"/>
          <w14:ligatures w14:val="none"/>
        </w:rPr>
        <w:t xml:space="preserve"> та добросовісно. надавати клієнту, здійснювати його захист та представництво професійну </w:t>
      </w:r>
    </w:p>
    <w:p w14:paraId="4E509AC9" w14:textId="4EACBF04"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 </w:t>
      </w:r>
    </w:p>
    <w:p w14:paraId="054F023D"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w:t>
      </w:r>
    </w:p>
    <w:p w14:paraId="4315A33F" w14:textId="79039AE4"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 </w:t>
      </w:r>
    </w:p>
    <w:p w14:paraId="30246D7F"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w:t>
      </w:r>
      <w:r w:rsidRPr="00971E28">
        <w:rPr>
          <w:rFonts w:ascii="Times New Roman" w:eastAsia="Calibri" w:hAnsi="Times New Roman" w:cs="Times New Roman"/>
          <w:kern w:val="0"/>
          <w:sz w:val="24"/>
          <w:szCs w:val="24"/>
          <w:lang w:eastAsia="ru-RU"/>
          <w14:ligatures w14:val="none"/>
        </w:rPr>
        <w:lastRenderedPageBreak/>
        <w:t xml:space="preserve">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971E28">
        <w:rPr>
          <w:rFonts w:ascii="Times New Roman" w:eastAsia="Calibri" w:hAnsi="Times New Roman" w:cs="Times New Roman"/>
          <w:kern w:val="0"/>
          <w:sz w:val="24"/>
          <w:szCs w:val="24"/>
          <w:lang w:eastAsia="ru-RU"/>
          <w14:ligatures w14:val="none"/>
        </w:rPr>
        <w:t>оперативно</w:t>
      </w:r>
      <w:proofErr w:type="spellEnd"/>
      <w:r w:rsidRPr="00971E28">
        <w:rPr>
          <w:rFonts w:ascii="Times New Roman" w:eastAsia="Calibri"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 </w:t>
      </w:r>
    </w:p>
    <w:p w14:paraId="0089712A"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 </w:t>
      </w:r>
    </w:p>
    <w:p w14:paraId="33C70B6F"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760E7D7C"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063352F0" w14:textId="091E6E24"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Надаючи оцінку діям адвоката </w:t>
      </w:r>
      <w:proofErr w:type="spellStart"/>
      <w:r w:rsidR="00823E2A" w:rsidRPr="00971E28">
        <w:rPr>
          <w:rFonts w:ascii="Times New Roman" w:eastAsia="Calibri" w:hAnsi="Times New Roman" w:cs="Times New Roman"/>
          <w:kern w:val="0"/>
          <w:sz w:val="24"/>
          <w:szCs w:val="24"/>
          <w:lang w:eastAsia="ru-RU"/>
          <w14:ligatures w14:val="none"/>
        </w:rPr>
        <w:t>Бухуна</w:t>
      </w:r>
      <w:proofErr w:type="spellEnd"/>
      <w:r w:rsidR="00823E2A" w:rsidRPr="00971E28">
        <w:rPr>
          <w:rFonts w:ascii="Times New Roman" w:eastAsia="Calibri" w:hAnsi="Times New Roman" w:cs="Times New Roman"/>
          <w:kern w:val="0"/>
          <w:sz w:val="24"/>
          <w:szCs w:val="24"/>
          <w:lang w:eastAsia="ru-RU"/>
          <w14:ligatures w14:val="none"/>
        </w:rPr>
        <w:t xml:space="preserve"> Юрія Володимировича</w:t>
      </w:r>
      <w:r w:rsidRPr="00971E28">
        <w:rPr>
          <w:rFonts w:ascii="Times New Roman" w:eastAsia="Calibri" w:hAnsi="Times New Roman" w:cs="Times New Roman"/>
          <w:kern w:val="0"/>
          <w:sz w:val="24"/>
          <w:szCs w:val="24"/>
          <w:lang w:eastAsia="ru-RU"/>
          <w14:ligatures w14:val="none"/>
        </w:rPr>
        <w:t xml:space="preserve"> КДКА Полтавської області у складі дисциплінарної палати дійшла до наступних висновків: </w:t>
      </w:r>
    </w:p>
    <w:p w14:paraId="390A10A5" w14:textId="3F73F7FC" w:rsidR="00CF6D5C" w:rsidRPr="00971E28" w:rsidRDefault="00CF6D5C" w:rsidP="00CF6D5C">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uk-UA"/>
          <w14:ligatures w14:val="none"/>
        </w:rPr>
      </w:pPr>
      <w:r w:rsidRPr="00971E28">
        <w:rPr>
          <w:rFonts w:ascii="Times New Roman" w:eastAsia="Times New Roman" w:hAnsi="Times New Roman" w:cs="Times New Roman"/>
          <w:kern w:val="0"/>
          <w:sz w:val="24"/>
          <w:szCs w:val="24"/>
          <w:lang w:eastAsia="ru-RU"/>
          <w14:ligatures w14:val="none"/>
        </w:rPr>
        <w:t xml:space="preserve">       </w:t>
      </w:r>
      <w:r w:rsidR="00E43322">
        <w:rPr>
          <w:rFonts w:ascii="Times New Roman" w:eastAsia="Times New Roman" w:hAnsi="Times New Roman" w:cs="Times New Roman"/>
          <w:kern w:val="0"/>
          <w:sz w:val="24"/>
          <w:szCs w:val="24"/>
          <w:lang w:eastAsia="ru-RU"/>
          <w14:ligatures w14:val="none"/>
        </w:rPr>
        <w:tab/>
      </w:r>
      <w:r w:rsidRPr="00971E28">
        <w:rPr>
          <w:rFonts w:ascii="Times New Roman" w:eastAsia="Times New Roman" w:hAnsi="Times New Roman" w:cs="Times New Roman"/>
          <w:kern w:val="0"/>
          <w:sz w:val="24"/>
          <w:szCs w:val="24"/>
          <w:lang w:eastAsia="ru-RU"/>
          <w14:ligatures w14:val="none"/>
        </w:rPr>
        <w:t>26</w:t>
      </w:r>
      <w:r w:rsidR="00E43322">
        <w:rPr>
          <w:rFonts w:ascii="Times New Roman" w:eastAsia="Times New Roman" w:hAnsi="Times New Roman" w:cs="Times New Roman"/>
          <w:kern w:val="0"/>
          <w:sz w:val="24"/>
          <w:szCs w:val="24"/>
          <w:lang w:eastAsia="ru-RU"/>
          <w14:ligatures w14:val="none"/>
        </w:rPr>
        <w:t xml:space="preserve"> серпня </w:t>
      </w:r>
      <w:r w:rsidRPr="00971E28">
        <w:rPr>
          <w:rFonts w:ascii="Times New Roman" w:eastAsia="Times New Roman" w:hAnsi="Times New Roman" w:cs="Times New Roman"/>
          <w:kern w:val="0"/>
          <w:sz w:val="24"/>
          <w:szCs w:val="24"/>
          <w:lang w:eastAsia="ru-RU"/>
          <w14:ligatures w14:val="none"/>
        </w:rPr>
        <w:t>2022 року Рішенням Вищої кваліфікаційно-дисциплінарної комісії адвокатури №VIII 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r w:rsidRPr="00971E28">
        <w:rPr>
          <w:rFonts w:ascii="Times New Roman" w:eastAsia="Calibri" w:hAnsi="Times New Roman" w:cs="Times New Roman"/>
          <w:color w:val="606060"/>
          <w:kern w:val="0"/>
          <w:sz w:val="20"/>
          <w:szCs w:val="20"/>
          <w:lang w:eastAsia="ru-RU"/>
          <w14:ligatures w14:val="none"/>
        </w:rPr>
        <w:br/>
      </w:r>
      <w:r w:rsidRPr="00971E28">
        <w:rPr>
          <w:rFonts w:ascii="Times New Roman" w:eastAsia="Times New Roman" w:hAnsi="Times New Roman" w:cs="Times New Roman"/>
          <w:kern w:val="0"/>
          <w:sz w:val="24"/>
          <w:szCs w:val="24"/>
          <w:lang w:eastAsia="uk-UA"/>
          <w14:ligatures w14:val="none"/>
        </w:rPr>
        <w:t xml:space="preserve">   </w:t>
      </w:r>
      <w:r w:rsidR="00E43322">
        <w:rPr>
          <w:rFonts w:ascii="Times New Roman" w:eastAsia="Times New Roman" w:hAnsi="Times New Roman" w:cs="Times New Roman"/>
          <w:kern w:val="0"/>
          <w:sz w:val="24"/>
          <w:szCs w:val="24"/>
          <w:lang w:eastAsia="uk-UA"/>
          <w14:ligatures w14:val="none"/>
        </w:rPr>
        <w:tab/>
      </w:r>
      <w:r w:rsidRPr="00971E28">
        <w:rPr>
          <w:rFonts w:ascii="Times New Roman" w:eastAsia="Times New Roman" w:hAnsi="Times New Roman" w:cs="Times New Roman"/>
          <w:kern w:val="0"/>
          <w:sz w:val="24"/>
          <w:szCs w:val="24"/>
          <w:lang w:eastAsia="uk-UA"/>
          <w14:ligatures w14:val="none"/>
        </w:rPr>
        <w:t>Пунктом 2 Узагальнення визначено:» 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 Обставини, встановлені судом та викладені в ухвалі, не 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«Про адвокатуру та адвокатську діяльність».</w:t>
      </w:r>
      <w:r w:rsidRPr="00971E28">
        <w:rPr>
          <w:rFonts w:ascii="Times New Roman" w:eastAsia="Times New Roman" w:hAnsi="Times New Roman" w:cs="Times New Roman"/>
          <w:color w:val="606060"/>
          <w:kern w:val="0"/>
          <w:sz w:val="24"/>
          <w:szCs w:val="24"/>
          <w:lang w:eastAsia="uk-UA"/>
          <w14:ligatures w14:val="none"/>
        </w:rPr>
        <w:t xml:space="preserve"> </w:t>
      </w:r>
      <w:r w:rsidRPr="00971E28">
        <w:rPr>
          <w:rFonts w:ascii="Times New Roman" w:eastAsia="Times New Roman" w:hAnsi="Times New Roman" w:cs="Times New Roman"/>
          <w:kern w:val="0"/>
          <w:sz w:val="24"/>
          <w:szCs w:val="24"/>
          <w:lang w:eastAsia="uk-UA"/>
          <w14:ligatures w14:val="none"/>
        </w:rPr>
        <w:t>Пунктом 5 Узагальнення визначено:» Оцінюючи неявку адвоката у судове засідання, слід зважати на наявність доказів належного повідомлення адвоката про дату і час цього засідання.</w:t>
      </w:r>
    </w:p>
    <w:p w14:paraId="522D6C3F" w14:textId="2280826B" w:rsidR="00CF6D5C" w:rsidRPr="00971E28" w:rsidRDefault="00CF6D5C" w:rsidP="00CF6D5C">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971E28">
        <w:rPr>
          <w:rFonts w:ascii="Times New Roman" w:eastAsia="Times New Roman" w:hAnsi="Times New Roman" w:cs="Times New Roman"/>
          <w:kern w:val="0"/>
          <w:sz w:val="24"/>
          <w:szCs w:val="24"/>
          <w:lang w:eastAsia="ru-RU"/>
          <w14:ligatures w14:val="none"/>
        </w:rPr>
        <w:t xml:space="preserve">    </w:t>
      </w:r>
      <w:r w:rsidR="00E43322">
        <w:rPr>
          <w:rFonts w:ascii="Times New Roman" w:eastAsia="Times New Roman" w:hAnsi="Times New Roman" w:cs="Times New Roman"/>
          <w:kern w:val="0"/>
          <w:sz w:val="24"/>
          <w:szCs w:val="24"/>
          <w:lang w:eastAsia="ru-RU"/>
          <w14:ligatures w14:val="none"/>
        </w:rPr>
        <w:tab/>
        <w:t xml:space="preserve">Відповідно до ч. 1 ст. </w:t>
      </w:r>
      <w:r w:rsidRPr="00971E28">
        <w:rPr>
          <w:rFonts w:ascii="Times New Roman" w:eastAsia="Calibri" w:hAnsi="Times New Roman" w:cs="Times New Roman"/>
          <w:color w:val="000000"/>
          <w:kern w:val="0"/>
          <w:sz w:val="24"/>
          <w:szCs w:val="24"/>
          <w:lang w:eastAsia="ru-RU"/>
          <w14:ligatures w14:val="none"/>
        </w:rPr>
        <w:t>135 КПК України встановлено, що 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3D63D3B9" w14:textId="77777777" w:rsidR="00E71362" w:rsidRPr="00971E28" w:rsidRDefault="00CF6D5C"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Як встановлено під час перевірки адвокат </w:t>
      </w:r>
      <w:proofErr w:type="spellStart"/>
      <w:r w:rsidRPr="00971E28">
        <w:rPr>
          <w:rFonts w:ascii="Times New Roman" w:eastAsia="Calibri" w:hAnsi="Times New Roman" w:cs="Times New Roman"/>
          <w:kern w:val="0"/>
          <w:sz w:val="24"/>
          <w:szCs w:val="24"/>
          <w:lang w:eastAsia="ru-RU"/>
          <w14:ligatures w14:val="none"/>
        </w:rPr>
        <w:t>Бухун</w:t>
      </w:r>
      <w:proofErr w:type="spellEnd"/>
      <w:r w:rsidRPr="00971E28">
        <w:rPr>
          <w:rFonts w:ascii="Times New Roman" w:eastAsia="Calibri" w:hAnsi="Times New Roman" w:cs="Times New Roman"/>
          <w:kern w:val="0"/>
          <w:sz w:val="24"/>
          <w:szCs w:val="24"/>
          <w:lang w:eastAsia="ru-RU"/>
          <w14:ligatures w14:val="none"/>
        </w:rPr>
        <w:t xml:space="preserve"> Ю.В. повідомлявся судом про дату, час та місце розгляду кримінального провадження, шляхом направлення повідомлення у застосунку «</w:t>
      </w:r>
      <w:proofErr w:type="spellStart"/>
      <w:r w:rsidRPr="00971E28">
        <w:rPr>
          <w:rFonts w:ascii="Times New Roman" w:eastAsia="Calibri" w:hAnsi="Times New Roman" w:cs="Times New Roman"/>
          <w:kern w:val="0"/>
          <w:sz w:val="24"/>
          <w:szCs w:val="24"/>
          <w:lang w:eastAsia="ru-RU"/>
          <w14:ligatures w14:val="none"/>
        </w:rPr>
        <w:t>Viber</w:t>
      </w:r>
      <w:proofErr w:type="spellEnd"/>
      <w:r w:rsidRPr="00971E28">
        <w:rPr>
          <w:rFonts w:ascii="Times New Roman" w:eastAsia="Calibri" w:hAnsi="Times New Roman" w:cs="Times New Roman"/>
          <w:kern w:val="0"/>
          <w:sz w:val="24"/>
          <w:szCs w:val="24"/>
          <w:lang w:eastAsia="ru-RU"/>
          <w14:ligatures w14:val="none"/>
        </w:rPr>
        <w:t xml:space="preserve">». </w:t>
      </w:r>
    </w:p>
    <w:p w14:paraId="4F250E4B" w14:textId="5428ECEB" w:rsidR="00E71362" w:rsidRPr="00971E28" w:rsidRDefault="00CF6D5C"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У своєму поясненні адвокат </w:t>
      </w:r>
      <w:proofErr w:type="spellStart"/>
      <w:r w:rsidRPr="00971E28">
        <w:rPr>
          <w:rFonts w:ascii="Times New Roman" w:eastAsia="Calibri" w:hAnsi="Times New Roman" w:cs="Times New Roman"/>
          <w:kern w:val="0"/>
          <w:sz w:val="24"/>
          <w:szCs w:val="24"/>
          <w:lang w:eastAsia="ru-RU"/>
          <w14:ligatures w14:val="none"/>
        </w:rPr>
        <w:t>Бухун</w:t>
      </w:r>
      <w:proofErr w:type="spellEnd"/>
      <w:r w:rsidRPr="00971E28">
        <w:rPr>
          <w:rFonts w:ascii="Times New Roman" w:eastAsia="Calibri" w:hAnsi="Times New Roman" w:cs="Times New Roman"/>
          <w:kern w:val="0"/>
          <w:sz w:val="24"/>
          <w:szCs w:val="24"/>
          <w:lang w:eastAsia="ru-RU"/>
          <w14:ligatures w14:val="none"/>
        </w:rPr>
        <w:t xml:space="preserve"> Ю.В. зазначив, що він не має у своєму телефоні зазначеного додатку.</w:t>
      </w:r>
    </w:p>
    <w:p w14:paraId="2EFA8C0A" w14:textId="3AA547B0" w:rsidR="00EC22F6" w:rsidRPr="00971E28" w:rsidRDefault="00CF6D5C" w:rsidP="00E71362">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 Додані до ухвали суду матеріали не містять відомостей про направлення адвокату </w:t>
      </w:r>
      <w:proofErr w:type="spellStart"/>
      <w:r w:rsidRPr="00971E28">
        <w:rPr>
          <w:rFonts w:ascii="Times New Roman" w:eastAsia="Calibri" w:hAnsi="Times New Roman" w:cs="Times New Roman"/>
          <w:kern w:val="0"/>
          <w:sz w:val="24"/>
          <w:szCs w:val="24"/>
          <w:lang w:eastAsia="ru-RU"/>
          <w14:ligatures w14:val="none"/>
        </w:rPr>
        <w:t>Бухуну</w:t>
      </w:r>
      <w:proofErr w:type="spellEnd"/>
      <w:r w:rsidRPr="00971E28">
        <w:rPr>
          <w:rFonts w:ascii="Times New Roman" w:eastAsia="Calibri" w:hAnsi="Times New Roman" w:cs="Times New Roman"/>
          <w:kern w:val="0"/>
          <w:sz w:val="24"/>
          <w:szCs w:val="24"/>
          <w:lang w:eastAsia="ru-RU"/>
          <w14:ligatures w14:val="none"/>
        </w:rPr>
        <w:t xml:space="preserve"> Ю.В. судових повісток у іншій спосіб, в тому числі повідомлень </w:t>
      </w:r>
      <w:r w:rsidR="00B659AB" w:rsidRPr="00971E28">
        <w:rPr>
          <w:rFonts w:ascii="Times New Roman" w:eastAsia="Calibri" w:hAnsi="Times New Roman" w:cs="Times New Roman"/>
          <w:kern w:val="0"/>
          <w:sz w:val="24"/>
          <w:szCs w:val="24"/>
          <w:lang w:eastAsia="ru-RU"/>
          <w14:ligatures w14:val="none"/>
        </w:rPr>
        <w:t xml:space="preserve">у системі </w:t>
      </w:r>
      <w:r w:rsidRPr="00971E28">
        <w:rPr>
          <w:rFonts w:ascii="Times New Roman" w:eastAsia="Calibri" w:hAnsi="Times New Roman" w:cs="Times New Roman"/>
          <w:kern w:val="0"/>
          <w:sz w:val="24"/>
          <w:szCs w:val="24"/>
          <w:lang w:eastAsia="ru-RU"/>
          <w14:ligatures w14:val="none"/>
        </w:rPr>
        <w:t xml:space="preserve"> ЕСІТС</w:t>
      </w:r>
      <w:r w:rsidR="00B659AB" w:rsidRPr="00971E28">
        <w:rPr>
          <w:rFonts w:ascii="Times New Roman" w:eastAsia="Calibri" w:hAnsi="Times New Roman" w:cs="Times New Roman"/>
          <w:kern w:val="0"/>
          <w:sz w:val="24"/>
          <w:szCs w:val="24"/>
          <w:lang w:eastAsia="ru-RU"/>
          <w14:ligatures w14:val="none"/>
        </w:rPr>
        <w:t>, у якій адвокат має зареєстрований електронний кабінет.</w:t>
      </w:r>
    </w:p>
    <w:p w14:paraId="7ACD577D" w14:textId="3717FAB2" w:rsidR="00E71362" w:rsidRPr="00971E28" w:rsidRDefault="00E71362"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Факти викладені в поясненні адвоката </w:t>
      </w:r>
      <w:proofErr w:type="spellStart"/>
      <w:r w:rsidRPr="00971E28">
        <w:rPr>
          <w:rFonts w:ascii="Times New Roman" w:eastAsia="Calibri" w:hAnsi="Times New Roman" w:cs="Times New Roman"/>
          <w:kern w:val="0"/>
          <w:sz w:val="24"/>
          <w:szCs w:val="24"/>
          <w:lang w:eastAsia="ru-RU"/>
          <w14:ligatures w14:val="none"/>
        </w:rPr>
        <w:t>Бухуна</w:t>
      </w:r>
      <w:proofErr w:type="spellEnd"/>
      <w:r w:rsidRPr="00971E28">
        <w:rPr>
          <w:rFonts w:ascii="Times New Roman" w:eastAsia="Calibri" w:hAnsi="Times New Roman" w:cs="Times New Roman"/>
          <w:kern w:val="0"/>
          <w:sz w:val="24"/>
          <w:szCs w:val="24"/>
          <w:lang w:eastAsia="ru-RU"/>
          <w14:ligatures w14:val="none"/>
        </w:rPr>
        <w:t xml:space="preserve"> Ю.В. матеріалами перевірки не спростовані.</w:t>
      </w:r>
    </w:p>
    <w:p w14:paraId="491BC605" w14:textId="25F7BE6E" w:rsidR="00E71362" w:rsidRPr="00971E28" w:rsidRDefault="00E71362" w:rsidP="00E71362">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Процедура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w:t>
      </w:r>
      <w:r w:rsidRPr="00971E28">
        <w:rPr>
          <w:rFonts w:ascii="Times New Roman" w:eastAsia="Calibri" w:hAnsi="Times New Roman" w:cs="Times New Roman"/>
          <w:kern w:val="0"/>
          <w:sz w:val="24"/>
          <w:szCs w:val="24"/>
          <w:lang w:eastAsia="ru-RU"/>
          <w14:ligatures w14:val="none"/>
        </w:rPr>
        <w:lastRenderedPageBreak/>
        <w:t xml:space="preserve">наслідком його дисциплінарну відповідальність, затвердженого рішенням Ради адвокатів України від 30.08.2014 року № 120 з послідуючими змінами». </w:t>
      </w:r>
    </w:p>
    <w:p w14:paraId="49888AE1" w14:textId="77777777" w:rsidR="00E71362" w:rsidRPr="00971E28" w:rsidRDefault="00E71362" w:rsidP="00E71362">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Дисциплінарне провадження стосовно адвоката здійснюється в особливому порядку.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 </w:t>
      </w:r>
    </w:p>
    <w:p w14:paraId="1644A425" w14:textId="77777777" w:rsidR="00E71362" w:rsidRPr="00971E28" w:rsidRDefault="00E71362" w:rsidP="00E71362">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За ч. 1 ст. 34 Закону України «Про адвокатуру та адвокатську діяльність» підставою для притягнення адвоката до дисциплінарної відповідальності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с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6259E114" w14:textId="77777777" w:rsidR="00E71362" w:rsidRPr="00971E28" w:rsidRDefault="00E71362" w:rsidP="00E71362">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Згідно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гуртуватися на припущеннях. Усі сумніви щодо доведеності вини адвоката тлумачяться на його користь. </w:t>
      </w:r>
    </w:p>
    <w:p w14:paraId="46E9B546" w14:textId="4DDFAB69" w:rsidR="00C801EE" w:rsidRPr="00971E28" w:rsidRDefault="00E71362" w:rsidP="00E71362">
      <w:pPr>
        <w:widowControl w:val="0"/>
        <w:tabs>
          <w:tab w:val="left" w:pos="720"/>
        </w:tabs>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         </w:t>
      </w:r>
      <w:r w:rsidR="00E43322">
        <w:rPr>
          <w:rFonts w:ascii="Times New Roman" w:eastAsia="Calibri" w:hAnsi="Times New Roman" w:cs="Times New Roman"/>
          <w:kern w:val="0"/>
          <w:sz w:val="24"/>
          <w:szCs w:val="24"/>
          <w:lang w:eastAsia="ru-RU"/>
          <w14:ligatures w14:val="none"/>
        </w:rPr>
        <w:tab/>
      </w:r>
      <w:r w:rsidRPr="00971E28">
        <w:rPr>
          <w:rFonts w:ascii="Times New Roman" w:eastAsia="Calibri" w:hAnsi="Times New Roman" w:cs="Times New Roman"/>
          <w:kern w:val="0"/>
          <w:sz w:val="24"/>
          <w:szCs w:val="24"/>
          <w:lang w:eastAsia="ru-RU"/>
          <w14:ligatures w14:val="none"/>
        </w:rPr>
        <w:t xml:space="preserve">З огляду на фактичні обставини справи </w:t>
      </w:r>
      <w:r w:rsidR="00C801EE" w:rsidRPr="00971E28">
        <w:rPr>
          <w:rFonts w:ascii="Times New Roman" w:eastAsia="Calibri"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proofErr w:type="spellStart"/>
      <w:r w:rsidR="00823E2A" w:rsidRPr="00971E28">
        <w:rPr>
          <w:rFonts w:ascii="Times New Roman" w:eastAsia="Calibri" w:hAnsi="Times New Roman" w:cs="Times New Roman"/>
          <w:kern w:val="0"/>
          <w:sz w:val="24"/>
          <w:szCs w:val="24"/>
          <w:lang w:eastAsia="ru-RU"/>
          <w14:ligatures w14:val="none"/>
        </w:rPr>
        <w:t>Бухуна</w:t>
      </w:r>
      <w:proofErr w:type="spellEnd"/>
      <w:r w:rsidR="00823E2A" w:rsidRPr="00971E28">
        <w:rPr>
          <w:rFonts w:ascii="Times New Roman" w:eastAsia="Calibri" w:hAnsi="Times New Roman" w:cs="Times New Roman"/>
          <w:kern w:val="0"/>
          <w:sz w:val="24"/>
          <w:szCs w:val="24"/>
          <w:lang w:eastAsia="ru-RU"/>
          <w14:ligatures w14:val="none"/>
        </w:rPr>
        <w:t xml:space="preserve"> Юрія Володимировича</w:t>
      </w:r>
      <w:r w:rsidR="00AC4F75" w:rsidRPr="00971E28">
        <w:rPr>
          <w:rFonts w:ascii="Times New Roman" w:eastAsia="Calibri" w:hAnsi="Times New Roman" w:cs="Times New Roman"/>
          <w:kern w:val="0"/>
          <w:sz w:val="24"/>
          <w:szCs w:val="24"/>
          <w:lang w:eastAsia="ru-RU"/>
          <w14:ligatures w14:val="none"/>
        </w:rPr>
        <w:t xml:space="preserve"> </w:t>
      </w:r>
      <w:r w:rsidR="00C801EE" w:rsidRPr="00971E28">
        <w:rPr>
          <w:rFonts w:ascii="Times New Roman" w:eastAsia="Calibri" w:hAnsi="Times New Roman" w:cs="Times New Roman"/>
          <w:kern w:val="0"/>
          <w:sz w:val="24"/>
          <w:szCs w:val="24"/>
          <w:lang w:eastAsia="ru-RU"/>
          <w14:ligatures w14:val="none"/>
        </w:rPr>
        <w:t xml:space="preserve">ознак дисциплінарного проступку передбаченого ч. 2 ст. 34 Закону України «Про адвокатуру та адвокатську діяльність». </w:t>
      </w:r>
    </w:p>
    <w:p w14:paraId="0EDC144D" w14:textId="103A612F"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w:t>
      </w:r>
      <w:r w:rsidR="00EC22F6" w:rsidRPr="00971E28">
        <w:rPr>
          <w:rFonts w:ascii="Times New Roman" w:eastAsia="Calibri" w:hAnsi="Times New Roman" w:cs="Times New Roman"/>
          <w:kern w:val="0"/>
          <w:sz w:val="24"/>
          <w:szCs w:val="24"/>
          <w:lang w:eastAsia="ru-RU"/>
          <w14:ligatures w14:val="none"/>
        </w:rPr>
        <w:t>«</w:t>
      </w:r>
      <w:r w:rsidRPr="00971E28">
        <w:rPr>
          <w:rFonts w:ascii="Times New Roman" w:eastAsia="Calibri" w:hAnsi="Times New Roman" w:cs="Times New Roman"/>
          <w:kern w:val="0"/>
          <w:sz w:val="24"/>
          <w:szCs w:val="24"/>
          <w:lang w:eastAsia="ru-RU"/>
          <w14:ligatures w14:val="none"/>
        </w:rPr>
        <w:t>Про адвокатуру та адвокатську діяльність</w:t>
      </w:r>
      <w:r w:rsidR="00EC22F6" w:rsidRPr="00971E28">
        <w:rPr>
          <w:rFonts w:ascii="Times New Roman" w:eastAsia="Calibri" w:hAnsi="Times New Roman" w:cs="Times New Roman"/>
          <w:kern w:val="0"/>
          <w:sz w:val="24"/>
          <w:szCs w:val="24"/>
          <w:lang w:eastAsia="ru-RU"/>
          <w14:ligatures w14:val="none"/>
        </w:rPr>
        <w:t>»</w:t>
      </w:r>
      <w:r w:rsidRPr="00971E28">
        <w:rPr>
          <w:rFonts w:ascii="Times New Roman" w:eastAsia="Calibri" w:hAnsi="Times New Roman" w:cs="Times New Roman"/>
          <w:kern w:val="0"/>
          <w:sz w:val="24"/>
          <w:szCs w:val="24"/>
          <w:lang w:eastAsia="ru-RU"/>
          <w14:ligatures w14:val="none"/>
        </w:rPr>
        <w:t xml:space="preserve">- </w:t>
      </w:r>
    </w:p>
    <w:p w14:paraId="2C038798" w14:textId="77777777" w:rsidR="00C801EE" w:rsidRPr="00971E28" w:rsidRDefault="00C801EE" w:rsidP="00C801EE">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E759FD9" w14:textId="77777777" w:rsidR="00C801EE" w:rsidRPr="00971E28" w:rsidRDefault="00C801EE" w:rsidP="00C801EE">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971E28">
        <w:rPr>
          <w:rFonts w:ascii="Times New Roman" w:eastAsia="Calibri" w:hAnsi="Times New Roman" w:cs="Times New Roman"/>
          <w:b/>
          <w:kern w:val="0"/>
          <w:sz w:val="24"/>
          <w:szCs w:val="24"/>
          <w:lang w:eastAsia="ru-RU"/>
          <w14:ligatures w14:val="none"/>
        </w:rPr>
        <w:t>В И Р І Ш И Л А :</w:t>
      </w:r>
    </w:p>
    <w:p w14:paraId="5838FE01" w14:textId="77777777" w:rsidR="00E71362" w:rsidRPr="00971E28" w:rsidRDefault="00E71362" w:rsidP="00C801EE">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21820234" w14:textId="0661971E" w:rsidR="00C801EE" w:rsidRPr="00971E28" w:rsidRDefault="00C801EE" w:rsidP="00C801EE">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 xml:space="preserve">1. В порушенні дисциплінарної справи стосовно адвоката </w:t>
      </w:r>
      <w:proofErr w:type="spellStart"/>
      <w:r w:rsidR="00823E2A" w:rsidRPr="00971E28">
        <w:rPr>
          <w:rFonts w:ascii="Times New Roman" w:eastAsia="Calibri" w:hAnsi="Times New Roman" w:cs="Times New Roman"/>
          <w:kern w:val="0"/>
          <w:sz w:val="24"/>
          <w:szCs w:val="24"/>
          <w:lang w:eastAsia="ru-RU"/>
          <w14:ligatures w14:val="none"/>
        </w:rPr>
        <w:t>Бухуна</w:t>
      </w:r>
      <w:proofErr w:type="spellEnd"/>
      <w:r w:rsidR="00823E2A" w:rsidRPr="00971E28">
        <w:rPr>
          <w:rFonts w:ascii="Times New Roman" w:eastAsia="Calibri" w:hAnsi="Times New Roman" w:cs="Times New Roman"/>
          <w:kern w:val="0"/>
          <w:sz w:val="24"/>
          <w:szCs w:val="24"/>
          <w:lang w:eastAsia="ru-RU"/>
          <w14:ligatures w14:val="none"/>
        </w:rPr>
        <w:t xml:space="preserve"> Юрія Володимировича (свідоцтво про право на заняття адвокатською діяльністю № </w:t>
      </w:r>
      <w:r w:rsidR="00823E2A" w:rsidRPr="00971E28">
        <w:rPr>
          <w:rFonts w:ascii="Times New Roman" w:hAnsi="Times New Roman" w:cs="Times New Roman"/>
          <w:sz w:val="24"/>
          <w:szCs w:val="24"/>
          <w:shd w:val="clear" w:color="auto" w:fill="FFFFFF"/>
        </w:rPr>
        <w:t>3886</w:t>
      </w:r>
      <w:r w:rsidR="00823E2A" w:rsidRPr="00971E28">
        <w:rPr>
          <w:rFonts w:ascii="Times New Roman" w:eastAsia="Calibri" w:hAnsi="Times New Roman" w:cs="Times New Roman"/>
          <w:kern w:val="0"/>
          <w:sz w:val="24"/>
          <w:szCs w:val="24"/>
          <w:lang w:eastAsia="ru-RU"/>
          <w14:ligatures w14:val="none"/>
        </w:rPr>
        <w:t xml:space="preserve"> видане </w:t>
      </w:r>
      <w:r w:rsidR="00823E2A" w:rsidRPr="00971E28">
        <w:rPr>
          <w:rFonts w:ascii="Times New Roman" w:hAnsi="Times New Roman" w:cs="Times New Roman"/>
          <w:sz w:val="24"/>
          <w:szCs w:val="24"/>
          <w:shd w:val="clear" w:color="auto" w:fill="FFFFFF"/>
        </w:rPr>
        <w:t>Київською міською КДКА 29.10.2009</w:t>
      </w:r>
      <w:r w:rsidR="00823E2A" w:rsidRPr="00971E28">
        <w:rPr>
          <w:rFonts w:ascii="Times New Roman" w:eastAsia="Calibri" w:hAnsi="Times New Roman" w:cs="Times New Roman"/>
          <w:kern w:val="0"/>
          <w:sz w:val="24"/>
          <w:szCs w:val="24"/>
          <w:lang w:eastAsia="ru-RU"/>
          <w14:ligatures w14:val="none"/>
        </w:rPr>
        <w:t xml:space="preserve"> року) </w:t>
      </w:r>
      <w:r w:rsidR="000E132C" w:rsidRPr="00971E28">
        <w:rPr>
          <w:rFonts w:ascii="Times New Roman" w:eastAsia="Calibri" w:hAnsi="Times New Roman" w:cs="Times New Roman"/>
          <w:kern w:val="0"/>
          <w:sz w:val="24"/>
          <w:szCs w:val="24"/>
          <w:lang w:eastAsia="ru-RU"/>
          <w14:ligatures w14:val="none"/>
        </w:rPr>
        <w:t xml:space="preserve"> </w:t>
      </w:r>
      <w:r w:rsidR="00AC4F75" w:rsidRPr="00971E28">
        <w:rPr>
          <w:rFonts w:ascii="Times New Roman" w:eastAsia="Calibri" w:hAnsi="Times New Roman" w:cs="Times New Roman"/>
          <w:kern w:val="0"/>
          <w:sz w:val="24"/>
          <w:szCs w:val="24"/>
          <w:lang w:eastAsia="ru-RU"/>
          <w14:ligatures w14:val="none"/>
        </w:rPr>
        <w:t xml:space="preserve">- </w:t>
      </w:r>
      <w:r w:rsidRPr="00971E28">
        <w:rPr>
          <w:rFonts w:ascii="Times New Roman" w:eastAsia="Calibri" w:hAnsi="Times New Roman" w:cs="Times New Roman"/>
          <w:kern w:val="0"/>
          <w:sz w:val="24"/>
          <w:szCs w:val="24"/>
          <w:lang w:eastAsia="ru-RU"/>
          <w14:ligatures w14:val="none"/>
        </w:rPr>
        <w:t xml:space="preserve"> відмовити. </w:t>
      </w:r>
    </w:p>
    <w:p w14:paraId="139B4B7A" w14:textId="77777777" w:rsidR="00C801EE" w:rsidRPr="00971E28" w:rsidRDefault="00C801EE" w:rsidP="00C801EE">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2. Копію рішення надіслати адвокату та ініціатору звернення на адресу, визначену у зверненні.</w:t>
      </w:r>
    </w:p>
    <w:p w14:paraId="47AB3ED8" w14:textId="4E8BD630" w:rsidR="00C801EE" w:rsidRPr="00971E28" w:rsidRDefault="00C801EE" w:rsidP="00C801EE">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971E28">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F96AECD" w14:textId="4115E5DD" w:rsidR="00C801EE" w:rsidRPr="00971E28"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22BCA925" w14:textId="620DDA7B" w:rsidR="00C801EE" w:rsidRPr="00971E28"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3AB1AC89" w14:textId="62DC92FF" w:rsidR="00C801EE" w:rsidRPr="00971E28"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33CED391" w14:textId="73264B23" w:rsidR="000E132C" w:rsidRPr="00971E28" w:rsidRDefault="000E132C" w:rsidP="00C801EE">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4D34D12C" w14:textId="4E9CB832" w:rsidR="00C801EE" w:rsidRPr="00971E28" w:rsidRDefault="005F5D2C"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971E28">
        <w:rPr>
          <w:rFonts w:ascii="Times New Roman" w:hAnsi="Times New Roman" w:cs="Times New Roman"/>
          <w:b/>
          <w:bCs/>
          <w:kern w:val="0"/>
          <w:sz w:val="24"/>
          <w:szCs w:val="24"/>
          <w14:ligatures w14:val="none"/>
        </w:rPr>
        <w:t>Голова дисциплінарної палати</w:t>
      </w:r>
      <w:r w:rsidR="00C801EE" w:rsidRPr="00971E28">
        <w:rPr>
          <w:rFonts w:ascii="Times New Roman" w:hAnsi="Times New Roman" w:cs="Times New Roman"/>
          <w:b/>
          <w:bCs/>
          <w:kern w:val="0"/>
          <w:sz w:val="24"/>
          <w:szCs w:val="24"/>
          <w14:ligatures w14:val="none"/>
        </w:rPr>
        <w:t xml:space="preserve">                                           </w:t>
      </w:r>
      <w:r w:rsidRPr="00971E28">
        <w:rPr>
          <w:rFonts w:ascii="Times New Roman" w:hAnsi="Times New Roman" w:cs="Times New Roman"/>
          <w:b/>
          <w:bCs/>
          <w:kern w:val="0"/>
          <w:sz w:val="24"/>
          <w:szCs w:val="24"/>
          <w14:ligatures w14:val="none"/>
        </w:rPr>
        <w:tab/>
      </w:r>
      <w:r w:rsidRPr="00971E28">
        <w:rPr>
          <w:rFonts w:ascii="Times New Roman" w:hAnsi="Times New Roman" w:cs="Times New Roman"/>
          <w:b/>
          <w:bCs/>
          <w:kern w:val="0"/>
          <w:sz w:val="24"/>
          <w:szCs w:val="24"/>
          <w14:ligatures w14:val="none"/>
        </w:rPr>
        <w:tab/>
      </w:r>
      <w:r w:rsidR="00C801EE" w:rsidRPr="00971E28">
        <w:rPr>
          <w:rFonts w:ascii="Times New Roman" w:hAnsi="Times New Roman" w:cs="Times New Roman"/>
          <w:b/>
          <w:bCs/>
          <w:kern w:val="0"/>
          <w:sz w:val="24"/>
          <w:szCs w:val="24"/>
          <w14:ligatures w14:val="none"/>
        </w:rPr>
        <w:t>Ігор ГОНЖАК</w:t>
      </w:r>
    </w:p>
    <w:p w14:paraId="7E4950CF" w14:textId="67894A92" w:rsidR="00C801EE" w:rsidRPr="00971E28"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p>
    <w:p w14:paraId="5DAE0E82" w14:textId="26297242" w:rsidR="00C801EE" w:rsidRPr="00971E28" w:rsidRDefault="00C801EE" w:rsidP="00C801EE">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42DE37AD" w14:textId="6B68F2CA" w:rsidR="00C801EE" w:rsidRPr="00971E28" w:rsidRDefault="00C801EE" w:rsidP="00C801EE">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971E28">
        <w:rPr>
          <w:rFonts w:ascii="Times New Roman" w:hAnsi="Times New Roman" w:cs="Times New Roman"/>
          <w:b/>
          <w:bCs/>
          <w:kern w:val="0"/>
          <w:sz w:val="24"/>
          <w:szCs w:val="24"/>
          <w14:ligatures w14:val="none"/>
        </w:rPr>
        <w:t>Секретар  дисциплінарної палати                                          Володимир РОХМАНОВ</w:t>
      </w:r>
    </w:p>
    <w:p w14:paraId="6971F71E" w14:textId="002017BF" w:rsidR="001C3BFB" w:rsidRPr="00971E28" w:rsidRDefault="001C3BFB" w:rsidP="00C801EE">
      <w:pPr>
        <w:widowControl w:val="0"/>
        <w:autoSpaceDE w:val="0"/>
        <w:autoSpaceDN w:val="0"/>
        <w:adjustRightInd w:val="0"/>
        <w:spacing w:after="0" w:line="240" w:lineRule="auto"/>
        <w:ind w:firstLine="708"/>
        <w:jc w:val="both"/>
      </w:pPr>
    </w:p>
    <w:sectPr w:rsidR="001C3BFB" w:rsidRPr="00971E2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FF"/>
    <w:rsid w:val="000511D8"/>
    <w:rsid w:val="000D0E46"/>
    <w:rsid w:val="000E132C"/>
    <w:rsid w:val="0016114E"/>
    <w:rsid w:val="001B5224"/>
    <w:rsid w:val="001C3BFB"/>
    <w:rsid w:val="00331CF8"/>
    <w:rsid w:val="00360E4B"/>
    <w:rsid w:val="004108B0"/>
    <w:rsid w:val="004174BD"/>
    <w:rsid w:val="004A6E5F"/>
    <w:rsid w:val="004C7B24"/>
    <w:rsid w:val="00571A6D"/>
    <w:rsid w:val="00581756"/>
    <w:rsid w:val="0058442A"/>
    <w:rsid w:val="005B2386"/>
    <w:rsid w:val="005F5D2C"/>
    <w:rsid w:val="006568B0"/>
    <w:rsid w:val="00676B15"/>
    <w:rsid w:val="006E0BF5"/>
    <w:rsid w:val="00701A31"/>
    <w:rsid w:val="00747485"/>
    <w:rsid w:val="0076493E"/>
    <w:rsid w:val="007936DD"/>
    <w:rsid w:val="00820EB7"/>
    <w:rsid w:val="00823E2A"/>
    <w:rsid w:val="00911016"/>
    <w:rsid w:val="00937B28"/>
    <w:rsid w:val="0095181B"/>
    <w:rsid w:val="00971E28"/>
    <w:rsid w:val="00A00AFE"/>
    <w:rsid w:val="00A57BFF"/>
    <w:rsid w:val="00A63BB5"/>
    <w:rsid w:val="00AC4F75"/>
    <w:rsid w:val="00B6416F"/>
    <w:rsid w:val="00B659AB"/>
    <w:rsid w:val="00BC4278"/>
    <w:rsid w:val="00BE5A50"/>
    <w:rsid w:val="00BE710E"/>
    <w:rsid w:val="00C576AB"/>
    <w:rsid w:val="00C7091A"/>
    <w:rsid w:val="00C801EE"/>
    <w:rsid w:val="00C81622"/>
    <w:rsid w:val="00CA71D1"/>
    <w:rsid w:val="00CC0549"/>
    <w:rsid w:val="00CF6D5C"/>
    <w:rsid w:val="00D40C8F"/>
    <w:rsid w:val="00D82137"/>
    <w:rsid w:val="00E43322"/>
    <w:rsid w:val="00E531FF"/>
    <w:rsid w:val="00E71362"/>
    <w:rsid w:val="00EA45A5"/>
    <w:rsid w:val="00EC22F6"/>
    <w:rsid w:val="00F10F6F"/>
    <w:rsid w:val="00FC32AE"/>
    <w:rsid w:val="00FD08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36EC"/>
  <w15:chartTrackingRefBased/>
  <w15:docId w15:val="{11F5575F-C508-4F41-8BAF-28408C55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31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531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531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E531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E531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E531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31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31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31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1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31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31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31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31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31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31FF"/>
    <w:rPr>
      <w:rFonts w:eastAsiaTheme="majorEastAsia" w:cstheme="majorBidi"/>
      <w:color w:val="595959" w:themeColor="text1" w:themeTint="A6"/>
    </w:rPr>
  </w:style>
  <w:style w:type="character" w:customStyle="1" w:styleId="80">
    <w:name w:val="Заголовок 8 Знак"/>
    <w:basedOn w:val="a0"/>
    <w:link w:val="8"/>
    <w:uiPriority w:val="9"/>
    <w:semiHidden/>
    <w:rsid w:val="00E531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31FF"/>
    <w:rPr>
      <w:rFonts w:eastAsiaTheme="majorEastAsia" w:cstheme="majorBidi"/>
      <w:color w:val="272727" w:themeColor="text1" w:themeTint="D8"/>
    </w:rPr>
  </w:style>
  <w:style w:type="paragraph" w:styleId="a3">
    <w:name w:val="Title"/>
    <w:basedOn w:val="a"/>
    <w:next w:val="a"/>
    <w:link w:val="a4"/>
    <w:uiPriority w:val="10"/>
    <w:qFormat/>
    <w:rsid w:val="00E53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31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1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31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31FF"/>
    <w:pPr>
      <w:spacing w:before="160"/>
      <w:jc w:val="center"/>
    </w:pPr>
    <w:rPr>
      <w:i/>
      <w:iCs/>
      <w:color w:val="404040" w:themeColor="text1" w:themeTint="BF"/>
    </w:rPr>
  </w:style>
  <w:style w:type="character" w:customStyle="1" w:styleId="22">
    <w:name w:val="Цитата 2 Знак"/>
    <w:basedOn w:val="a0"/>
    <w:link w:val="21"/>
    <w:uiPriority w:val="29"/>
    <w:rsid w:val="00E531FF"/>
    <w:rPr>
      <w:i/>
      <w:iCs/>
      <w:color w:val="404040" w:themeColor="text1" w:themeTint="BF"/>
    </w:rPr>
  </w:style>
  <w:style w:type="paragraph" w:styleId="a7">
    <w:name w:val="List Paragraph"/>
    <w:basedOn w:val="a"/>
    <w:uiPriority w:val="1"/>
    <w:qFormat/>
    <w:rsid w:val="00E531FF"/>
    <w:pPr>
      <w:ind w:left="720"/>
      <w:contextualSpacing/>
    </w:pPr>
  </w:style>
  <w:style w:type="character" w:styleId="a8">
    <w:name w:val="Intense Emphasis"/>
    <w:basedOn w:val="a0"/>
    <w:uiPriority w:val="21"/>
    <w:qFormat/>
    <w:rsid w:val="00E531FF"/>
    <w:rPr>
      <w:i/>
      <w:iCs/>
      <w:color w:val="2F5496" w:themeColor="accent1" w:themeShade="BF"/>
    </w:rPr>
  </w:style>
  <w:style w:type="paragraph" w:styleId="a9">
    <w:name w:val="Intense Quote"/>
    <w:basedOn w:val="a"/>
    <w:next w:val="a"/>
    <w:link w:val="aa"/>
    <w:uiPriority w:val="30"/>
    <w:qFormat/>
    <w:rsid w:val="00E53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531FF"/>
    <w:rPr>
      <w:i/>
      <w:iCs/>
      <w:color w:val="2F5496" w:themeColor="accent1" w:themeShade="BF"/>
    </w:rPr>
  </w:style>
  <w:style w:type="character" w:styleId="ab">
    <w:name w:val="Intense Reference"/>
    <w:basedOn w:val="a0"/>
    <w:uiPriority w:val="32"/>
    <w:qFormat/>
    <w:rsid w:val="00E531FF"/>
    <w:rPr>
      <w:b/>
      <w:bCs/>
      <w:smallCaps/>
      <w:color w:val="2F5496" w:themeColor="accent1" w:themeShade="BF"/>
      <w:spacing w:val="5"/>
    </w:rPr>
  </w:style>
  <w:style w:type="numbering" w:customStyle="1" w:styleId="11">
    <w:name w:val="Немає списку1"/>
    <w:next w:val="a2"/>
    <w:uiPriority w:val="99"/>
    <w:semiHidden/>
    <w:unhideWhenUsed/>
    <w:rsid w:val="00E531FF"/>
  </w:style>
  <w:style w:type="table" w:customStyle="1" w:styleId="TableNormal">
    <w:name w:val="Table Normal"/>
    <w:uiPriority w:val="2"/>
    <w:semiHidden/>
    <w:unhideWhenUsed/>
    <w:qFormat/>
    <w:rsid w:val="00E531F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E531FF"/>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d">
    <w:name w:val="Основной текст Знак"/>
    <w:basedOn w:val="a0"/>
    <w:link w:val="ac"/>
    <w:uiPriority w:val="1"/>
    <w:rsid w:val="00E531FF"/>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E531FF"/>
    <w:pPr>
      <w:widowControl w:val="0"/>
      <w:autoSpaceDE w:val="0"/>
      <w:autoSpaceDN w:val="0"/>
      <w:spacing w:after="0" w:line="240" w:lineRule="auto"/>
      <w:ind w:left="109"/>
    </w:pPr>
    <w:rPr>
      <w:rFonts w:ascii="Microsoft Sans Serif" w:eastAsia="Microsoft Sans Serif" w:hAnsi="Microsoft Sans Serif" w:cs="Microsoft Sans Serif"/>
      <w:kern w:val="0"/>
      <w14:ligatures w14:val="none"/>
    </w:rPr>
  </w:style>
  <w:style w:type="paragraph" w:styleId="ae">
    <w:name w:val="header"/>
    <w:basedOn w:val="a"/>
    <w:link w:val="af"/>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
    <w:name w:val="Верхний колонтитул Знак"/>
    <w:basedOn w:val="a0"/>
    <w:link w:val="ae"/>
    <w:uiPriority w:val="99"/>
    <w:rsid w:val="00E531FF"/>
    <w:rPr>
      <w:rFonts w:ascii="Times New Roman" w:eastAsia="Calibri" w:hAnsi="Times New Roman" w:cs="Times New Roman"/>
      <w:kern w:val="0"/>
      <w:sz w:val="20"/>
      <w:szCs w:val="20"/>
      <w:lang w:val="ru-RU" w:eastAsia="ru-RU"/>
      <w14:ligatures w14:val="none"/>
    </w:rPr>
  </w:style>
  <w:style w:type="paragraph" w:styleId="af0">
    <w:name w:val="footer"/>
    <w:basedOn w:val="a"/>
    <w:link w:val="af1"/>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1">
    <w:name w:val="Нижний колонтитул Знак"/>
    <w:basedOn w:val="a0"/>
    <w:link w:val="af0"/>
    <w:uiPriority w:val="99"/>
    <w:rsid w:val="00E531FF"/>
    <w:rPr>
      <w:rFonts w:ascii="Times New Roman" w:eastAsia="Calibri" w:hAnsi="Times New Roman" w:cs="Times New Roman"/>
      <w:kern w:val="0"/>
      <w:sz w:val="20"/>
      <w:szCs w:val="20"/>
      <w:lang w:val="ru-RU" w:eastAsia="ru-RU"/>
      <w14:ligatures w14:val="none"/>
    </w:rPr>
  </w:style>
  <w:style w:type="character" w:styleId="af2">
    <w:name w:val="Hyperlink"/>
    <w:basedOn w:val="a0"/>
    <w:uiPriority w:val="99"/>
    <w:unhideWhenUsed/>
    <w:rsid w:val="00E531FF"/>
    <w:rPr>
      <w:color w:val="0563C1" w:themeColor="hyperlink"/>
      <w:u w:val="single"/>
    </w:rPr>
  </w:style>
  <w:style w:type="character" w:styleId="af3">
    <w:name w:val="Unresolved Mention"/>
    <w:basedOn w:val="a0"/>
    <w:uiPriority w:val="99"/>
    <w:semiHidden/>
    <w:unhideWhenUsed/>
    <w:rsid w:val="00E531FF"/>
    <w:rPr>
      <w:color w:val="605E5C"/>
      <w:shd w:val="clear" w:color="auto" w:fill="E1DFDD"/>
    </w:rPr>
  </w:style>
  <w:style w:type="paragraph" w:customStyle="1" w:styleId="rvps2">
    <w:name w:val="rvps2"/>
    <w:basedOn w:val="a"/>
    <w:rsid w:val="00C801EE"/>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0"/>
    <w:rsid w:val="00C801EE"/>
  </w:style>
  <w:style w:type="paragraph" w:styleId="HTML">
    <w:name w:val="HTML Preformatted"/>
    <w:basedOn w:val="a"/>
    <w:link w:val="HTML0"/>
    <w:uiPriority w:val="99"/>
    <w:unhideWhenUsed/>
    <w:rsid w:val="001B5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uk-UA"/>
      <w14:ligatures w14:val="none"/>
    </w:rPr>
  </w:style>
  <w:style w:type="character" w:customStyle="1" w:styleId="HTML0">
    <w:name w:val="Стандартный HTML Знак"/>
    <w:basedOn w:val="a0"/>
    <w:link w:val="HTML"/>
    <w:uiPriority w:val="99"/>
    <w:rsid w:val="001B5224"/>
    <w:rPr>
      <w:rFonts w:ascii="Courier New" w:eastAsia="Times New Roman" w:hAnsi="Courier New" w:cs="Courier New"/>
      <w:kern w:val="0"/>
      <w:sz w:val="20"/>
      <w:szCs w:val="20"/>
      <w:lang w:eastAsia="uk-UA"/>
      <w14:ligatures w14:val="none"/>
    </w:rPr>
  </w:style>
  <w:style w:type="paragraph" w:styleId="af4">
    <w:name w:val="Normal (Web)"/>
    <w:basedOn w:val="a"/>
    <w:uiPriority w:val="99"/>
    <w:unhideWhenUsed/>
    <w:rsid w:val="001B5224"/>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20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4062</Words>
  <Characters>23156</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dcterms:created xsi:type="dcterms:W3CDTF">2025-11-18T11:44:00Z</dcterms:created>
  <dcterms:modified xsi:type="dcterms:W3CDTF">2025-11-19T13:46:00Z</dcterms:modified>
</cp:coreProperties>
</file>