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35CE6" w14:textId="77777777" w:rsidR="00643ADA" w:rsidRPr="00F959EC" w:rsidRDefault="00643ADA" w:rsidP="00F959EC">
      <w:pPr>
        <w:ind w:right="-5"/>
        <w:jc w:val="center"/>
        <w:rPr>
          <w:sz w:val="24"/>
          <w:szCs w:val="24"/>
          <w:lang w:val="uk-UA"/>
        </w:rPr>
      </w:pPr>
      <w:r w:rsidRPr="00F959EC">
        <w:rPr>
          <w:noProof/>
          <w:sz w:val="24"/>
          <w:szCs w:val="24"/>
          <w:lang w:val="uk-UA"/>
        </w:rPr>
        <w:drawing>
          <wp:inline distT="0" distB="0" distL="0" distR="0" wp14:anchorId="05A31E63" wp14:editId="5DD15C7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68FC0C3" w14:textId="77777777" w:rsidR="00643ADA" w:rsidRPr="00F959EC" w:rsidRDefault="00643ADA" w:rsidP="00F959EC">
      <w:pPr>
        <w:ind w:left="-180" w:firstLine="180"/>
        <w:jc w:val="center"/>
        <w:rPr>
          <w:sz w:val="24"/>
          <w:szCs w:val="24"/>
          <w:lang w:val="uk-UA"/>
        </w:rPr>
      </w:pPr>
      <w:r w:rsidRPr="00F959EC">
        <w:rPr>
          <w:sz w:val="24"/>
          <w:szCs w:val="24"/>
          <w:lang w:val="uk-UA"/>
        </w:rPr>
        <w:t>НАЦІОНАЛЬНА АСОЦІАЦІЯ АДВОКАТІВ УКРАЇНИ</w:t>
      </w:r>
    </w:p>
    <w:p w14:paraId="33E2F78B" w14:textId="77777777" w:rsidR="00643ADA" w:rsidRPr="00F959EC" w:rsidRDefault="00643ADA" w:rsidP="00F959EC">
      <w:pPr>
        <w:ind w:left="-180" w:firstLine="180"/>
        <w:jc w:val="center"/>
        <w:rPr>
          <w:b/>
          <w:sz w:val="24"/>
          <w:szCs w:val="24"/>
          <w:lang w:val="uk-UA"/>
        </w:rPr>
      </w:pPr>
      <w:r w:rsidRPr="00F959EC">
        <w:rPr>
          <w:b/>
          <w:sz w:val="24"/>
          <w:szCs w:val="24"/>
          <w:lang w:val="uk-UA"/>
        </w:rPr>
        <w:t>КВАЛІФІКАЦІЙНО – ДИСЦИПЛІНАРНА КОМІСІЯ</w:t>
      </w:r>
    </w:p>
    <w:p w14:paraId="253F6F42" w14:textId="77777777" w:rsidR="00643ADA" w:rsidRPr="00F959EC" w:rsidRDefault="00643ADA" w:rsidP="00F959EC">
      <w:pPr>
        <w:ind w:left="-180" w:firstLine="180"/>
        <w:jc w:val="center"/>
        <w:rPr>
          <w:b/>
          <w:sz w:val="24"/>
          <w:szCs w:val="24"/>
          <w:lang w:val="uk-UA"/>
        </w:rPr>
      </w:pPr>
      <w:r w:rsidRPr="00F959EC">
        <w:rPr>
          <w:b/>
          <w:sz w:val="24"/>
          <w:szCs w:val="24"/>
          <w:lang w:val="uk-UA"/>
        </w:rPr>
        <w:t>АДВОКАТУРИ ПОЛТАВСЬКОЇ ОБЛАСТІ</w:t>
      </w:r>
    </w:p>
    <w:p w14:paraId="0D9BEFB3" w14:textId="77777777" w:rsidR="00643ADA" w:rsidRPr="00F959EC" w:rsidRDefault="00643ADA" w:rsidP="00F959EC">
      <w:pPr>
        <w:tabs>
          <w:tab w:val="left" w:pos="1110"/>
        </w:tabs>
        <w:ind w:left="-180" w:firstLine="180"/>
        <w:jc w:val="center"/>
        <w:rPr>
          <w:b/>
          <w:sz w:val="24"/>
          <w:szCs w:val="24"/>
          <w:lang w:val="uk-UA"/>
        </w:rPr>
      </w:pPr>
      <w:r w:rsidRPr="00F959EC">
        <w:rPr>
          <w:b/>
          <w:sz w:val="24"/>
          <w:szCs w:val="24"/>
          <w:lang w:val="uk-UA"/>
        </w:rPr>
        <w:t>________________________________________________________________________________</w:t>
      </w:r>
    </w:p>
    <w:p w14:paraId="32476CC3" w14:textId="77777777" w:rsidR="00643ADA" w:rsidRPr="00F959EC" w:rsidRDefault="00643ADA" w:rsidP="00F959EC">
      <w:pPr>
        <w:rPr>
          <w:sz w:val="24"/>
          <w:szCs w:val="24"/>
          <w:lang w:val="uk-UA"/>
        </w:rPr>
      </w:pPr>
    </w:p>
    <w:p w14:paraId="79243A4C" w14:textId="275FC073" w:rsidR="00643ADA" w:rsidRPr="00F959EC" w:rsidRDefault="006804FE" w:rsidP="00F959EC">
      <w:pPr>
        <w:ind w:firstLine="708"/>
        <w:rPr>
          <w:sz w:val="24"/>
          <w:szCs w:val="24"/>
          <w:lang w:val="uk-UA"/>
        </w:rPr>
      </w:pPr>
      <w:r w:rsidRPr="00F959EC">
        <w:rPr>
          <w:sz w:val="24"/>
          <w:szCs w:val="24"/>
          <w:lang w:val="uk-UA"/>
        </w:rPr>
        <w:t>22 січня</w:t>
      </w:r>
      <w:r w:rsidR="00643ADA" w:rsidRPr="00F959EC">
        <w:rPr>
          <w:sz w:val="24"/>
          <w:szCs w:val="24"/>
          <w:lang w:val="uk-UA"/>
        </w:rPr>
        <w:t xml:space="preserve"> 202</w:t>
      </w:r>
      <w:r w:rsidR="00F959EC">
        <w:rPr>
          <w:sz w:val="24"/>
          <w:szCs w:val="24"/>
          <w:lang w:val="uk-UA"/>
        </w:rPr>
        <w:t>6</w:t>
      </w:r>
      <w:r w:rsidR="00643ADA" w:rsidRPr="00F959EC">
        <w:rPr>
          <w:sz w:val="24"/>
          <w:szCs w:val="24"/>
          <w:lang w:val="uk-UA"/>
        </w:rPr>
        <w:t xml:space="preserve"> року </w:t>
      </w:r>
      <w:r w:rsidR="00643ADA" w:rsidRPr="00F959EC">
        <w:rPr>
          <w:sz w:val="24"/>
          <w:szCs w:val="24"/>
          <w:lang w:val="uk-UA"/>
        </w:rPr>
        <w:tab/>
      </w:r>
      <w:r w:rsidR="00643ADA" w:rsidRPr="00F959EC">
        <w:rPr>
          <w:sz w:val="24"/>
          <w:szCs w:val="24"/>
          <w:lang w:val="uk-UA"/>
        </w:rPr>
        <w:tab/>
      </w:r>
      <w:r w:rsidR="00643ADA" w:rsidRPr="00F959EC">
        <w:rPr>
          <w:sz w:val="24"/>
          <w:szCs w:val="24"/>
          <w:lang w:val="uk-UA"/>
        </w:rPr>
        <w:tab/>
      </w:r>
      <w:r w:rsidR="00643ADA" w:rsidRPr="00F959EC">
        <w:rPr>
          <w:sz w:val="24"/>
          <w:szCs w:val="24"/>
          <w:lang w:val="uk-UA"/>
        </w:rPr>
        <w:tab/>
      </w:r>
      <w:r w:rsidR="00643ADA" w:rsidRPr="00F959EC">
        <w:rPr>
          <w:sz w:val="24"/>
          <w:szCs w:val="24"/>
          <w:lang w:val="uk-UA"/>
        </w:rPr>
        <w:tab/>
      </w:r>
      <w:r w:rsidR="00643ADA" w:rsidRPr="00F959EC">
        <w:rPr>
          <w:sz w:val="24"/>
          <w:szCs w:val="24"/>
          <w:lang w:val="uk-UA"/>
        </w:rPr>
        <w:tab/>
      </w:r>
      <w:r w:rsidR="00F959EC">
        <w:rPr>
          <w:sz w:val="24"/>
          <w:szCs w:val="24"/>
          <w:lang w:val="uk-UA"/>
        </w:rPr>
        <w:tab/>
      </w:r>
      <w:r w:rsidR="00F959EC">
        <w:rPr>
          <w:sz w:val="24"/>
          <w:szCs w:val="24"/>
          <w:lang w:val="uk-UA"/>
        </w:rPr>
        <w:tab/>
      </w:r>
      <w:r w:rsidR="00643ADA" w:rsidRPr="00F959EC">
        <w:rPr>
          <w:sz w:val="24"/>
          <w:szCs w:val="24"/>
          <w:lang w:val="uk-UA"/>
        </w:rPr>
        <w:t>місто Полтава</w:t>
      </w:r>
    </w:p>
    <w:p w14:paraId="7DDD5E0E" w14:textId="77777777" w:rsidR="00643ADA" w:rsidRPr="00F959EC" w:rsidRDefault="00643ADA" w:rsidP="00F959EC">
      <w:pPr>
        <w:jc w:val="center"/>
        <w:rPr>
          <w:b/>
          <w:bCs/>
          <w:sz w:val="24"/>
          <w:szCs w:val="24"/>
          <w:lang w:val="uk-UA"/>
        </w:rPr>
      </w:pPr>
      <w:r w:rsidRPr="00F959EC">
        <w:rPr>
          <w:b/>
          <w:bCs/>
          <w:sz w:val="24"/>
          <w:szCs w:val="24"/>
          <w:lang w:val="uk-UA"/>
        </w:rPr>
        <w:t xml:space="preserve">Р І Ш Е Н </w:t>
      </w:r>
      <w:proofErr w:type="spellStart"/>
      <w:r w:rsidRPr="00F959EC">
        <w:rPr>
          <w:b/>
          <w:bCs/>
          <w:sz w:val="24"/>
          <w:szCs w:val="24"/>
          <w:lang w:val="uk-UA"/>
        </w:rPr>
        <w:t>Н</w:t>
      </w:r>
      <w:proofErr w:type="spellEnd"/>
      <w:r w:rsidRPr="00F959EC">
        <w:rPr>
          <w:b/>
          <w:bCs/>
          <w:sz w:val="24"/>
          <w:szCs w:val="24"/>
          <w:lang w:val="uk-UA"/>
        </w:rPr>
        <w:t xml:space="preserve"> Я</w:t>
      </w:r>
    </w:p>
    <w:p w14:paraId="306E4762" w14:textId="2F164F6A" w:rsidR="00643ADA" w:rsidRPr="00F959EC" w:rsidRDefault="00643ADA" w:rsidP="00F959EC">
      <w:pPr>
        <w:jc w:val="center"/>
        <w:rPr>
          <w:b/>
          <w:bCs/>
          <w:sz w:val="24"/>
          <w:szCs w:val="24"/>
          <w:lang w:val="uk-UA"/>
        </w:rPr>
      </w:pPr>
      <w:r w:rsidRPr="00F959EC">
        <w:rPr>
          <w:b/>
          <w:bCs/>
          <w:sz w:val="24"/>
          <w:szCs w:val="24"/>
          <w:lang w:val="uk-UA"/>
        </w:rPr>
        <w:t>про відмову в порушенні</w:t>
      </w:r>
      <w:r w:rsidR="00BC5E16" w:rsidRPr="00F959EC">
        <w:rPr>
          <w:b/>
          <w:bCs/>
          <w:sz w:val="24"/>
          <w:szCs w:val="24"/>
          <w:lang w:val="uk-UA"/>
        </w:rPr>
        <w:t xml:space="preserve"> </w:t>
      </w:r>
      <w:r w:rsidRPr="00F959EC">
        <w:rPr>
          <w:b/>
          <w:bCs/>
          <w:sz w:val="24"/>
          <w:szCs w:val="24"/>
          <w:lang w:val="uk-UA"/>
        </w:rPr>
        <w:t>дисциплінарної справи</w:t>
      </w:r>
    </w:p>
    <w:p w14:paraId="11B53DAA" w14:textId="77777777" w:rsidR="00643ADA" w:rsidRPr="00F959EC" w:rsidRDefault="00643ADA" w:rsidP="00F959EC">
      <w:pPr>
        <w:jc w:val="center"/>
        <w:rPr>
          <w:b/>
          <w:bCs/>
          <w:sz w:val="24"/>
          <w:szCs w:val="24"/>
          <w:lang w:val="uk-UA"/>
        </w:rPr>
      </w:pPr>
    </w:p>
    <w:p w14:paraId="710B6C09" w14:textId="49E496BE" w:rsidR="00643ADA" w:rsidRPr="00F10B54" w:rsidRDefault="00643ADA" w:rsidP="00F959EC">
      <w:pPr>
        <w:ind w:firstLine="709"/>
        <w:jc w:val="both"/>
        <w:rPr>
          <w:rFonts w:eastAsia="Times New Roman"/>
          <w:sz w:val="24"/>
          <w:szCs w:val="24"/>
          <w:lang w:val="uk-UA"/>
        </w:rPr>
      </w:pPr>
      <w:r w:rsidRPr="00F959EC">
        <w:rPr>
          <w:sz w:val="24"/>
          <w:szCs w:val="24"/>
          <w:lang w:val="uk-UA"/>
        </w:rPr>
        <w:t>Кваліфікаційно-дисциплінарна комісія адвокатури Полтавської області у складі</w:t>
      </w:r>
      <w:r w:rsidRPr="00F959EC">
        <w:rPr>
          <w:rFonts w:eastAsia="Times New Roman"/>
          <w:sz w:val="24"/>
          <w:szCs w:val="24"/>
          <w:lang w:val="uk-UA"/>
        </w:rPr>
        <w:t xml:space="preserve"> </w:t>
      </w:r>
      <w:proofErr w:type="spellStart"/>
      <w:r w:rsidRPr="00F959EC">
        <w:rPr>
          <w:rFonts w:eastAsia="Times New Roman"/>
          <w:sz w:val="24"/>
          <w:szCs w:val="24"/>
          <w:lang w:val="uk-UA"/>
        </w:rPr>
        <w:t>т.в.о</w:t>
      </w:r>
      <w:proofErr w:type="spellEnd"/>
      <w:r w:rsidRPr="00F959EC">
        <w:rPr>
          <w:rFonts w:eastAsia="Times New Roman"/>
          <w:sz w:val="24"/>
          <w:szCs w:val="24"/>
          <w:lang w:val="uk-UA"/>
        </w:rPr>
        <w:t>. Голови комісії (голов</w:t>
      </w:r>
      <w:r w:rsidR="00B149C7" w:rsidRPr="00F959EC">
        <w:rPr>
          <w:rFonts w:eastAsia="Times New Roman"/>
          <w:sz w:val="24"/>
          <w:szCs w:val="24"/>
          <w:lang w:val="uk-UA"/>
        </w:rPr>
        <w:t>и</w:t>
      </w:r>
      <w:r w:rsidRPr="00F959EC">
        <w:rPr>
          <w:rFonts w:eastAsia="Times New Roman"/>
          <w:sz w:val="24"/>
          <w:szCs w:val="24"/>
          <w:lang w:val="uk-UA"/>
        </w:rPr>
        <w:t xml:space="preserve"> дисциплінарної палати) – Гонжака І.В., дисциплінарної палати:</w:t>
      </w:r>
      <w:r w:rsidR="00BC5E16" w:rsidRPr="00F959EC">
        <w:rPr>
          <w:rFonts w:eastAsia="Times New Roman"/>
          <w:sz w:val="24"/>
          <w:szCs w:val="24"/>
          <w:lang w:val="uk-UA"/>
        </w:rPr>
        <w:t xml:space="preserve"> </w:t>
      </w:r>
      <w:r w:rsidRPr="00F959EC">
        <w:rPr>
          <w:rFonts w:eastAsia="Times New Roman"/>
          <w:sz w:val="24"/>
          <w:szCs w:val="24"/>
          <w:lang w:val="uk-UA"/>
        </w:rPr>
        <w:t>секретаря</w:t>
      </w:r>
      <w:r w:rsidR="00BC5E16" w:rsidRPr="00F959EC">
        <w:rPr>
          <w:rFonts w:eastAsia="Times New Roman"/>
          <w:sz w:val="24"/>
          <w:szCs w:val="24"/>
          <w:lang w:val="uk-UA"/>
        </w:rPr>
        <w:t xml:space="preserve"> </w:t>
      </w:r>
      <w:r w:rsidRPr="00F959EC">
        <w:rPr>
          <w:rFonts w:eastAsia="Times New Roman"/>
          <w:sz w:val="24"/>
          <w:szCs w:val="24"/>
          <w:lang w:val="uk-UA"/>
        </w:rPr>
        <w:t>– Рохманова В.І. членів палати:</w:t>
      </w:r>
      <w:r w:rsidR="00BC5E16" w:rsidRPr="00F959EC">
        <w:rPr>
          <w:rFonts w:eastAsia="Times New Roman"/>
          <w:sz w:val="24"/>
          <w:szCs w:val="24"/>
          <w:lang w:val="uk-UA"/>
        </w:rPr>
        <w:t xml:space="preserve"> </w:t>
      </w:r>
      <w:r w:rsidRPr="00F959EC">
        <w:rPr>
          <w:rFonts w:eastAsia="Times New Roman"/>
          <w:sz w:val="24"/>
          <w:szCs w:val="24"/>
          <w:lang w:val="uk-UA"/>
        </w:rPr>
        <w:t xml:space="preserve">Карнарука А.В., Клименка О.Ю., </w:t>
      </w:r>
      <w:r w:rsidRPr="00F10B54">
        <w:rPr>
          <w:rFonts w:eastAsia="Times New Roman"/>
          <w:sz w:val="24"/>
          <w:szCs w:val="24"/>
          <w:lang w:val="uk-UA"/>
        </w:rPr>
        <w:t>Ялисоветського</w:t>
      </w:r>
      <w:r w:rsidR="00BC5E16" w:rsidRPr="00F10B54">
        <w:rPr>
          <w:rFonts w:eastAsia="Times New Roman"/>
          <w:sz w:val="24"/>
          <w:szCs w:val="24"/>
          <w:lang w:val="uk-UA"/>
        </w:rPr>
        <w:t> </w:t>
      </w:r>
      <w:r w:rsidRPr="00F10B54">
        <w:rPr>
          <w:rFonts w:eastAsia="Times New Roman"/>
          <w:sz w:val="24"/>
          <w:szCs w:val="24"/>
          <w:lang w:val="uk-UA"/>
        </w:rPr>
        <w:t xml:space="preserve">А.А.- </w:t>
      </w:r>
    </w:p>
    <w:p w14:paraId="5E3C87D5" w14:textId="7C6376C8" w:rsidR="00643ADA" w:rsidRPr="00F10B54" w:rsidRDefault="00643ADA" w:rsidP="00F959EC">
      <w:pPr>
        <w:ind w:firstLine="709"/>
        <w:jc w:val="both"/>
        <w:rPr>
          <w:rFonts w:eastAsia="Times New Roman"/>
          <w:sz w:val="24"/>
          <w:szCs w:val="24"/>
          <w:lang w:val="uk-UA"/>
        </w:rPr>
      </w:pPr>
      <w:r w:rsidRPr="00F10B54">
        <w:rPr>
          <w:iCs/>
          <w:sz w:val="24"/>
          <w:szCs w:val="24"/>
          <w:lang w:val="uk-UA"/>
        </w:rPr>
        <w:t xml:space="preserve">розглянувши </w:t>
      </w:r>
      <w:r w:rsidR="00250DB8" w:rsidRPr="00F10B54">
        <w:rPr>
          <w:iCs/>
          <w:sz w:val="24"/>
          <w:szCs w:val="24"/>
          <w:lang w:val="uk-UA"/>
        </w:rPr>
        <w:t xml:space="preserve">скаргу </w:t>
      </w:r>
      <w:r w:rsidR="00F10B54" w:rsidRPr="00F10B54">
        <w:rPr>
          <w:iCs/>
          <w:sz w:val="24"/>
          <w:szCs w:val="24"/>
          <w:lang w:val="uk-UA"/>
        </w:rPr>
        <w:t>Особи_1</w:t>
      </w:r>
      <w:r w:rsidR="00250DB8" w:rsidRPr="00F10B54">
        <w:rPr>
          <w:iCs/>
          <w:sz w:val="24"/>
          <w:szCs w:val="24"/>
          <w:lang w:val="uk-UA"/>
        </w:rPr>
        <w:t xml:space="preserve"> відносно адвоката </w:t>
      </w:r>
      <w:r w:rsidR="006804FE" w:rsidRPr="00F10B54">
        <w:rPr>
          <w:iCs/>
          <w:sz w:val="24"/>
          <w:szCs w:val="24"/>
          <w:lang w:val="uk-UA"/>
        </w:rPr>
        <w:t>Чернюка Віталія Дмитровича</w:t>
      </w:r>
      <w:r w:rsidR="00250DB8" w:rsidRPr="00F10B54">
        <w:rPr>
          <w:iCs/>
          <w:sz w:val="24"/>
          <w:szCs w:val="24"/>
          <w:lang w:val="uk-UA"/>
        </w:rPr>
        <w:t xml:space="preserve"> </w:t>
      </w:r>
      <w:r w:rsidRPr="00F10B54">
        <w:rPr>
          <w:sz w:val="24"/>
          <w:szCs w:val="24"/>
          <w:lang w:val="uk-UA"/>
        </w:rPr>
        <w:t xml:space="preserve">(свідоцтво про право на заняття адвокатською діяльністю № </w:t>
      </w:r>
      <w:r w:rsidR="006804FE" w:rsidRPr="00F10B54">
        <w:rPr>
          <w:sz w:val="24"/>
          <w:szCs w:val="24"/>
          <w:shd w:val="clear" w:color="auto" w:fill="FFFFFF"/>
          <w:lang w:val="uk-UA"/>
        </w:rPr>
        <w:t xml:space="preserve">3722 </w:t>
      </w:r>
      <w:r w:rsidRPr="00F10B54">
        <w:rPr>
          <w:sz w:val="24"/>
          <w:szCs w:val="24"/>
          <w:lang w:val="uk-UA"/>
        </w:rPr>
        <w:t xml:space="preserve">видане </w:t>
      </w:r>
      <w:r w:rsidR="00651B31" w:rsidRPr="00F10B54">
        <w:rPr>
          <w:sz w:val="24"/>
          <w:szCs w:val="24"/>
          <w:lang w:val="uk-UA"/>
        </w:rPr>
        <w:t>Радою адвокатів Полтавської області</w:t>
      </w:r>
      <w:r w:rsidR="00BC5E16" w:rsidRPr="00F10B54">
        <w:rPr>
          <w:sz w:val="24"/>
          <w:szCs w:val="24"/>
          <w:lang w:val="uk-UA"/>
        </w:rPr>
        <w:t xml:space="preserve"> </w:t>
      </w:r>
      <w:r w:rsidR="006804FE" w:rsidRPr="00F10B54">
        <w:rPr>
          <w:sz w:val="24"/>
          <w:szCs w:val="24"/>
          <w:shd w:val="clear" w:color="auto" w:fill="FFFFFF"/>
          <w:lang w:val="uk-UA"/>
        </w:rPr>
        <w:t xml:space="preserve">20.10.2020 </w:t>
      </w:r>
      <w:r w:rsidRPr="00F10B54">
        <w:rPr>
          <w:sz w:val="24"/>
          <w:szCs w:val="24"/>
          <w:lang w:val="uk-UA"/>
        </w:rPr>
        <w:t>року)</w:t>
      </w:r>
      <w:r w:rsidRPr="00F10B54">
        <w:rPr>
          <w:iCs/>
          <w:sz w:val="24"/>
          <w:szCs w:val="24"/>
          <w:lang w:val="uk-UA"/>
        </w:rPr>
        <w:t xml:space="preserve"> </w:t>
      </w:r>
      <w:bookmarkStart w:id="0" w:name="_Hlk122427678"/>
      <w:r w:rsidRPr="00F10B54">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00BC5E16" w:rsidRPr="00F10B54">
        <w:rPr>
          <w:rFonts w:eastAsia="Times New Roman"/>
          <w:sz w:val="24"/>
          <w:szCs w:val="24"/>
          <w:lang w:val="uk-UA"/>
        </w:rPr>
        <w:t xml:space="preserve"> </w:t>
      </w:r>
      <w:r w:rsidRPr="00F10B54">
        <w:rPr>
          <w:rFonts w:eastAsia="Times New Roman"/>
          <w:sz w:val="24"/>
          <w:szCs w:val="24"/>
          <w:lang w:val="uk-UA"/>
        </w:rPr>
        <w:t>-</w:t>
      </w:r>
    </w:p>
    <w:p w14:paraId="5333EC3E" w14:textId="77777777" w:rsidR="00643ADA" w:rsidRPr="00F959EC" w:rsidRDefault="00643ADA" w:rsidP="00F959EC">
      <w:pPr>
        <w:ind w:left="142" w:firstLine="142"/>
        <w:jc w:val="both"/>
        <w:rPr>
          <w:sz w:val="10"/>
          <w:szCs w:val="10"/>
          <w:lang w:val="uk-UA"/>
        </w:rPr>
      </w:pPr>
    </w:p>
    <w:p w14:paraId="09FAD5A7" w14:textId="7E6BB4B8" w:rsidR="00643ADA" w:rsidRPr="00F959EC" w:rsidRDefault="00643ADA" w:rsidP="00F959EC">
      <w:pPr>
        <w:jc w:val="center"/>
        <w:rPr>
          <w:b/>
          <w:bCs/>
          <w:sz w:val="24"/>
          <w:szCs w:val="24"/>
          <w:lang w:val="uk-UA"/>
        </w:rPr>
      </w:pPr>
      <w:r w:rsidRPr="00F959EC">
        <w:rPr>
          <w:b/>
          <w:bCs/>
          <w:sz w:val="24"/>
          <w:szCs w:val="24"/>
          <w:lang w:val="uk-UA"/>
        </w:rPr>
        <w:t>В С Т А Н О В И Л А</w:t>
      </w:r>
      <w:r w:rsidR="00BC5E16" w:rsidRPr="00F959EC">
        <w:rPr>
          <w:b/>
          <w:bCs/>
          <w:sz w:val="24"/>
          <w:szCs w:val="24"/>
          <w:lang w:val="uk-UA"/>
        </w:rPr>
        <w:t xml:space="preserve"> </w:t>
      </w:r>
      <w:r w:rsidRPr="00F959EC">
        <w:rPr>
          <w:b/>
          <w:bCs/>
          <w:sz w:val="24"/>
          <w:szCs w:val="24"/>
          <w:lang w:val="uk-UA"/>
        </w:rPr>
        <w:t>:</w:t>
      </w:r>
    </w:p>
    <w:p w14:paraId="76E313F3" w14:textId="77777777" w:rsidR="00643ADA" w:rsidRPr="00F959EC" w:rsidRDefault="00643ADA" w:rsidP="00F959EC">
      <w:pPr>
        <w:jc w:val="center"/>
        <w:rPr>
          <w:b/>
          <w:bCs/>
          <w:sz w:val="10"/>
          <w:szCs w:val="10"/>
          <w:lang w:val="uk-UA"/>
        </w:rPr>
      </w:pPr>
    </w:p>
    <w:p w14:paraId="108E736C" w14:textId="154DF807" w:rsidR="006804FE" w:rsidRPr="00F959EC" w:rsidRDefault="006804FE" w:rsidP="00F959EC">
      <w:pPr>
        <w:ind w:firstLine="709"/>
        <w:jc w:val="both"/>
        <w:rPr>
          <w:sz w:val="24"/>
          <w:szCs w:val="24"/>
          <w:lang w:val="uk-UA"/>
        </w:rPr>
      </w:pPr>
      <w:r w:rsidRPr="00F959EC">
        <w:rPr>
          <w:sz w:val="24"/>
          <w:szCs w:val="24"/>
          <w:lang w:val="uk-UA"/>
        </w:rPr>
        <w:t>17 листопада</w:t>
      </w:r>
      <w:r w:rsidR="00643ADA" w:rsidRPr="00F959EC">
        <w:rPr>
          <w:sz w:val="24"/>
          <w:szCs w:val="24"/>
          <w:lang w:val="uk-UA"/>
        </w:rPr>
        <w:t xml:space="preserve"> 2025 року до КДКА Полтавської області надійшл</w:t>
      </w:r>
      <w:r w:rsidR="00B149C7" w:rsidRPr="00F959EC">
        <w:rPr>
          <w:sz w:val="24"/>
          <w:szCs w:val="24"/>
          <w:lang w:val="uk-UA"/>
        </w:rPr>
        <w:t xml:space="preserve">а </w:t>
      </w:r>
      <w:r w:rsidR="00250DB8" w:rsidRPr="00F959EC">
        <w:rPr>
          <w:sz w:val="24"/>
          <w:szCs w:val="24"/>
          <w:lang w:val="uk-UA"/>
        </w:rPr>
        <w:t xml:space="preserve">скарга </w:t>
      </w:r>
      <w:r w:rsidR="00F10B54" w:rsidRPr="00F10B54">
        <w:rPr>
          <w:iCs/>
          <w:sz w:val="24"/>
          <w:szCs w:val="24"/>
          <w:lang w:val="uk-UA"/>
        </w:rPr>
        <w:t xml:space="preserve">Особи_1 </w:t>
      </w:r>
      <w:r w:rsidRPr="00F959EC">
        <w:rPr>
          <w:iCs/>
          <w:sz w:val="24"/>
          <w:szCs w:val="24"/>
          <w:lang w:val="uk-UA"/>
        </w:rPr>
        <w:t>відносно адвоката Чернюка Віталія Дмитровича</w:t>
      </w:r>
      <w:r w:rsidR="00250DB8" w:rsidRPr="00F959EC">
        <w:rPr>
          <w:sz w:val="24"/>
          <w:szCs w:val="24"/>
          <w:lang w:val="uk-UA"/>
        </w:rPr>
        <w:t xml:space="preserve">. </w:t>
      </w:r>
      <w:r w:rsidRPr="00F959EC">
        <w:rPr>
          <w:sz w:val="24"/>
          <w:szCs w:val="24"/>
          <w:lang w:val="uk-UA"/>
        </w:rPr>
        <w:t>18 листопада</w:t>
      </w:r>
      <w:r w:rsidR="00250DB8" w:rsidRPr="00F959EC">
        <w:rPr>
          <w:sz w:val="24"/>
          <w:szCs w:val="24"/>
          <w:lang w:val="uk-UA"/>
        </w:rPr>
        <w:t xml:space="preserve"> 2025 року скаргу скеровано до дисциплінарної палати КДКА Полтавської області та розпочату перевірку</w:t>
      </w:r>
      <w:r w:rsidRPr="00F959EC">
        <w:rPr>
          <w:sz w:val="24"/>
          <w:szCs w:val="24"/>
          <w:lang w:val="uk-UA"/>
        </w:rPr>
        <w:t xml:space="preserve">. 05 грудня 2025 року </w:t>
      </w:r>
      <w:r w:rsidR="00F10B54" w:rsidRPr="00F10B54">
        <w:rPr>
          <w:iCs/>
          <w:sz w:val="24"/>
          <w:szCs w:val="24"/>
          <w:lang w:val="uk-UA"/>
        </w:rPr>
        <w:t>Особ</w:t>
      </w:r>
      <w:r w:rsidR="00F10B54">
        <w:rPr>
          <w:iCs/>
          <w:sz w:val="24"/>
          <w:szCs w:val="24"/>
          <w:lang w:val="uk-UA"/>
        </w:rPr>
        <w:t>а</w:t>
      </w:r>
      <w:r w:rsidR="00F10B54" w:rsidRPr="00F10B54">
        <w:rPr>
          <w:iCs/>
          <w:sz w:val="24"/>
          <w:szCs w:val="24"/>
          <w:lang w:val="uk-UA"/>
        </w:rPr>
        <w:t xml:space="preserve">_1 </w:t>
      </w:r>
      <w:r w:rsidRPr="00F959EC">
        <w:rPr>
          <w:sz w:val="24"/>
          <w:szCs w:val="24"/>
          <w:lang w:val="uk-UA"/>
        </w:rPr>
        <w:t xml:space="preserve">подала уточнення та додаткові матеріали, у зв’язку з чим строк перевірки було продовжено до 30-ти днів. Перевірку фактів, викладених у скарзі завершено 02 січня 2026 року. </w:t>
      </w:r>
    </w:p>
    <w:p w14:paraId="6C72EDA4" w14:textId="0762B591" w:rsidR="006804FE" w:rsidRPr="00F959EC" w:rsidRDefault="006804FE" w:rsidP="00F959EC">
      <w:pPr>
        <w:ind w:firstLine="709"/>
        <w:jc w:val="both"/>
        <w:rPr>
          <w:sz w:val="24"/>
          <w:szCs w:val="24"/>
          <w:lang w:val="uk-UA"/>
        </w:rPr>
      </w:pPr>
      <w:r w:rsidRPr="00F959EC">
        <w:rPr>
          <w:sz w:val="24"/>
          <w:szCs w:val="24"/>
          <w:lang w:val="uk-UA"/>
        </w:rPr>
        <w:t xml:space="preserve">Скаржниця зазначає про те, що вона є відповідачем і одночасно позивачем за зустрічним позовом у цивільній справі №541/3877/25, яка перебуває у провадженні Миргородського міськрайонного суду Полтавської області. Інтереси іншої сторони (позивачів </w:t>
      </w:r>
      <w:r w:rsidR="008304BA">
        <w:rPr>
          <w:sz w:val="24"/>
          <w:szCs w:val="24"/>
          <w:lang w:val="uk-UA"/>
        </w:rPr>
        <w:t>Особи_2</w:t>
      </w:r>
      <w:r w:rsidRPr="00F959EC">
        <w:rPr>
          <w:sz w:val="24"/>
          <w:szCs w:val="24"/>
          <w:lang w:val="uk-UA"/>
        </w:rPr>
        <w:t xml:space="preserve"> та </w:t>
      </w:r>
      <w:r w:rsidR="008304BA">
        <w:rPr>
          <w:sz w:val="24"/>
          <w:szCs w:val="24"/>
          <w:lang w:val="uk-UA"/>
        </w:rPr>
        <w:t>Особи_3</w:t>
      </w:r>
      <w:r w:rsidRPr="00F959EC">
        <w:rPr>
          <w:sz w:val="24"/>
          <w:szCs w:val="24"/>
          <w:lang w:val="uk-UA"/>
        </w:rPr>
        <w:t>) представляє адвокат Чернюк В.Д.</w:t>
      </w:r>
    </w:p>
    <w:p w14:paraId="1013B088" w14:textId="77777777" w:rsidR="006804FE" w:rsidRPr="00F959EC" w:rsidRDefault="006804FE" w:rsidP="00F959EC">
      <w:pPr>
        <w:ind w:firstLine="709"/>
        <w:jc w:val="both"/>
        <w:rPr>
          <w:sz w:val="24"/>
          <w:szCs w:val="24"/>
          <w:lang w:val="uk-UA"/>
        </w:rPr>
      </w:pPr>
      <w:r w:rsidRPr="00F959EC">
        <w:rPr>
          <w:sz w:val="24"/>
          <w:szCs w:val="24"/>
          <w:lang w:val="uk-UA"/>
        </w:rPr>
        <w:t>У рамках цієї справи скаржниця повідомляє про обставини, які на її думку, можуть свідчити про порушення адвокатом Чернюком В.Д.:</w:t>
      </w:r>
    </w:p>
    <w:p w14:paraId="5E67FFEF" w14:textId="629CF944" w:rsidR="006804FE" w:rsidRPr="00F959EC" w:rsidRDefault="006804FE" w:rsidP="00F959EC">
      <w:pPr>
        <w:pStyle w:val="a7"/>
        <w:ind w:left="0" w:firstLine="709"/>
        <w:jc w:val="both"/>
        <w:rPr>
          <w:sz w:val="24"/>
          <w:szCs w:val="24"/>
          <w:lang w:val="uk-UA"/>
        </w:rPr>
      </w:pPr>
      <w:r w:rsidRPr="00F959EC">
        <w:rPr>
          <w:sz w:val="24"/>
          <w:szCs w:val="24"/>
          <w:lang w:val="uk-UA"/>
        </w:rPr>
        <w:t xml:space="preserve">Адвокат Чернюк В.Д. подавав заяви та інші процесуальні документи до суду в паперовому вигляді без використання електронного кабінету (всупереч вимогам ч. 6 ст. 14 ЦПК України), що слідує з відповіді, наданої суддею </w:t>
      </w:r>
      <w:r w:rsidR="00151D45">
        <w:rPr>
          <w:sz w:val="24"/>
          <w:szCs w:val="24"/>
          <w:lang w:val="uk-UA"/>
        </w:rPr>
        <w:t>Особою_4</w:t>
      </w:r>
      <w:r w:rsidRPr="00F959EC">
        <w:rPr>
          <w:sz w:val="24"/>
          <w:szCs w:val="24"/>
          <w:lang w:val="uk-UA"/>
        </w:rPr>
        <w:t xml:space="preserve"> на її звернення, де вказано, що документи були надані під час судового засідання в паперовій формі для ознайомлення стороні відповідача та із пояснень адвоката Чернюка В.Д. під час судового засідання.</w:t>
      </w:r>
    </w:p>
    <w:p w14:paraId="56D26C4F" w14:textId="77777777" w:rsidR="006804FE" w:rsidRPr="00F959EC" w:rsidRDefault="006804FE" w:rsidP="00F959EC">
      <w:pPr>
        <w:pStyle w:val="a7"/>
        <w:ind w:left="0" w:firstLine="709"/>
        <w:jc w:val="both"/>
        <w:rPr>
          <w:sz w:val="24"/>
          <w:szCs w:val="24"/>
          <w:lang w:val="uk-UA"/>
        </w:rPr>
      </w:pPr>
      <w:r w:rsidRPr="00F959EC">
        <w:rPr>
          <w:sz w:val="24"/>
          <w:szCs w:val="24"/>
          <w:lang w:val="uk-UA"/>
        </w:rPr>
        <w:t>Також під час ознайомлення з матеріалами справи за допомогою електронного кабінету вона звернула увагу на той факт, що на деяких документах, поданих адвокатом Чернюком В.Д. відсутні ознаки накладення кваліфікованого електронного підпису.</w:t>
      </w:r>
    </w:p>
    <w:p w14:paraId="369F36A2" w14:textId="70DC2243" w:rsidR="006804FE" w:rsidRPr="00F959EC" w:rsidRDefault="006804FE" w:rsidP="00F959EC">
      <w:pPr>
        <w:pStyle w:val="a7"/>
        <w:ind w:left="0" w:firstLine="709"/>
        <w:jc w:val="both"/>
        <w:rPr>
          <w:sz w:val="24"/>
          <w:szCs w:val="24"/>
          <w:lang w:val="uk-UA"/>
        </w:rPr>
      </w:pPr>
      <w:r w:rsidRPr="00F959EC">
        <w:rPr>
          <w:sz w:val="24"/>
          <w:szCs w:val="24"/>
          <w:lang w:val="uk-UA"/>
        </w:rPr>
        <w:t xml:space="preserve">У сукупності ці факти, на її думку, дозволяють припускати, що адвокат Чернюк В.Д. або не має зареєстрованого електронного кабінету в ЄСІТС, або свідомо не використовує його для подання процесуальних документів у справі №541/6877/25, чим порушує вимоги ч. 6 ст. 14 ЦПК України та принципи належної поведінки адвоката, закріплені у Правилах адвокатської етики (обов’язок дотримуватися закону, діяти добросовісно, не створювати переваг для однієї сторони за рахунок порушення процесуальних правил). Просить надати правову оцінку діям адвоката Чернюка В.Д. щодо можливого порушення. </w:t>
      </w:r>
    </w:p>
    <w:p w14:paraId="307D3268" w14:textId="58524EE6" w:rsidR="006804FE" w:rsidRPr="00F959EC" w:rsidRDefault="006804FE" w:rsidP="00F959EC">
      <w:pPr>
        <w:pStyle w:val="a7"/>
        <w:widowControl/>
        <w:numPr>
          <w:ilvl w:val="0"/>
          <w:numId w:val="3"/>
        </w:numPr>
        <w:autoSpaceDE/>
        <w:autoSpaceDN/>
        <w:adjustRightInd/>
        <w:spacing w:line="259" w:lineRule="auto"/>
        <w:ind w:left="0" w:firstLine="709"/>
        <w:jc w:val="both"/>
        <w:rPr>
          <w:sz w:val="24"/>
          <w:szCs w:val="24"/>
          <w:lang w:val="uk-UA"/>
        </w:rPr>
      </w:pPr>
      <w:r w:rsidRPr="00F959EC">
        <w:rPr>
          <w:sz w:val="24"/>
          <w:szCs w:val="24"/>
          <w:lang w:val="uk-UA"/>
        </w:rPr>
        <w:t>грудня 2025 року від скаржниці,</w:t>
      </w:r>
      <w:r w:rsidR="00151D45">
        <w:rPr>
          <w:sz w:val="24"/>
          <w:szCs w:val="24"/>
          <w:lang w:val="uk-UA"/>
        </w:rPr>
        <w:t xml:space="preserve"> Особи_1</w:t>
      </w:r>
      <w:r w:rsidRPr="00F959EC">
        <w:rPr>
          <w:sz w:val="24"/>
          <w:szCs w:val="24"/>
          <w:lang w:val="uk-UA"/>
        </w:rPr>
        <w:t>, надійшли уточнення та  додаткові матеріали до скарги, у яких вона вказує про те, що адвокат Чернюком В.Д. подав дві різні ухвал</w:t>
      </w:r>
      <w:r w:rsidR="00F7701A" w:rsidRPr="00F959EC">
        <w:rPr>
          <w:sz w:val="24"/>
          <w:szCs w:val="24"/>
          <w:lang w:val="uk-UA"/>
        </w:rPr>
        <w:t>и</w:t>
      </w:r>
      <w:r w:rsidRPr="00F959EC">
        <w:rPr>
          <w:sz w:val="24"/>
          <w:szCs w:val="24"/>
          <w:lang w:val="uk-UA"/>
        </w:rPr>
        <w:t xml:space="preserve"> як один пакет документів, зокрема: ухвалу судді </w:t>
      </w:r>
      <w:r w:rsidR="00151D45">
        <w:rPr>
          <w:sz w:val="24"/>
          <w:szCs w:val="24"/>
          <w:lang w:val="uk-UA"/>
        </w:rPr>
        <w:t>Особи_5</w:t>
      </w:r>
      <w:r w:rsidRPr="00F959EC">
        <w:rPr>
          <w:sz w:val="24"/>
          <w:szCs w:val="24"/>
          <w:lang w:val="uk-UA"/>
        </w:rPr>
        <w:t xml:space="preserve"> про відмову у накладенні арешту на майно </w:t>
      </w:r>
      <w:r w:rsidR="00151D45">
        <w:rPr>
          <w:sz w:val="24"/>
          <w:szCs w:val="24"/>
          <w:lang w:val="uk-UA"/>
        </w:rPr>
        <w:t>Особи_6</w:t>
      </w:r>
      <w:r w:rsidRPr="00F959EC">
        <w:rPr>
          <w:sz w:val="24"/>
          <w:szCs w:val="24"/>
          <w:lang w:val="uk-UA"/>
        </w:rPr>
        <w:t xml:space="preserve"> та ухвалу судді </w:t>
      </w:r>
      <w:r w:rsidR="00151D45">
        <w:rPr>
          <w:sz w:val="24"/>
          <w:szCs w:val="24"/>
          <w:lang w:val="uk-UA"/>
        </w:rPr>
        <w:t>Особи_4</w:t>
      </w:r>
      <w:r w:rsidRPr="00F959EC">
        <w:rPr>
          <w:sz w:val="24"/>
          <w:szCs w:val="24"/>
          <w:lang w:val="uk-UA"/>
        </w:rPr>
        <w:t xml:space="preserve"> про накладення арешту на майно </w:t>
      </w:r>
      <w:r w:rsidR="00151D45">
        <w:rPr>
          <w:sz w:val="24"/>
          <w:szCs w:val="24"/>
          <w:lang w:val="uk-UA"/>
        </w:rPr>
        <w:t>Особи_1</w:t>
      </w:r>
      <w:r w:rsidRPr="00F959EC">
        <w:rPr>
          <w:sz w:val="24"/>
          <w:szCs w:val="24"/>
          <w:lang w:val="uk-UA"/>
        </w:rPr>
        <w:t>.</w:t>
      </w:r>
      <w:r w:rsidR="00DF11B8" w:rsidRPr="00F959EC">
        <w:rPr>
          <w:sz w:val="24"/>
          <w:szCs w:val="24"/>
          <w:lang w:val="uk-UA"/>
        </w:rPr>
        <w:t xml:space="preserve"> </w:t>
      </w:r>
      <w:r w:rsidRPr="00F959EC">
        <w:rPr>
          <w:sz w:val="24"/>
          <w:szCs w:val="24"/>
          <w:lang w:val="uk-UA"/>
        </w:rPr>
        <w:t xml:space="preserve">Ці ухвали стосуються різних проваджень, різних сторін та різних юридичних наслідків, однак </w:t>
      </w:r>
      <w:r w:rsidRPr="00F959EC">
        <w:rPr>
          <w:sz w:val="24"/>
          <w:szCs w:val="24"/>
          <w:lang w:val="uk-UA"/>
        </w:rPr>
        <w:lastRenderedPageBreak/>
        <w:t>були подані адвокатом Чернюком В.Д. до виконавчої служби у вигляді єдиного пакета документів, що створювало уявлення про їх належність до одного провадження.</w:t>
      </w:r>
    </w:p>
    <w:p w14:paraId="4E03981F" w14:textId="77777777" w:rsidR="006804FE" w:rsidRPr="00F959EC" w:rsidRDefault="006804FE" w:rsidP="00F959EC">
      <w:pPr>
        <w:pStyle w:val="a7"/>
        <w:ind w:left="0" w:firstLine="709"/>
        <w:jc w:val="both"/>
        <w:rPr>
          <w:sz w:val="24"/>
          <w:szCs w:val="24"/>
          <w:lang w:val="uk-UA"/>
        </w:rPr>
      </w:pPr>
      <w:r w:rsidRPr="00F959EC">
        <w:rPr>
          <w:sz w:val="24"/>
          <w:szCs w:val="24"/>
          <w:lang w:val="uk-UA"/>
        </w:rPr>
        <w:t>Такі дії, на її думку, є маніпуляцією процесуальними документами та суперечать: ст. 12, 43, 44 ЦПК України — обов’язок сторін діяти сумлінно і не вводити суд або інші органи в оману; ст. 21, 25, 43 Правил адвокатської етики — вимоги чесності, коректності та заборона зловживання процесуальними правами.</w:t>
      </w:r>
    </w:p>
    <w:p w14:paraId="7AEFBD04" w14:textId="77777777" w:rsidR="006804FE" w:rsidRPr="00F959EC" w:rsidRDefault="006804FE" w:rsidP="00F959EC">
      <w:pPr>
        <w:pStyle w:val="a7"/>
        <w:ind w:left="0" w:firstLine="709"/>
        <w:jc w:val="both"/>
        <w:rPr>
          <w:sz w:val="24"/>
          <w:szCs w:val="24"/>
          <w:lang w:val="uk-UA"/>
        </w:rPr>
      </w:pPr>
      <w:r w:rsidRPr="00F959EC">
        <w:rPr>
          <w:sz w:val="24"/>
          <w:szCs w:val="24"/>
          <w:lang w:val="uk-UA"/>
        </w:rPr>
        <w:t xml:space="preserve">Також до листа скаржниця додала два аудіозаписи судових засідань, у яких адвокат Чернюк В.Д. використовує фрази «ми щось придумаємо», «ми змінимо позов» тощо. Також у аудіозаписах судових засідань зафіксовано висловлювання адвоката Чернюка В.Д. про те, що він «працює по-старому», «подає документи на папері» та «не користується електронними новинками». Також він просив суд «виправити» вже виконані та повернуті виконавчі провадження. </w:t>
      </w:r>
    </w:p>
    <w:p w14:paraId="5A3347E6" w14:textId="0532EAB3" w:rsidR="006804FE" w:rsidRPr="00F959EC" w:rsidRDefault="006804FE" w:rsidP="00F959EC">
      <w:pPr>
        <w:pStyle w:val="a7"/>
        <w:ind w:left="0" w:firstLine="709"/>
        <w:jc w:val="both"/>
        <w:rPr>
          <w:sz w:val="24"/>
          <w:szCs w:val="24"/>
          <w:lang w:val="uk-UA"/>
        </w:rPr>
      </w:pPr>
      <w:r w:rsidRPr="00F959EC">
        <w:rPr>
          <w:sz w:val="24"/>
          <w:szCs w:val="24"/>
          <w:lang w:val="uk-UA"/>
        </w:rPr>
        <w:t xml:space="preserve">24 грудня 2025 року скаржниця направила додаткове звернення у рамках вже існуючого дисциплінарного провадження, у якому вказала про те, що адвокат Чернюк В.Д.: допускає висловлювання та манеру спілкування, які не відповідають принципу поваги до суду, зокрема використовує формулювання та інтонації, що мають зневажливий, фамільярний або іронічний характер та створюють враження тиску на суд або знецінення судового процесу. Демонструє процесуальну поведінку, за якої судовий розгляд використовується не як інструмент захисту права, а як засіб досягнення бажаного результату, зокрема шляхом подання заяв і формулювань, з яких випливає можливість зміни, доповнення або коригування процесуальної позиції та вимог залежно від перебігу судового розгляду або реакції суду, що створює враження маніпулятивного ставлення до судового процесу. Публічно висловлює зневажливе ставлення до встановлених процесуальних стандартів, у тому числі шляхом акцентування на </w:t>
      </w:r>
      <w:r w:rsidR="005D4982">
        <w:rPr>
          <w:sz w:val="24"/>
          <w:szCs w:val="24"/>
          <w:lang w:val="uk-UA"/>
        </w:rPr>
        <w:t>«</w:t>
      </w:r>
      <w:r w:rsidRPr="00F959EC">
        <w:rPr>
          <w:sz w:val="24"/>
          <w:szCs w:val="24"/>
          <w:lang w:val="uk-UA"/>
        </w:rPr>
        <w:t>роботі по-старинці</w:t>
      </w:r>
      <w:r w:rsidR="005D4982">
        <w:rPr>
          <w:sz w:val="24"/>
          <w:szCs w:val="24"/>
          <w:lang w:val="uk-UA"/>
        </w:rPr>
        <w:t>»</w:t>
      </w:r>
      <w:r w:rsidRPr="00F959EC">
        <w:rPr>
          <w:sz w:val="24"/>
          <w:szCs w:val="24"/>
          <w:lang w:val="uk-UA"/>
        </w:rPr>
        <w:t>, подання документів у паперовому вигляді та ігноруванні сучасних електронних механізмів судочинства, що формує уявлення про свідоме нехтування актуальними професійними вимогами адвокатської діяльності. Звертається до суду з ініціативами, які не передбачені процесуальним законом, зокрема щодо втручання у вже вчинені процесуальні дії або у стадію виконання судових рішень, щодо виправлення ухвали, що може створювати враження спроби впливу на суд поза межами наданих законом повноважень.</w:t>
      </w:r>
    </w:p>
    <w:p w14:paraId="7C5A2FB9" w14:textId="77777777" w:rsidR="006804FE" w:rsidRPr="00F959EC" w:rsidRDefault="006804FE" w:rsidP="00F959EC">
      <w:pPr>
        <w:ind w:firstLine="709"/>
        <w:jc w:val="both"/>
        <w:rPr>
          <w:sz w:val="24"/>
          <w:szCs w:val="24"/>
          <w:lang w:val="uk-UA"/>
        </w:rPr>
      </w:pPr>
      <w:r w:rsidRPr="00F959EC">
        <w:rPr>
          <w:sz w:val="24"/>
          <w:szCs w:val="24"/>
          <w:lang w:val="uk-UA"/>
        </w:rPr>
        <w:t xml:space="preserve">Зазначена поведінка адвоката Чернюка В.Д., на її думку, не відповідає вимогам ст.12 Правил адвокатської етики, не узгоджується з основоположними принципами адвокатської діяльності, зокрема з обов’язком діяти добросовісно та </w:t>
      </w:r>
      <w:proofErr w:type="spellStart"/>
      <w:r w:rsidRPr="00F959EC">
        <w:rPr>
          <w:sz w:val="24"/>
          <w:szCs w:val="24"/>
          <w:lang w:val="uk-UA"/>
        </w:rPr>
        <w:t>професійно</w:t>
      </w:r>
      <w:proofErr w:type="spellEnd"/>
      <w:r w:rsidRPr="00F959EC">
        <w:rPr>
          <w:sz w:val="24"/>
          <w:szCs w:val="24"/>
          <w:lang w:val="uk-UA"/>
        </w:rPr>
        <w:t>, виявляти повагу до суду та інших учасників судового процесу, утримуватися від зловживання процесуальними правами, а також від дій і висловлювань, які можуть підривати авторитет адвокатури та довіру до адвокатської професії.</w:t>
      </w:r>
    </w:p>
    <w:p w14:paraId="1257D860" w14:textId="0DF40D56" w:rsidR="006804FE" w:rsidRPr="00F959EC" w:rsidRDefault="006804FE" w:rsidP="00F959EC">
      <w:pPr>
        <w:ind w:firstLine="708"/>
        <w:jc w:val="both"/>
        <w:rPr>
          <w:sz w:val="24"/>
          <w:szCs w:val="24"/>
          <w:lang w:val="uk-UA"/>
        </w:rPr>
      </w:pPr>
      <w:r w:rsidRPr="00F959EC">
        <w:rPr>
          <w:sz w:val="24"/>
          <w:szCs w:val="24"/>
          <w:lang w:val="uk-UA"/>
        </w:rPr>
        <w:t xml:space="preserve">З наданих адвокатом Чернюком В.Д. пояснень слідує, що він надає правничу допомогу </w:t>
      </w:r>
      <w:r w:rsidR="005D4982">
        <w:rPr>
          <w:sz w:val="24"/>
          <w:szCs w:val="24"/>
          <w:lang w:val="uk-UA"/>
        </w:rPr>
        <w:t xml:space="preserve">Особі_2 та Особі_3 </w:t>
      </w:r>
      <w:r w:rsidRPr="00F959EC">
        <w:rPr>
          <w:sz w:val="24"/>
          <w:szCs w:val="24"/>
          <w:lang w:val="uk-UA"/>
        </w:rPr>
        <w:t xml:space="preserve"> за їх позовом до </w:t>
      </w:r>
      <w:r w:rsidR="005D4982">
        <w:rPr>
          <w:sz w:val="24"/>
          <w:szCs w:val="24"/>
          <w:lang w:val="uk-UA"/>
        </w:rPr>
        <w:t>Особи_1</w:t>
      </w:r>
      <w:r w:rsidRPr="00F959EC">
        <w:rPr>
          <w:sz w:val="24"/>
          <w:szCs w:val="24"/>
          <w:lang w:val="uk-UA"/>
        </w:rPr>
        <w:t xml:space="preserve"> про визнання права власності на майно та його повернення і за зустрічним позовом </w:t>
      </w:r>
      <w:r w:rsidR="005D4982">
        <w:rPr>
          <w:sz w:val="24"/>
          <w:szCs w:val="24"/>
          <w:lang w:val="uk-UA"/>
        </w:rPr>
        <w:t>Особи_1</w:t>
      </w:r>
      <w:r w:rsidRPr="00F959EC">
        <w:rPr>
          <w:sz w:val="24"/>
          <w:szCs w:val="24"/>
          <w:lang w:val="uk-UA"/>
        </w:rPr>
        <w:t xml:space="preserve"> до його клієнтів про стягнення коштів та стягнення безпідставно набутих коштів у цивільній справі №541/3877/25, яка перебуває в провадженні Миргородського міськрайонного суду Полтавської області. </w:t>
      </w:r>
    </w:p>
    <w:p w14:paraId="4F1485F5" w14:textId="77777777" w:rsidR="006804FE" w:rsidRPr="00F959EC" w:rsidRDefault="006804FE" w:rsidP="00F959EC">
      <w:pPr>
        <w:ind w:firstLine="708"/>
        <w:jc w:val="both"/>
        <w:rPr>
          <w:sz w:val="24"/>
          <w:szCs w:val="24"/>
          <w:lang w:val="uk-UA"/>
        </w:rPr>
      </w:pPr>
      <w:r w:rsidRPr="00F959EC">
        <w:rPr>
          <w:sz w:val="24"/>
          <w:szCs w:val="24"/>
          <w:lang w:val="uk-UA"/>
        </w:rPr>
        <w:t>Адвокат зазначає про те, що вказане скаржницею положення ч. 6 ст. 14 ЦПК України не передбачає імперативного обов’язку осіб, передбачених у цій нормі, у тому числі і для адвокатів, користуватися підсистемою «Електронний суд» для подання процесуальних документів.</w:t>
      </w:r>
    </w:p>
    <w:p w14:paraId="6163F2DA" w14:textId="481B5315" w:rsidR="006804FE" w:rsidRPr="00F959EC" w:rsidRDefault="006804FE" w:rsidP="00F959EC">
      <w:pPr>
        <w:ind w:firstLine="708"/>
        <w:jc w:val="both"/>
        <w:rPr>
          <w:sz w:val="24"/>
          <w:szCs w:val="24"/>
          <w:lang w:val="uk-UA"/>
        </w:rPr>
      </w:pPr>
      <w:r w:rsidRPr="00F959EC">
        <w:rPr>
          <w:sz w:val="24"/>
          <w:szCs w:val="24"/>
          <w:lang w:val="uk-UA"/>
        </w:rPr>
        <w:t>Більше того, у ч. 8 ст. 14 ЦПК України зазначено, що реєстрація в ЄСІТС не позбавляє права на подання документів до суду в паперовій формі.</w:t>
      </w:r>
    </w:p>
    <w:p w14:paraId="52686FC8" w14:textId="56D65B2B" w:rsidR="006804FE" w:rsidRPr="00F959EC" w:rsidRDefault="006804FE" w:rsidP="00F959EC">
      <w:pPr>
        <w:ind w:firstLine="708"/>
        <w:jc w:val="both"/>
        <w:rPr>
          <w:sz w:val="24"/>
          <w:szCs w:val="24"/>
          <w:lang w:val="uk-UA"/>
        </w:rPr>
      </w:pPr>
      <w:r w:rsidRPr="00F959EC">
        <w:rPr>
          <w:sz w:val="24"/>
          <w:szCs w:val="24"/>
          <w:lang w:val="uk-UA"/>
        </w:rPr>
        <w:t xml:space="preserve">29 жовтня 2025 року в підготовчому судовому засіданні при розгляді Миргородським міськрайонним судом Полтавської області цивільної справи №541/3877/25 з метою реалізації своїх прав представника сторони, з урахуванням приписів ст. ст. 189, 197 ч. 2 п. 9 ЦПК України ним безпосередньо до суду надано в паперовій формі заяву про забезпечення позову та заяву про відмову в прийнятті зустрічного позову </w:t>
      </w:r>
      <w:r w:rsidR="005D4982">
        <w:rPr>
          <w:sz w:val="24"/>
          <w:szCs w:val="24"/>
          <w:lang w:val="uk-UA"/>
        </w:rPr>
        <w:t>Особи_1</w:t>
      </w:r>
      <w:r w:rsidRPr="00F959EC">
        <w:rPr>
          <w:sz w:val="24"/>
          <w:szCs w:val="24"/>
          <w:lang w:val="uk-UA"/>
        </w:rPr>
        <w:t xml:space="preserve">. Копії таких заяв, після їх оголошення в судовому засіданні, вручені представнику </w:t>
      </w:r>
      <w:r w:rsidR="005D4982">
        <w:rPr>
          <w:sz w:val="24"/>
          <w:szCs w:val="24"/>
          <w:lang w:val="uk-UA"/>
        </w:rPr>
        <w:t>Особи_1</w:t>
      </w:r>
      <w:r w:rsidRPr="00F959EC">
        <w:rPr>
          <w:sz w:val="24"/>
          <w:szCs w:val="24"/>
          <w:lang w:val="uk-UA"/>
        </w:rPr>
        <w:t xml:space="preserve"> – адвокату </w:t>
      </w:r>
      <w:r w:rsidR="00EE448F">
        <w:rPr>
          <w:sz w:val="24"/>
          <w:szCs w:val="24"/>
          <w:lang w:val="uk-UA"/>
        </w:rPr>
        <w:t>Особі_7</w:t>
      </w:r>
      <w:r w:rsidRPr="00F959EC">
        <w:rPr>
          <w:sz w:val="24"/>
          <w:szCs w:val="24"/>
          <w:lang w:val="uk-UA"/>
        </w:rPr>
        <w:t xml:space="preserve"> (свідоцтво про право на заняття адвокатською діяльністю №4926, видане Радою адвокатів Дніпропетровської </w:t>
      </w:r>
      <w:r w:rsidRPr="00F959EC">
        <w:rPr>
          <w:sz w:val="24"/>
          <w:szCs w:val="24"/>
          <w:lang w:val="uk-UA"/>
        </w:rPr>
        <w:lastRenderedPageBreak/>
        <w:t xml:space="preserve">області 25.09.2020 року), який здійснює представництво </w:t>
      </w:r>
      <w:r w:rsidR="00EE448F">
        <w:rPr>
          <w:sz w:val="24"/>
          <w:szCs w:val="24"/>
          <w:lang w:val="uk-UA"/>
        </w:rPr>
        <w:t>Особи_1</w:t>
      </w:r>
      <w:r w:rsidRPr="00F959EC">
        <w:rPr>
          <w:sz w:val="24"/>
          <w:szCs w:val="24"/>
          <w:lang w:val="uk-UA"/>
        </w:rPr>
        <w:t xml:space="preserve"> та був присутнім у цьому судовому засіданні.</w:t>
      </w:r>
    </w:p>
    <w:p w14:paraId="0B953CA7" w14:textId="474BF3A4" w:rsidR="006804FE" w:rsidRPr="00F959EC" w:rsidRDefault="006804FE" w:rsidP="00F959EC">
      <w:pPr>
        <w:ind w:firstLine="708"/>
        <w:jc w:val="both"/>
        <w:rPr>
          <w:sz w:val="24"/>
          <w:szCs w:val="24"/>
          <w:lang w:val="uk-UA"/>
        </w:rPr>
      </w:pPr>
      <w:r w:rsidRPr="00F959EC">
        <w:rPr>
          <w:sz w:val="24"/>
          <w:szCs w:val="24"/>
          <w:lang w:val="uk-UA"/>
        </w:rPr>
        <w:t>Оскільки будь-яких зауважень щодо змісту та порядку подання таких заяв, які б суперечили положенням ст. ст</w:t>
      </w:r>
      <w:r w:rsidR="00DF11B8" w:rsidRPr="00F959EC">
        <w:rPr>
          <w:sz w:val="24"/>
          <w:szCs w:val="24"/>
          <w:lang w:val="uk-UA"/>
        </w:rPr>
        <w:t>.</w:t>
      </w:r>
      <w:r w:rsidRPr="00F959EC">
        <w:rPr>
          <w:sz w:val="24"/>
          <w:szCs w:val="24"/>
          <w:lang w:val="uk-UA"/>
        </w:rPr>
        <w:t xml:space="preserve"> 182, 183, 14 ЦПК України з боку суду не було, вони були прийняті, а за результатами їх розгляду постановлено відповідні процесуальні рішення.</w:t>
      </w:r>
    </w:p>
    <w:p w14:paraId="774482D8" w14:textId="06383DB8" w:rsidR="006804FE" w:rsidRPr="00F959EC" w:rsidRDefault="006804FE" w:rsidP="00F959EC">
      <w:pPr>
        <w:ind w:firstLine="708"/>
        <w:jc w:val="both"/>
        <w:rPr>
          <w:sz w:val="24"/>
          <w:szCs w:val="24"/>
          <w:lang w:val="uk-UA"/>
        </w:rPr>
      </w:pPr>
      <w:r w:rsidRPr="00F959EC">
        <w:rPr>
          <w:sz w:val="24"/>
          <w:szCs w:val="24"/>
          <w:lang w:val="uk-UA"/>
        </w:rPr>
        <w:t xml:space="preserve">У підготовчих судових засіданнях по справі №541/3877/25, які мали місце 29 жовтня та 18 листопада 2025 року скаржниця </w:t>
      </w:r>
      <w:r w:rsidR="00EE448F">
        <w:rPr>
          <w:sz w:val="24"/>
          <w:szCs w:val="24"/>
          <w:lang w:val="uk-UA"/>
        </w:rPr>
        <w:t>Особа_1</w:t>
      </w:r>
      <w:r w:rsidRPr="00F959EC">
        <w:rPr>
          <w:sz w:val="24"/>
          <w:szCs w:val="24"/>
          <w:lang w:val="uk-UA"/>
        </w:rPr>
        <w:t xml:space="preserve"> особисто присутньою не була, її інтереси представляє адвокат </w:t>
      </w:r>
      <w:r w:rsidR="00EE448F">
        <w:rPr>
          <w:sz w:val="24"/>
          <w:szCs w:val="24"/>
          <w:lang w:val="uk-UA"/>
        </w:rPr>
        <w:t>Особа_7</w:t>
      </w:r>
      <w:r w:rsidRPr="00F959EC">
        <w:rPr>
          <w:sz w:val="24"/>
          <w:szCs w:val="24"/>
          <w:lang w:val="uk-UA"/>
        </w:rPr>
        <w:t>. У жодному з цих судових засіданнях з боку суду до нього не виникали питання щодо користування підсистемою «Електронний суд».</w:t>
      </w:r>
    </w:p>
    <w:p w14:paraId="778E299E" w14:textId="72742B70" w:rsidR="00643ADA" w:rsidRPr="00F959EC" w:rsidRDefault="00B127DD" w:rsidP="00F959EC">
      <w:pPr>
        <w:widowControl/>
        <w:tabs>
          <w:tab w:val="left" w:pos="720"/>
        </w:tabs>
        <w:autoSpaceDE/>
        <w:autoSpaceDN/>
        <w:adjustRightInd/>
        <w:ind w:firstLine="709"/>
        <w:jc w:val="both"/>
        <w:rPr>
          <w:rFonts w:eastAsia="Times New Roman"/>
          <w:kern w:val="2"/>
          <w:sz w:val="24"/>
          <w:szCs w:val="24"/>
          <w:lang w:val="uk-UA" w:eastAsia="en-US"/>
          <w14:ligatures w14:val="standardContextual"/>
        </w:rPr>
      </w:pPr>
      <w:r w:rsidRPr="00F959EC">
        <w:rPr>
          <w:rFonts w:eastAsia="Times New Roman"/>
          <w:kern w:val="2"/>
          <w:sz w:val="24"/>
          <w:szCs w:val="24"/>
          <w:lang w:val="uk-UA" w:eastAsia="en-US"/>
          <w14:ligatures w14:val="standardContextual"/>
        </w:rPr>
        <w:t>В</w:t>
      </w:r>
      <w:r w:rsidR="00643ADA" w:rsidRPr="00F959EC">
        <w:rPr>
          <w:rFonts w:eastAsia="Times New Roman"/>
          <w:kern w:val="2"/>
          <w:sz w:val="24"/>
          <w:szCs w:val="24"/>
          <w:lang w:val="uk-UA" w:eastAsia="en-US"/>
          <w14:ligatures w14:val="standardContextual"/>
        </w:rPr>
        <w:t>важає, що в його діях відсутні порушення Закону України «Про адвокатуру та адвокатську діяльність».</w:t>
      </w:r>
    </w:p>
    <w:p w14:paraId="23DF8DCF" w14:textId="21D9293E" w:rsidR="00643ADA" w:rsidRPr="00F959EC" w:rsidRDefault="00BC5E16" w:rsidP="00F959EC">
      <w:pPr>
        <w:ind w:firstLine="709"/>
        <w:jc w:val="both"/>
        <w:rPr>
          <w:rFonts w:eastAsia="Times New Roman"/>
          <w:sz w:val="24"/>
          <w:szCs w:val="24"/>
          <w:lang w:val="uk-UA"/>
        </w:rPr>
      </w:pPr>
      <w:r w:rsidRPr="00F959EC">
        <w:rPr>
          <w:rFonts w:eastAsia="Times New Roman"/>
          <w:sz w:val="24"/>
          <w:szCs w:val="24"/>
          <w:lang w:val="uk-UA"/>
        </w:rPr>
        <w:t xml:space="preserve"> </w:t>
      </w:r>
      <w:r w:rsidR="00643ADA" w:rsidRPr="00F959EC">
        <w:rPr>
          <w:rFonts w:eastAsia="Times New Roman"/>
          <w:sz w:val="24"/>
          <w:szCs w:val="24"/>
          <w:lang w:val="uk-UA"/>
        </w:rPr>
        <w:t xml:space="preserve">Згідно зі </w:t>
      </w:r>
      <w:r w:rsidRPr="00F959EC">
        <w:rPr>
          <w:rFonts w:eastAsia="Times New Roman"/>
          <w:sz w:val="24"/>
          <w:szCs w:val="24"/>
          <w:lang w:val="uk-UA"/>
        </w:rPr>
        <w:t>ст.</w:t>
      </w:r>
      <w:r w:rsidR="00643ADA" w:rsidRPr="00F959EC">
        <w:rPr>
          <w:rFonts w:eastAsia="Times New Roman"/>
          <w:sz w:val="24"/>
          <w:szCs w:val="24"/>
          <w:lang w:val="uk-UA"/>
        </w:rPr>
        <w:t xml:space="preserve"> 3</w:t>
      </w:r>
      <w:r w:rsidRPr="00F959EC">
        <w:rPr>
          <w:rFonts w:eastAsia="Times New Roman"/>
          <w:sz w:val="24"/>
          <w:szCs w:val="24"/>
          <w:lang w:val="uk-UA"/>
        </w:rPr>
        <w:t>. ч. 1 ст. 4, п. 2 ч. 1 ст. 1</w:t>
      </w:r>
      <w:r w:rsidR="00643ADA" w:rsidRPr="00F959EC">
        <w:rPr>
          <w:rFonts w:eastAsia="Times New Roman"/>
          <w:sz w:val="24"/>
          <w:szCs w:val="24"/>
          <w:lang w:val="uk-UA"/>
        </w:rPr>
        <w:t xml:space="preserve"> Закону України «Про адвокатуру та адвокатську діяльність»</w:t>
      </w:r>
      <w:r w:rsidRPr="00F959EC">
        <w:rPr>
          <w:rFonts w:eastAsia="Times New Roman"/>
          <w:sz w:val="24"/>
          <w:szCs w:val="24"/>
          <w:lang w:val="uk-UA"/>
        </w:rPr>
        <w:t xml:space="preserve"> </w:t>
      </w:r>
      <w:r w:rsidR="00643ADA" w:rsidRPr="00F959EC">
        <w:rPr>
          <w:rFonts w:eastAsia="Times New Roman"/>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24FF7F8" w14:textId="1B08B3E3" w:rsidR="00643ADA" w:rsidRPr="00F959EC" w:rsidRDefault="00BC5E16" w:rsidP="00F959EC">
      <w:pPr>
        <w:ind w:firstLine="709"/>
        <w:jc w:val="both"/>
        <w:rPr>
          <w:rFonts w:eastAsia="Times New Roman"/>
          <w:sz w:val="24"/>
          <w:szCs w:val="24"/>
          <w:lang w:val="uk-UA"/>
        </w:rPr>
      </w:pPr>
      <w:r w:rsidRPr="00F959EC">
        <w:rPr>
          <w:rFonts w:eastAsia="Times New Roman"/>
          <w:sz w:val="24"/>
          <w:szCs w:val="24"/>
          <w:lang w:val="uk-UA"/>
        </w:rPr>
        <w:t xml:space="preserve"> </w:t>
      </w:r>
      <w:r w:rsidR="00643ADA" w:rsidRPr="00F959EC">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0E8C0A8" w14:textId="75D6016A" w:rsidR="00643ADA" w:rsidRPr="00F959EC" w:rsidRDefault="00BC5E16" w:rsidP="00F959EC">
      <w:pPr>
        <w:ind w:firstLine="709"/>
        <w:jc w:val="both"/>
        <w:rPr>
          <w:rFonts w:eastAsia="Times New Roman"/>
          <w:sz w:val="24"/>
          <w:szCs w:val="24"/>
          <w:lang w:val="uk-UA"/>
        </w:rPr>
      </w:pPr>
      <w:r w:rsidRPr="00F959EC">
        <w:rPr>
          <w:rFonts w:eastAsia="Times New Roman"/>
          <w:sz w:val="24"/>
          <w:szCs w:val="24"/>
          <w:lang w:val="uk-UA"/>
        </w:rPr>
        <w:t xml:space="preserve"> </w:t>
      </w:r>
      <w:r w:rsidR="00643ADA" w:rsidRPr="00F959EC">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Pr="00F959EC">
        <w:rPr>
          <w:rFonts w:eastAsia="Times New Roman"/>
          <w:sz w:val="24"/>
          <w:szCs w:val="24"/>
          <w:lang w:val="uk-UA"/>
        </w:rPr>
        <w:t xml:space="preserve"> </w:t>
      </w:r>
      <w:r w:rsidR="00643ADA" w:rsidRPr="00F959EC">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F959EC">
        <w:rPr>
          <w:rFonts w:eastAsia="Times New Roman"/>
          <w:sz w:val="24"/>
          <w:szCs w:val="24"/>
          <w:lang w:val="uk-UA"/>
        </w:rPr>
        <w:t xml:space="preserve"> </w:t>
      </w:r>
      <w:r w:rsidR="00643ADA" w:rsidRPr="00F959EC">
        <w:rPr>
          <w:rFonts w:eastAsia="Times New Roman"/>
          <w:sz w:val="24"/>
          <w:szCs w:val="24"/>
          <w:lang w:val="uk-UA"/>
        </w:rPr>
        <w:t>осіб у судах під час здійснення кримінального, цивільного…судочинства.</w:t>
      </w:r>
    </w:p>
    <w:p w14:paraId="5C33C585" w14:textId="201D434D" w:rsidR="00643ADA" w:rsidRPr="00F959EC" w:rsidRDefault="00BC5E16" w:rsidP="00F959EC">
      <w:pPr>
        <w:ind w:firstLine="709"/>
        <w:jc w:val="both"/>
        <w:rPr>
          <w:rFonts w:eastAsia="Times New Roman"/>
          <w:sz w:val="24"/>
          <w:szCs w:val="24"/>
          <w:lang w:val="uk-UA"/>
        </w:rPr>
      </w:pPr>
      <w:r w:rsidRPr="00F959EC">
        <w:rPr>
          <w:rFonts w:eastAsia="Times New Roman"/>
          <w:sz w:val="24"/>
          <w:szCs w:val="24"/>
          <w:lang w:val="uk-UA"/>
        </w:rPr>
        <w:t xml:space="preserve"> </w:t>
      </w:r>
      <w:r w:rsidR="00643ADA" w:rsidRPr="00F959EC">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92D6D03" w14:textId="498ECFCC"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До професійних обов’язків адвоката</w:t>
      </w:r>
      <w:r w:rsidR="00BC5E16" w:rsidRPr="00F959EC">
        <w:rPr>
          <w:rFonts w:eastAsia="Times New Roman"/>
          <w:sz w:val="24"/>
          <w:szCs w:val="24"/>
          <w:lang w:val="uk-UA"/>
        </w:rPr>
        <w:t xml:space="preserve"> </w:t>
      </w:r>
      <w:r w:rsidRPr="00F959EC">
        <w:rPr>
          <w:rFonts w:eastAsia="Times New Roman"/>
          <w:sz w:val="24"/>
          <w:szCs w:val="24"/>
          <w:lang w:val="uk-UA"/>
        </w:rPr>
        <w:t>за п.</w:t>
      </w:r>
      <w:r w:rsidR="00BC5E16" w:rsidRPr="00F959EC">
        <w:rPr>
          <w:rFonts w:eastAsia="Times New Roman"/>
          <w:sz w:val="24"/>
          <w:szCs w:val="24"/>
          <w:lang w:val="uk-UA"/>
        </w:rPr>
        <w:t xml:space="preserve"> </w:t>
      </w:r>
      <w:r w:rsidRPr="00F959EC">
        <w:rPr>
          <w:rFonts w:eastAsia="Times New Roman"/>
          <w:sz w:val="24"/>
          <w:szCs w:val="24"/>
          <w:lang w:val="uk-UA"/>
        </w:rPr>
        <w:t>1 ч.</w:t>
      </w:r>
      <w:r w:rsidR="00BC5E16" w:rsidRPr="00F959EC">
        <w:rPr>
          <w:rFonts w:eastAsia="Times New Roman"/>
          <w:sz w:val="24"/>
          <w:szCs w:val="24"/>
          <w:lang w:val="uk-UA"/>
        </w:rPr>
        <w:t xml:space="preserve"> </w:t>
      </w:r>
      <w:r w:rsidRPr="00F959EC">
        <w:rPr>
          <w:rFonts w:eastAsia="Times New Roman"/>
          <w:sz w:val="24"/>
          <w:szCs w:val="24"/>
          <w:lang w:val="uk-UA"/>
        </w:rPr>
        <w:t>1</w:t>
      </w:r>
      <w:r w:rsidR="00BC5E16" w:rsidRPr="00F959EC">
        <w:rPr>
          <w:rFonts w:eastAsia="Times New Roman"/>
          <w:sz w:val="24"/>
          <w:szCs w:val="24"/>
          <w:lang w:val="uk-UA"/>
        </w:rPr>
        <w:t xml:space="preserve"> </w:t>
      </w:r>
      <w:r w:rsidRPr="00F959EC">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BC5E16" w:rsidRPr="00F959EC">
        <w:rPr>
          <w:rFonts w:eastAsia="Times New Roman"/>
          <w:sz w:val="24"/>
          <w:szCs w:val="24"/>
          <w:lang w:val="uk-UA"/>
        </w:rPr>
        <w:t xml:space="preserve"> </w:t>
      </w:r>
      <w:r w:rsidRPr="00F959EC">
        <w:rPr>
          <w:rFonts w:eastAsia="Times New Roman"/>
          <w:sz w:val="24"/>
          <w:szCs w:val="24"/>
          <w:lang w:val="uk-UA"/>
        </w:rPr>
        <w:t>та правил адвокатської етики. За п.</w:t>
      </w:r>
      <w:r w:rsidR="00BC5E16" w:rsidRPr="00F959EC">
        <w:rPr>
          <w:rFonts w:eastAsia="Times New Roman"/>
          <w:sz w:val="24"/>
          <w:szCs w:val="24"/>
          <w:lang w:val="uk-UA"/>
        </w:rPr>
        <w:t xml:space="preserve"> </w:t>
      </w:r>
      <w:r w:rsidRPr="00F959EC">
        <w:rPr>
          <w:rFonts w:eastAsia="Times New Roman"/>
          <w:sz w:val="24"/>
          <w:szCs w:val="24"/>
          <w:lang w:val="uk-UA"/>
        </w:rPr>
        <w:t>2 цієї статті надавати звіт про виконання договору про надання правової допомоги, а за п.</w:t>
      </w:r>
      <w:r w:rsidR="00BC5E16" w:rsidRPr="00F959EC">
        <w:rPr>
          <w:rFonts w:eastAsia="Times New Roman"/>
          <w:sz w:val="24"/>
          <w:szCs w:val="24"/>
          <w:lang w:val="uk-UA"/>
        </w:rPr>
        <w:t xml:space="preserve"> </w:t>
      </w:r>
      <w:r w:rsidRPr="00F959EC">
        <w:rPr>
          <w:rFonts w:eastAsia="Times New Roman"/>
          <w:sz w:val="24"/>
          <w:szCs w:val="24"/>
          <w:lang w:val="uk-UA"/>
        </w:rPr>
        <w:t>3 невідкладно повідомляти клієнта про виникнення конфлікту інтересів.</w:t>
      </w:r>
    </w:p>
    <w:p w14:paraId="6EBBE2EE" w14:textId="0ED4EA8B"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За п.</w:t>
      </w:r>
      <w:r w:rsidR="00BC5E16" w:rsidRPr="00F959EC">
        <w:rPr>
          <w:rFonts w:eastAsia="Times New Roman"/>
          <w:sz w:val="24"/>
          <w:szCs w:val="24"/>
          <w:lang w:val="uk-UA"/>
        </w:rPr>
        <w:t xml:space="preserve"> </w:t>
      </w:r>
      <w:r w:rsidRPr="00F959EC">
        <w:rPr>
          <w:rFonts w:eastAsia="Times New Roman"/>
          <w:sz w:val="24"/>
          <w:szCs w:val="24"/>
          <w:lang w:val="uk-UA"/>
        </w:rPr>
        <w:t>1 ч.</w:t>
      </w:r>
      <w:r w:rsidR="00BC5E16" w:rsidRPr="00F959EC">
        <w:rPr>
          <w:rFonts w:eastAsia="Times New Roman"/>
          <w:sz w:val="24"/>
          <w:szCs w:val="24"/>
          <w:lang w:val="uk-UA"/>
        </w:rPr>
        <w:t xml:space="preserve"> </w:t>
      </w:r>
      <w:r w:rsidRPr="00F959EC">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8FDB24E" w14:textId="3040FC79"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За приписами п.</w:t>
      </w:r>
      <w:r w:rsidR="00BC5E16" w:rsidRPr="00F959EC">
        <w:rPr>
          <w:rFonts w:eastAsia="Times New Roman"/>
          <w:sz w:val="24"/>
          <w:szCs w:val="24"/>
          <w:lang w:val="uk-UA"/>
        </w:rPr>
        <w:t xml:space="preserve"> </w:t>
      </w:r>
      <w:r w:rsidRPr="00F959EC">
        <w:rPr>
          <w:rFonts w:eastAsia="Times New Roman"/>
          <w:sz w:val="24"/>
          <w:szCs w:val="24"/>
          <w:lang w:val="uk-UA"/>
        </w:rPr>
        <w:t>1</w:t>
      </w:r>
      <w:r w:rsidR="00BC5E16" w:rsidRPr="00F959EC">
        <w:rPr>
          <w:rFonts w:eastAsia="Times New Roman"/>
          <w:sz w:val="24"/>
          <w:szCs w:val="24"/>
          <w:lang w:val="uk-UA"/>
        </w:rPr>
        <w:t xml:space="preserve"> </w:t>
      </w:r>
      <w:r w:rsidRPr="00F959EC">
        <w:rPr>
          <w:rFonts w:eastAsia="Times New Roman"/>
          <w:sz w:val="24"/>
          <w:szCs w:val="24"/>
          <w:lang w:val="uk-UA"/>
        </w:rPr>
        <w:t>ч.</w:t>
      </w:r>
      <w:r w:rsidR="00BC5E16" w:rsidRPr="00F959EC">
        <w:rPr>
          <w:rFonts w:eastAsia="Times New Roman"/>
          <w:sz w:val="24"/>
          <w:szCs w:val="24"/>
          <w:lang w:val="uk-UA"/>
        </w:rPr>
        <w:t xml:space="preserve"> </w:t>
      </w:r>
      <w:r w:rsidRPr="00F959EC">
        <w:rPr>
          <w:rFonts w:eastAsia="Times New Roman"/>
          <w:sz w:val="24"/>
          <w:szCs w:val="24"/>
          <w:lang w:val="uk-UA"/>
        </w:rPr>
        <w:t>1 ст.</w:t>
      </w:r>
      <w:r w:rsidR="00BC5E16" w:rsidRPr="00F959EC">
        <w:rPr>
          <w:rFonts w:eastAsia="Times New Roman"/>
          <w:sz w:val="24"/>
          <w:szCs w:val="24"/>
          <w:lang w:val="uk-UA"/>
        </w:rPr>
        <w:t xml:space="preserve"> </w:t>
      </w:r>
      <w:r w:rsidRPr="00F959EC">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C5E16" w:rsidRPr="00F959EC">
        <w:rPr>
          <w:rFonts w:eastAsia="Times New Roman"/>
          <w:sz w:val="24"/>
          <w:szCs w:val="24"/>
          <w:lang w:val="uk-UA"/>
        </w:rPr>
        <w:t xml:space="preserve"> </w:t>
      </w:r>
      <w:r w:rsidRPr="00F959EC">
        <w:rPr>
          <w:rFonts w:eastAsia="Times New Roman"/>
          <w:sz w:val="24"/>
          <w:szCs w:val="24"/>
          <w:lang w:val="uk-UA"/>
        </w:rPr>
        <w:t>11 заборонено втручання у правову позицію адвоката.</w:t>
      </w:r>
    </w:p>
    <w:p w14:paraId="77AE3F43" w14:textId="6E701DE9"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Згідно</w:t>
      </w:r>
      <w:r w:rsidR="00BC5E16" w:rsidRPr="00F959EC">
        <w:rPr>
          <w:rFonts w:eastAsia="Times New Roman"/>
          <w:sz w:val="24"/>
          <w:szCs w:val="24"/>
          <w:lang w:val="uk-UA"/>
        </w:rPr>
        <w:t xml:space="preserve"> </w:t>
      </w:r>
      <w:r w:rsidRPr="00F959EC">
        <w:rPr>
          <w:rFonts w:eastAsia="Times New Roman"/>
          <w:sz w:val="24"/>
          <w:szCs w:val="24"/>
          <w:lang w:val="uk-UA"/>
        </w:rPr>
        <w:t>ч.</w:t>
      </w:r>
      <w:r w:rsidR="00BC5E16" w:rsidRPr="00F959EC">
        <w:rPr>
          <w:rFonts w:eastAsia="Times New Roman"/>
          <w:sz w:val="24"/>
          <w:szCs w:val="24"/>
          <w:lang w:val="uk-UA"/>
        </w:rPr>
        <w:t xml:space="preserve"> </w:t>
      </w:r>
      <w:r w:rsidRPr="00F959EC">
        <w:rPr>
          <w:rFonts w:eastAsia="Times New Roman"/>
          <w:sz w:val="24"/>
          <w:szCs w:val="24"/>
          <w:lang w:val="uk-UA"/>
        </w:rPr>
        <w:t>1 ст.</w:t>
      </w:r>
      <w:r w:rsidR="00BC5E16" w:rsidRPr="00F959EC">
        <w:rPr>
          <w:rFonts w:eastAsia="Times New Roman"/>
          <w:sz w:val="24"/>
          <w:szCs w:val="24"/>
          <w:lang w:val="uk-UA"/>
        </w:rPr>
        <w:t xml:space="preserve"> </w:t>
      </w:r>
      <w:r w:rsidRPr="00F959EC">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2BDE0E0" w14:textId="5B4F3873"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У відповідності до ч.</w:t>
      </w:r>
      <w:r w:rsidR="00BC5E16" w:rsidRPr="00F959EC">
        <w:rPr>
          <w:rFonts w:eastAsia="Times New Roman"/>
          <w:sz w:val="24"/>
          <w:szCs w:val="24"/>
          <w:lang w:val="uk-UA"/>
        </w:rPr>
        <w:t xml:space="preserve"> </w:t>
      </w:r>
      <w:r w:rsidRPr="00F959EC">
        <w:rPr>
          <w:rFonts w:eastAsia="Times New Roman"/>
          <w:sz w:val="24"/>
          <w:szCs w:val="24"/>
          <w:lang w:val="uk-UA"/>
        </w:rPr>
        <w:t>4 ст.</w:t>
      </w:r>
      <w:r w:rsidR="00BC5E16" w:rsidRPr="00F959EC">
        <w:rPr>
          <w:rFonts w:eastAsia="Times New Roman"/>
          <w:sz w:val="24"/>
          <w:szCs w:val="24"/>
          <w:lang w:val="uk-UA"/>
        </w:rPr>
        <w:t xml:space="preserve"> </w:t>
      </w:r>
      <w:r w:rsidRPr="00F959EC">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968F52C" w14:textId="7C896C32"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 xml:space="preserve">За </w:t>
      </w:r>
      <w:r w:rsidR="00BC5E16" w:rsidRPr="00F959EC">
        <w:rPr>
          <w:rFonts w:eastAsia="Times New Roman"/>
          <w:sz w:val="24"/>
          <w:szCs w:val="24"/>
          <w:lang w:val="uk-UA"/>
        </w:rPr>
        <w:t>п. 7 ч. 1 ст.</w:t>
      </w:r>
      <w:r w:rsidRPr="00F959EC">
        <w:rPr>
          <w:rFonts w:eastAsia="Times New Roman"/>
          <w:sz w:val="24"/>
          <w:szCs w:val="24"/>
          <w:lang w:val="uk-UA"/>
        </w:rPr>
        <w:t xml:space="preserve"> 28 З</w:t>
      </w:r>
      <w:r w:rsidR="00BC5E16" w:rsidRPr="00F959EC">
        <w:rPr>
          <w:rFonts w:eastAsia="Times New Roman"/>
          <w:sz w:val="24"/>
          <w:szCs w:val="24"/>
          <w:lang w:val="uk-UA"/>
        </w:rPr>
        <w:t xml:space="preserve">акону </w:t>
      </w:r>
      <w:r w:rsidRPr="00F959EC">
        <w:rPr>
          <w:rFonts w:eastAsia="Times New Roman"/>
          <w:sz w:val="24"/>
          <w:szCs w:val="24"/>
          <w:lang w:val="uk-UA"/>
        </w:rPr>
        <w:t>У</w:t>
      </w:r>
      <w:r w:rsidR="00BC5E16" w:rsidRPr="00F959EC">
        <w:rPr>
          <w:rFonts w:eastAsia="Times New Roman"/>
          <w:sz w:val="24"/>
          <w:szCs w:val="24"/>
          <w:lang w:val="uk-UA"/>
        </w:rPr>
        <w:t>країни «</w:t>
      </w:r>
      <w:r w:rsidRPr="00F959EC">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BC5E16" w:rsidRPr="00F959EC">
        <w:rPr>
          <w:rFonts w:eastAsia="Times New Roman"/>
          <w:sz w:val="24"/>
          <w:szCs w:val="24"/>
          <w:lang w:val="uk-UA"/>
        </w:rPr>
        <w:t xml:space="preserve"> </w:t>
      </w:r>
      <w:r w:rsidRPr="00F959EC">
        <w:rPr>
          <w:rFonts w:eastAsia="Times New Roman"/>
          <w:sz w:val="24"/>
          <w:szCs w:val="24"/>
          <w:lang w:val="uk-UA"/>
        </w:rPr>
        <w:t>(правової) допомоги і він зобов’язаний відмовитися від виконання договору, укладеному адвокатом</w:t>
      </w:r>
      <w:r w:rsidR="00BC5E16" w:rsidRPr="00F959EC">
        <w:rPr>
          <w:rFonts w:eastAsia="Times New Roman"/>
          <w:sz w:val="24"/>
          <w:szCs w:val="24"/>
          <w:lang w:val="uk-UA"/>
        </w:rPr>
        <w:t xml:space="preserve"> </w:t>
      </w:r>
      <w:r w:rsidRPr="00F959EC">
        <w:rPr>
          <w:rFonts w:eastAsia="Times New Roman"/>
          <w:sz w:val="24"/>
          <w:szCs w:val="24"/>
          <w:lang w:val="uk-UA"/>
        </w:rPr>
        <w:t>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A92864E" w14:textId="28ABD909"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Статтею 6</w:t>
      </w:r>
      <w:r w:rsidR="00BC5E16" w:rsidRPr="00F959EC">
        <w:rPr>
          <w:rFonts w:eastAsia="Times New Roman"/>
          <w:sz w:val="24"/>
          <w:szCs w:val="24"/>
          <w:lang w:val="uk-UA"/>
        </w:rPr>
        <w:t xml:space="preserve"> </w:t>
      </w:r>
      <w:r w:rsidRPr="00F959EC">
        <w:rPr>
          <w:rFonts w:eastAsia="Times New Roman"/>
          <w:sz w:val="24"/>
          <w:szCs w:val="24"/>
          <w:lang w:val="uk-UA"/>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w:t>
      </w:r>
      <w:r w:rsidRPr="00F959EC">
        <w:rPr>
          <w:rFonts w:eastAsia="Times New Roman"/>
          <w:sz w:val="24"/>
          <w:szCs w:val="24"/>
          <w:lang w:val="uk-UA"/>
        </w:rPr>
        <w:lastRenderedPageBreak/>
        <w:t>діяльність з надання правової допомоги.</w:t>
      </w:r>
    </w:p>
    <w:p w14:paraId="723738C6" w14:textId="77777777"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B89E6FC" w14:textId="77777777"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46F307C" w14:textId="667B95B7"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 xml:space="preserve">За </w:t>
      </w:r>
      <w:r w:rsidR="00BC5E16" w:rsidRPr="00F959EC">
        <w:rPr>
          <w:rFonts w:eastAsia="Times New Roman"/>
          <w:sz w:val="24"/>
          <w:szCs w:val="24"/>
          <w:lang w:val="uk-UA"/>
        </w:rPr>
        <w:t>ч. 2 ст. 9</w:t>
      </w:r>
      <w:r w:rsidRPr="00F959EC">
        <w:rPr>
          <w:rFonts w:eastAsia="Times New Roman"/>
          <w:sz w:val="24"/>
          <w:szCs w:val="24"/>
          <w:lang w:val="uk-UA"/>
        </w:rPr>
        <w:t xml:space="preserve"> </w:t>
      </w:r>
      <w:r w:rsidR="00BC5E16" w:rsidRPr="00F959EC">
        <w:rPr>
          <w:rFonts w:eastAsia="Times New Roman"/>
          <w:sz w:val="24"/>
          <w:szCs w:val="24"/>
          <w:lang w:val="uk-UA"/>
        </w:rPr>
        <w:t xml:space="preserve">Правил адвокатської етики </w:t>
      </w:r>
      <w:r w:rsidRPr="00F959EC">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BC5E16" w:rsidRPr="00F959EC">
        <w:rPr>
          <w:rFonts w:eastAsia="Times New Roman"/>
          <w:sz w:val="24"/>
          <w:szCs w:val="24"/>
          <w:lang w:val="uk-UA"/>
        </w:rPr>
        <w:t xml:space="preserve"> </w:t>
      </w:r>
      <w:r w:rsidRPr="00F959EC">
        <w:rPr>
          <w:rFonts w:eastAsia="Times New Roman"/>
          <w:sz w:val="24"/>
          <w:szCs w:val="24"/>
          <w:lang w:val="uk-UA"/>
        </w:rPr>
        <w:t>(правову) допомогу.</w:t>
      </w:r>
    </w:p>
    <w:p w14:paraId="38A3BDD8" w14:textId="5D1AC16F"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За ст. 11 Правил адвокат зобов’язаний надавати професійну правничу</w:t>
      </w:r>
      <w:r w:rsidR="00BC5E16" w:rsidRPr="00F959EC">
        <w:rPr>
          <w:rFonts w:eastAsia="Times New Roman"/>
          <w:sz w:val="24"/>
          <w:szCs w:val="24"/>
          <w:lang w:val="uk-UA"/>
        </w:rPr>
        <w:t xml:space="preserve"> </w:t>
      </w:r>
      <w:r w:rsidRPr="00F959EC">
        <w:rPr>
          <w:rFonts w:eastAsia="Times New Roman"/>
          <w:sz w:val="24"/>
          <w:szCs w:val="24"/>
          <w:lang w:val="uk-UA"/>
        </w:rPr>
        <w:t>(правову)</w:t>
      </w:r>
      <w:r w:rsidR="00BC5E16" w:rsidRPr="00F959EC">
        <w:rPr>
          <w:rFonts w:eastAsia="Times New Roman"/>
          <w:sz w:val="24"/>
          <w:szCs w:val="24"/>
          <w:lang w:val="uk-UA"/>
        </w:rPr>
        <w:t xml:space="preserve"> </w:t>
      </w:r>
      <w:r w:rsidRPr="00F959EC">
        <w:rPr>
          <w:rFonts w:eastAsia="Times New Roman"/>
          <w:sz w:val="24"/>
          <w:szCs w:val="24"/>
          <w:lang w:val="uk-UA"/>
        </w:rPr>
        <w:t>допомогу</w:t>
      </w:r>
      <w:r w:rsidR="00BC5E16" w:rsidRPr="00F959EC">
        <w:rPr>
          <w:rFonts w:eastAsia="Times New Roman"/>
          <w:sz w:val="24"/>
          <w:szCs w:val="24"/>
          <w:lang w:val="uk-UA"/>
        </w:rPr>
        <w:t xml:space="preserve"> </w:t>
      </w:r>
      <w:r w:rsidRPr="00F959EC">
        <w:rPr>
          <w:rFonts w:eastAsia="Times New Roman"/>
          <w:sz w:val="24"/>
          <w:szCs w:val="24"/>
          <w:lang w:val="uk-UA"/>
        </w:rPr>
        <w:t>клієнту, здійснювати його захист та представництво компетентно та добросовісно.</w:t>
      </w:r>
    </w:p>
    <w:p w14:paraId="7CB6D52A" w14:textId="77777777"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F959EC">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0D1CBA53" w14:textId="77777777"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224C49E" w14:textId="37E9D1DC"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За ст.</w:t>
      </w:r>
      <w:r w:rsidR="00BC5E16" w:rsidRPr="00F959EC">
        <w:rPr>
          <w:rFonts w:eastAsia="Times New Roman"/>
          <w:sz w:val="24"/>
          <w:szCs w:val="24"/>
          <w:lang w:val="uk-UA"/>
        </w:rPr>
        <w:t xml:space="preserve"> </w:t>
      </w:r>
      <w:r w:rsidRPr="00F959EC">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797994B" w14:textId="39FF53D1"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За приписами ст.</w:t>
      </w:r>
      <w:r w:rsidR="00BC5E16" w:rsidRPr="00F959EC">
        <w:rPr>
          <w:rFonts w:eastAsia="Times New Roman"/>
          <w:sz w:val="24"/>
          <w:szCs w:val="24"/>
          <w:lang w:val="uk-UA"/>
        </w:rPr>
        <w:t xml:space="preserve"> </w:t>
      </w:r>
      <w:r w:rsidRPr="00F959EC">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BC5E16" w:rsidRPr="00F959EC">
        <w:rPr>
          <w:rFonts w:eastAsia="Times New Roman"/>
          <w:sz w:val="24"/>
          <w:szCs w:val="24"/>
          <w:lang w:val="uk-UA"/>
        </w:rPr>
        <w:t xml:space="preserve"> </w:t>
      </w:r>
      <w:r w:rsidRPr="00F959EC">
        <w:rPr>
          <w:rFonts w:eastAsia="Times New Roman"/>
          <w:sz w:val="24"/>
          <w:szCs w:val="24"/>
          <w:lang w:val="uk-UA"/>
        </w:rPr>
        <w:t>своїх професійних обов’язків.</w:t>
      </w:r>
    </w:p>
    <w:p w14:paraId="0DE0BF6C" w14:textId="446F9331"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У відповідності до ст.</w:t>
      </w:r>
      <w:r w:rsidR="00BC5E16" w:rsidRPr="00F959EC">
        <w:rPr>
          <w:rFonts w:eastAsia="Times New Roman"/>
          <w:sz w:val="24"/>
          <w:szCs w:val="24"/>
          <w:lang w:val="uk-UA"/>
        </w:rPr>
        <w:t xml:space="preserve"> </w:t>
      </w:r>
      <w:r w:rsidRPr="00F959EC">
        <w:rPr>
          <w:rFonts w:eastAsia="Times New Roman"/>
          <w:sz w:val="24"/>
          <w:szCs w:val="24"/>
          <w:lang w:val="uk-UA"/>
        </w:rPr>
        <w:t xml:space="preserve">42 </w:t>
      </w:r>
      <w:r w:rsidR="00BC5E16" w:rsidRPr="00F959EC">
        <w:rPr>
          <w:rFonts w:eastAsia="Times New Roman"/>
          <w:sz w:val="24"/>
          <w:szCs w:val="24"/>
          <w:lang w:val="uk-UA"/>
        </w:rPr>
        <w:t xml:space="preserve">Правил адвокатської етики </w:t>
      </w:r>
      <w:r w:rsidRPr="00F959EC">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21C3861" w14:textId="1FEA3D24"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За ст.</w:t>
      </w:r>
      <w:r w:rsidR="00BC5E16" w:rsidRPr="00F959EC">
        <w:rPr>
          <w:rFonts w:eastAsia="Times New Roman"/>
          <w:sz w:val="24"/>
          <w:szCs w:val="24"/>
          <w:lang w:val="uk-UA"/>
        </w:rPr>
        <w:t xml:space="preserve"> </w:t>
      </w:r>
      <w:r w:rsidRPr="00F959EC">
        <w:rPr>
          <w:rFonts w:eastAsia="Times New Roman"/>
          <w:sz w:val="24"/>
          <w:szCs w:val="24"/>
          <w:lang w:val="uk-UA"/>
        </w:rPr>
        <w:t xml:space="preserve">44 </w:t>
      </w:r>
      <w:r w:rsidR="00BC5E16" w:rsidRPr="00F959EC">
        <w:rPr>
          <w:rFonts w:eastAsia="Times New Roman"/>
          <w:sz w:val="24"/>
          <w:szCs w:val="24"/>
          <w:lang w:val="uk-UA"/>
        </w:rPr>
        <w:t xml:space="preserve">Правил адвокатської етики </w:t>
      </w:r>
      <w:r w:rsidRPr="00F959EC">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FAB7FD0" w14:textId="5016BA3D" w:rsidR="00643ADA" w:rsidRPr="00F959EC" w:rsidRDefault="00643ADA" w:rsidP="00F959EC">
      <w:pPr>
        <w:ind w:firstLine="709"/>
        <w:jc w:val="both"/>
        <w:rPr>
          <w:rFonts w:eastAsia="Times New Roman"/>
          <w:sz w:val="24"/>
          <w:szCs w:val="24"/>
          <w:lang w:val="uk-UA"/>
        </w:rPr>
      </w:pPr>
      <w:r w:rsidRPr="00F959EC">
        <w:rPr>
          <w:rFonts w:eastAsia="Times New Roman"/>
          <w:sz w:val="24"/>
          <w:szCs w:val="24"/>
          <w:lang w:val="uk-UA"/>
        </w:rPr>
        <w:t>За ч.</w:t>
      </w:r>
      <w:r w:rsidR="00BC5E16" w:rsidRPr="00F959EC">
        <w:rPr>
          <w:rFonts w:eastAsia="Times New Roman"/>
          <w:sz w:val="24"/>
          <w:szCs w:val="24"/>
          <w:lang w:val="uk-UA"/>
        </w:rPr>
        <w:t xml:space="preserve"> ч. </w:t>
      </w:r>
      <w:r w:rsidRPr="00F959EC">
        <w:rPr>
          <w:rFonts w:eastAsia="Times New Roman"/>
          <w:sz w:val="24"/>
          <w:szCs w:val="24"/>
          <w:lang w:val="uk-UA"/>
        </w:rPr>
        <w:t>3,</w:t>
      </w:r>
      <w:r w:rsidR="00BC5E16" w:rsidRPr="00F959EC">
        <w:rPr>
          <w:rFonts w:eastAsia="Times New Roman"/>
          <w:sz w:val="24"/>
          <w:szCs w:val="24"/>
          <w:lang w:val="uk-UA"/>
        </w:rPr>
        <w:t xml:space="preserve"> </w:t>
      </w:r>
      <w:r w:rsidRPr="00F959EC">
        <w:rPr>
          <w:rFonts w:eastAsia="Times New Roman"/>
          <w:sz w:val="24"/>
          <w:szCs w:val="24"/>
          <w:lang w:val="uk-UA"/>
        </w:rPr>
        <w:t>4 ст.</w:t>
      </w:r>
      <w:r w:rsidR="00BC5E16" w:rsidRPr="00F959EC">
        <w:rPr>
          <w:rFonts w:eastAsia="Times New Roman"/>
          <w:sz w:val="24"/>
          <w:szCs w:val="24"/>
          <w:lang w:val="uk-UA"/>
        </w:rPr>
        <w:t xml:space="preserve"> </w:t>
      </w:r>
      <w:r w:rsidRPr="00F959EC">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153063D" w14:textId="19DD10BD" w:rsidR="00643ADA" w:rsidRPr="00F959EC" w:rsidRDefault="00BC5E16" w:rsidP="00F959EC">
      <w:pPr>
        <w:ind w:firstLine="709"/>
        <w:jc w:val="both"/>
        <w:rPr>
          <w:rFonts w:eastAsia="Times New Roman"/>
          <w:sz w:val="24"/>
          <w:szCs w:val="24"/>
          <w:lang w:val="uk-UA"/>
        </w:rPr>
      </w:pPr>
      <w:r w:rsidRPr="00F959EC">
        <w:rPr>
          <w:rFonts w:eastAsia="Times New Roman"/>
          <w:sz w:val="24"/>
          <w:szCs w:val="24"/>
          <w:lang w:val="uk-UA"/>
        </w:rPr>
        <w:t xml:space="preserve"> </w:t>
      </w:r>
      <w:r w:rsidR="00643ADA" w:rsidRPr="00F959EC">
        <w:rPr>
          <w:rFonts w:eastAsia="Times New Roman"/>
          <w:sz w:val="24"/>
          <w:szCs w:val="24"/>
          <w:lang w:val="uk-UA"/>
        </w:rPr>
        <w:t>За приписами ст.</w:t>
      </w:r>
      <w:r w:rsidRPr="00F959EC">
        <w:rPr>
          <w:rFonts w:eastAsia="Times New Roman"/>
          <w:sz w:val="24"/>
          <w:szCs w:val="24"/>
          <w:lang w:val="uk-UA"/>
        </w:rPr>
        <w:t xml:space="preserve"> </w:t>
      </w:r>
      <w:r w:rsidR="00643ADA" w:rsidRPr="00F959EC">
        <w:rPr>
          <w:rFonts w:eastAsia="Times New Roman"/>
          <w:sz w:val="24"/>
          <w:szCs w:val="24"/>
          <w:lang w:val="uk-UA"/>
        </w:rPr>
        <w:t>33 З</w:t>
      </w:r>
      <w:r w:rsidRPr="00F959EC">
        <w:rPr>
          <w:rFonts w:eastAsia="Times New Roman"/>
          <w:sz w:val="24"/>
          <w:szCs w:val="24"/>
          <w:lang w:val="uk-UA"/>
        </w:rPr>
        <w:t xml:space="preserve">акону </w:t>
      </w:r>
      <w:r w:rsidR="00643ADA" w:rsidRPr="00F959EC">
        <w:rPr>
          <w:rFonts w:eastAsia="Times New Roman"/>
          <w:sz w:val="24"/>
          <w:szCs w:val="24"/>
          <w:lang w:val="uk-UA"/>
        </w:rPr>
        <w:t>У</w:t>
      </w:r>
      <w:r w:rsidRPr="00F959EC">
        <w:rPr>
          <w:rFonts w:eastAsia="Times New Roman"/>
          <w:sz w:val="24"/>
          <w:szCs w:val="24"/>
          <w:lang w:val="uk-UA"/>
        </w:rPr>
        <w:t>країни</w:t>
      </w:r>
      <w:r w:rsidR="00643ADA" w:rsidRPr="00F959EC">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9231B11" w14:textId="09357C3B" w:rsidR="00643ADA" w:rsidRPr="00F959EC" w:rsidRDefault="00BC5E16" w:rsidP="00F959EC">
      <w:pPr>
        <w:ind w:firstLine="709"/>
        <w:jc w:val="both"/>
        <w:rPr>
          <w:rFonts w:eastAsia="Times New Roman"/>
          <w:sz w:val="24"/>
          <w:szCs w:val="24"/>
          <w:lang w:val="uk-UA"/>
        </w:rPr>
      </w:pPr>
      <w:r w:rsidRPr="00F959EC">
        <w:rPr>
          <w:rFonts w:eastAsia="Times New Roman"/>
          <w:sz w:val="24"/>
          <w:szCs w:val="24"/>
          <w:lang w:val="uk-UA"/>
        </w:rPr>
        <w:t xml:space="preserve"> </w:t>
      </w:r>
      <w:r w:rsidR="00643ADA" w:rsidRPr="00F959EC">
        <w:rPr>
          <w:rFonts w:eastAsia="Times New Roman"/>
          <w:sz w:val="24"/>
          <w:szCs w:val="24"/>
          <w:lang w:val="uk-UA"/>
        </w:rPr>
        <w:t>У відповідності до ч.</w:t>
      </w:r>
      <w:r w:rsidRPr="00F959EC">
        <w:rPr>
          <w:rFonts w:eastAsia="Times New Roman"/>
          <w:sz w:val="24"/>
          <w:szCs w:val="24"/>
          <w:lang w:val="uk-UA"/>
        </w:rPr>
        <w:t xml:space="preserve"> </w:t>
      </w:r>
      <w:r w:rsidR="00643ADA" w:rsidRPr="00F959EC">
        <w:rPr>
          <w:rFonts w:eastAsia="Times New Roman"/>
          <w:sz w:val="24"/>
          <w:szCs w:val="24"/>
          <w:lang w:val="uk-UA"/>
        </w:rPr>
        <w:t>1 ст.</w:t>
      </w:r>
      <w:r w:rsidRPr="00F959EC">
        <w:rPr>
          <w:rFonts w:eastAsia="Times New Roman"/>
          <w:sz w:val="24"/>
          <w:szCs w:val="24"/>
          <w:lang w:val="uk-UA"/>
        </w:rPr>
        <w:t xml:space="preserve"> </w:t>
      </w:r>
      <w:r w:rsidR="00643ADA" w:rsidRPr="00F959E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Pr="00F959EC">
        <w:rPr>
          <w:rFonts w:eastAsia="Times New Roman"/>
          <w:sz w:val="24"/>
          <w:szCs w:val="24"/>
          <w:lang w:val="uk-UA"/>
        </w:rPr>
        <w:t xml:space="preserve"> </w:t>
      </w:r>
      <w:r w:rsidR="00643ADA" w:rsidRPr="00F959EC">
        <w:rPr>
          <w:rFonts w:eastAsia="Times New Roman"/>
          <w:sz w:val="24"/>
          <w:szCs w:val="24"/>
          <w:lang w:val="uk-UA"/>
        </w:rPr>
        <w:t>2 ст.</w:t>
      </w:r>
      <w:r w:rsidRPr="00F959EC">
        <w:rPr>
          <w:rFonts w:eastAsia="Times New Roman"/>
          <w:sz w:val="24"/>
          <w:szCs w:val="24"/>
          <w:lang w:val="uk-UA"/>
        </w:rPr>
        <w:t xml:space="preserve"> </w:t>
      </w:r>
      <w:r w:rsidR="00643ADA" w:rsidRPr="00F959EC">
        <w:rPr>
          <w:rFonts w:eastAsia="Times New Roman"/>
          <w:sz w:val="24"/>
          <w:szCs w:val="24"/>
          <w:lang w:val="uk-UA"/>
        </w:rPr>
        <w:t>34 Закону України «Про адвокатуру та адвокатську діяльність». Такими дисциплінарними проступками є</w:t>
      </w:r>
      <w:r w:rsidRPr="00F959EC">
        <w:rPr>
          <w:rFonts w:eastAsia="Times New Roman"/>
          <w:sz w:val="24"/>
          <w:szCs w:val="24"/>
          <w:lang w:val="uk-UA"/>
        </w:rPr>
        <w:t xml:space="preserve"> </w:t>
      </w:r>
      <w:r w:rsidR="00643ADA" w:rsidRPr="00F959EC">
        <w:rPr>
          <w:rFonts w:eastAsia="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F959EC">
        <w:rPr>
          <w:rFonts w:eastAsia="Times New Roman"/>
          <w:sz w:val="24"/>
          <w:szCs w:val="24"/>
          <w:lang w:val="uk-UA"/>
        </w:rPr>
        <w:t xml:space="preserve"> </w:t>
      </w:r>
      <w:r w:rsidR="00643ADA" w:rsidRPr="00F959EC">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3695EF9A" w14:textId="2493F162" w:rsidR="00DB1CFF" w:rsidRPr="00F959EC" w:rsidRDefault="00BC5E16" w:rsidP="00F959EC">
      <w:pPr>
        <w:ind w:firstLine="709"/>
        <w:jc w:val="both"/>
        <w:rPr>
          <w:rFonts w:eastAsia="Times New Roman"/>
          <w:sz w:val="24"/>
          <w:szCs w:val="24"/>
          <w:lang w:val="uk-UA" w:eastAsia="uk-UA"/>
        </w:rPr>
      </w:pPr>
      <w:r w:rsidRPr="00F959EC">
        <w:rPr>
          <w:rFonts w:ascii="Roboto Condensed" w:eastAsia="Times New Roman" w:hAnsi="Roboto Condensed"/>
          <w:b/>
          <w:bCs/>
          <w:sz w:val="27"/>
          <w:szCs w:val="27"/>
          <w:lang w:val="uk-UA" w:eastAsia="uk-UA"/>
        </w:rPr>
        <w:t xml:space="preserve"> </w:t>
      </w:r>
      <w:r w:rsidR="00643ADA" w:rsidRPr="00F959EC">
        <w:rPr>
          <w:rFonts w:eastAsia="Times New Roman"/>
          <w:sz w:val="24"/>
          <w:szCs w:val="24"/>
          <w:lang w:val="uk-UA" w:eastAsia="uk-UA"/>
        </w:rPr>
        <w:t xml:space="preserve">Надаючи оцінку діям адвоката </w:t>
      </w:r>
      <w:r w:rsidR="006804FE" w:rsidRPr="00F959EC">
        <w:rPr>
          <w:iCs/>
          <w:sz w:val="24"/>
          <w:szCs w:val="24"/>
          <w:lang w:val="uk-UA"/>
        </w:rPr>
        <w:t>Чернюка Віталія Дмитровича</w:t>
      </w:r>
      <w:r w:rsidR="006804FE" w:rsidRPr="00F959EC">
        <w:rPr>
          <w:rFonts w:eastAsia="Times New Roman"/>
          <w:sz w:val="24"/>
          <w:szCs w:val="24"/>
          <w:lang w:val="uk-UA" w:eastAsia="uk-UA"/>
        </w:rPr>
        <w:t xml:space="preserve"> </w:t>
      </w:r>
      <w:r w:rsidR="00643ADA" w:rsidRPr="00F959EC">
        <w:rPr>
          <w:rFonts w:eastAsia="Times New Roman"/>
          <w:sz w:val="24"/>
          <w:szCs w:val="24"/>
          <w:lang w:val="uk-UA" w:eastAsia="uk-UA"/>
        </w:rPr>
        <w:t xml:space="preserve">КДКА </w:t>
      </w:r>
      <w:r w:rsidR="00B6424E" w:rsidRPr="00F959EC">
        <w:rPr>
          <w:rFonts w:eastAsia="Times New Roman"/>
          <w:sz w:val="24"/>
          <w:szCs w:val="24"/>
          <w:lang w:val="uk-UA" w:eastAsia="uk-UA"/>
        </w:rPr>
        <w:t xml:space="preserve">Полтавської </w:t>
      </w:r>
      <w:r w:rsidR="00B6424E" w:rsidRPr="00F959EC">
        <w:rPr>
          <w:rFonts w:eastAsia="Times New Roman"/>
          <w:sz w:val="24"/>
          <w:szCs w:val="24"/>
          <w:lang w:val="uk-UA" w:eastAsia="uk-UA"/>
        </w:rPr>
        <w:lastRenderedPageBreak/>
        <w:t>області дійшла до наступних висновків:</w:t>
      </w:r>
    </w:p>
    <w:p w14:paraId="6E4EDC24" w14:textId="67B29B97" w:rsidR="006804FE" w:rsidRPr="00F959EC" w:rsidRDefault="006804FE" w:rsidP="00F959EC">
      <w:pPr>
        <w:ind w:firstLine="709"/>
        <w:jc w:val="both"/>
        <w:rPr>
          <w:sz w:val="24"/>
          <w:szCs w:val="24"/>
          <w:lang w:val="uk-UA"/>
        </w:rPr>
      </w:pPr>
      <w:r w:rsidRPr="00F959EC">
        <w:rPr>
          <w:rFonts w:eastAsia="Times New Roman"/>
          <w:sz w:val="24"/>
          <w:szCs w:val="24"/>
          <w:lang w:val="uk-UA" w:eastAsia="uk-UA"/>
        </w:rPr>
        <w:t>На розгляді Миргородського міськрайонного суду Полтавської області перебуває цивільна справа №</w:t>
      </w:r>
      <w:r w:rsidR="00886D1B" w:rsidRPr="00F959EC">
        <w:rPr>
          <w:rFonts w:eastAsia="Times New Roman"/>
          <w:sz w:val="24"/>
          <w:szCs w:val="24"/>
          <w:lang w:val="uk-UA" w:eastAsia="uk-UA"/>
        </w:rPr>
        <w:t xml:space="preserve"> </w:t>
      </w:r>
      <w:r w:rsidRPr="00F959EC">
        <w:rPr>
          <w:sz w:val="24"/>
          <w:szCs w:val="24"/>
          <w:lang w:val="uk-UA"/>
        </w:rPr>
        <w:t>541/3877/25 за позовом</w:t>
      </w:r>
      <w:r w:rsidR="00EE448F">
        <w:rPr>
          <w:sz w:val="24"/>
          <w:szCs w:val="24"/>
          <w:lang w:val="uk-UA"/>
        </w:rPr>
        <w:t xml:space="preserve"> Особи_2 та Особи_3</w:t>
      </w:r>
      <w:r w:rsidRPr="00F959EC">
        <w:rPr>
          <w:sz w:val="24"/>
          <w:szCs w:val="24"/>
          <w:lang w:val="uk-UA"/>
        </w:rPr>
        <w:t xml:space="preserve">, інтереси яких представляє адвокат Чернюк В.Д., до відповідача </w:t>
      </w:r>
      <w:r w:rsidR="00C57C37">
        <w:rPr>
          <w:sz w:val="24"/>
          <w:szCs w:val="24"/>
          <w:lang w:val="uk-UA"/>
        </w:rPr>
        <w:t>Особи_1</w:t>
      </w:r>
      <w:r w:rsidRPr="00F959EC">
        <w:rPr>
          <w:sz w:val="24"/>
          <w:szCs w:val="24"/>
          <w:lang w:val="uk-UA"/>
        </w:rPr>
        <w:t xml:space="preserve"> про визнання права власності на майно та його повернення і за зустрічним позовом </w:t>
      </w:r>
      <w:r w:rsidR="00C57C37">
        <w:rPr>
          <w:sz w:val="24"/>
          <w:szCs w:val="24"/>
          <w:lang w:val="uk-UA"/>
        </w:rPr>
        <w:t>Особи_1</w:t>
      </w:r>
      <w:r w:rsidRPr="00F959EC">
        <w:rPr>
          <w:sz w:val="24"/>
          <w:szCs w:val="24"/>
          <w:lang w:val="uk-UA"/>
        </w:rPr>
        <w:t xml:space="preserve"> до </w:t>
      </w:r>
      <w:r w:rsidR="00C57C37">
        <w:rPr>
          <w:sz w:val="24"/>
          <w:szCs w:val="24"/>
          <w:lang w:val="uk-UA"/>
        </w:rPr>
        <w:t>Особи_2</w:t>
      </w:r>
      <w:r w:rsidRPr="00F959EC">
        <w:rPr>
          <w:sz w:val="24"/>
          <w:szCs w:val="24"/>
          <w:lang w:val="uk-UA"/>
        </w:rPr>
        <w:t xml:space="preserve"> та </w:t>
      </w:r>
      <w:r w:rsidR="00C57C37">
        <w:rPr>
          <w:sz w:val="24"/>
          <w:szCs w:val="24"/>
          <w:lang w:val="uk-UA"/>
        </w:rPr>
        <w:t>Особи_3</w:t>
      </w:r>
      <w:r w:rsidRPr="00F959EC">
        <w:rPr>
          <w:sz w:val="24"/>
          <w:szCs w:val="24"/>
          <w:lang w:val="uk-UA"/>
        </w:rPr>
        <w:t xml:space="preserve"> про стягнення коштів та стягнення безпідставно набутих коштів.</w:t>
      </w:r>
      <w:r w:rsidR="00886D1B" w:rsidRPr="00F959EC">
        <w:rPr>
          <w:sz w:val="24"/>
          <w:szCs w:val="24"/>
          <w:lang w:val="uk-UA"/>
        </w:rPr>
        <w:t xml:space="preserve"> Інтереси </w:t>
      </w:r>
      <w:r w:rsidR="00C57C37">
        <w:rPr>
          <w:sz w:val="24"/>
          <w:szCs w:val="24"/>
          <w:lang w:val="uk-UA"/>
        </w:rPr>
        <w:t>Особи_1</w:t>
      </w:r>
      <w:r w:rsidR="00C57C37" w:rsidRPr="00F959EC">
        <w:rPr>
          <w:sz w:val="24"/>
          <w:szCs w:val="24"/>
          <w:lang w:val="uk-UA"/>
        </w:rPr>
        <w:t xml:space="preserve"> </w:t>
      </w:r>
      <w:r w:rsidR="00886D1B" w:rsidRPr="00F959EC">
        <w:rPr>
          <w:sz w:val="24"/>
          <w:szCs w:val="24"/>
          <w:lang w:val="uk-UA"/>
        </w:rPr>
        <w:t xml:space="preserve">представляє адвокат </w:t>
      </w:r>
      <w:r w:rsidR="00C57C37">
        <w:rPr>
          <w:sz w:val="24"/>
          <w:szCs w:val="24"/>
          <w:lang w:val="uk-UA"/>
        </w:rPr>
        <w:t>Особ</w:t>
      </w:r>
      <w:r w:rsidR="00C57C37">
        <w:rPr>
          <w:sz w:val="24"/>
          <w:szCs w:val="24"/>
          <w:lang w:val="uk-UA"/>
        </w:rPr>
        <w:t>а</w:t>
      </w:r>
      <w:r w:rsidR="00C57C37">
        <w:rPr>
          <w:sz w:val="24"/>
          <w:szCs w:val="24"/>
          <w:lang w:val="uk-UA"/>
        </w:rPr>
        <w:t>_</w:t>
      </w:r>
      <w:r w:rsidR="00C57C37">
        <w:rPr>
          <w:sz w:val="24"/>
          <w:szCs w:val="24"/>
          <w:lang w:val="uk-UA"/>
        </w:rPr>
        <w:t>7</w:t>
      </w:r>
      <w:r w:rsidR="00C57C37" w:rsidRPr="00F959EC">
        <w:rPr>
          <w:sz w:val="24"/>
          <w:szCs w:val="24"/>
          <w:lang w:val="uk-UA"/>
        </w:rPr>
        <w:t xml:space="preserve"> </w:t>
      </w:r>
      <w:r w:rsidR="00886D1B" w:rsidRPr="00F959EC">
        <w:rPr>
          <w:sz w:val="24"/>
          <w:szCs w:val="24"/>
          <w:lang w:val="uk-UA"/>
        </w:rPr>
        <w:t xml:space="preserve"> (свідоцтво про право на заняття адвокатською діяльністю №4926, видане Радою адвокатів Дніпропетровської області 25.09.2020 року).</w:t>
      </w:r>
    </w:p>
    <w:p w14:paraId="2B134234" w14:textId="02C6CC68" w:rsidR="006804FE" w:rsidRPr="00F959EC" w:rsidRDefault="00886D1B" w:rsidP="00F959EC">
      <w:pPr>
        <w:ind w:firstLine="709"/>
        <w:jc w:val="both"/>
        <w:rPr>
          <w:sz w:val="24"/>
          <w:szCs w:val="24"/>
          <w:lang w:val="uk-UA"/>
        </w:rPr>
      </w:pPr>
      <w:r w:rsidRPr="00F959EC">
        <w:rPr>
          <w:sz w:val="24"/>
          <w:szCs w:val="24"/>
          <w:lang w:val="uk-UA"/>
        </w:rPr>
        <w:t xml:space="preserve">Скаржниця вказує про те, що подання адвокатом Чернюком В.Д. заяв та інших процесуальних документів до суду в паперовому вигляді без використання електронного кабінету суперечить вимогам ч. 6 ст. 14 ЦПК України. </w:t>
      </w:r>
      <w:r w:rsidR="006804FE" w:rsidRPr="00F959EC">
        <w:rPr>
          <w:sz w:val="24"/>
          <w:szCs w:val="24"/>
          <w:lang w:val="uk-UA"/>
        </w:rPr>
        <w:t>Також під час ознайомлення з матеріалами справи за допомогою електронного кабінету вона звернула увагу на той факт, що на деяких документах, поданих адвокатом Чернюком В.Д. відсутні ознаки накладення кваліфікованого електронного підпису.</w:t>
      </w:r>
    </w:p>
    <w:p w14:paraId="37043EE2" w14:textId="56683A22" w:rsidR="00886D1B" w:rsidRPr="00F959EC" w:rsidRDefault="00886D1B" w:rsidP="00F959EC">
      <w:pPr>
        <w:ind w:firstLine="708"/>
        <w:jc w:val="both"/>
        <w:rPr>
          <w:sz w:val="24"/>
          <w:szCs w:val="24"/>
          <w:lang w:val="uk-UA"/>
        </w:rPr>
      </w:pPr>
      <w:r w:rsidRPr="00F959EC">
        <w:rPr>
          <w:sz w:val="24"/>
          <w:szCs w:val="24"/>
          <w:lang w:val="uk-UA"/>
        </w:rPr>
        <w:t xml:space="preserve">З наданих адвокатом письмових пояснень слідує, що у підготовчих судових засіданнях по справі №541/3877/25, які мали місце 29 жовтня та 18 листопада 2025 року скаржниця </w:t>
      </w:r>
      <w:r w:rsidR="00C57C37">
        <w:rPr>
          <w:sz w:val="24"/>
          <w:szCs w:val="24"/>
          <w:lang w:val="uk-UA"/>
        </w:rPr>
        <w:t>Особа_1</w:t>
      </w:r>
      <w:r w:rsidRPr="00F959EC">
        <w:rPr>
          <w:sz w:val="24"/>
          <w:szCs w:val="24"/>
          <w:lang w:val="uk-UA"/>
        </w:rPr>
        <w:t xml:space="preserve"> особисто присутньою не була, її інтереси представляв адвокат </w:t>
      </w:r>
      <w:r w:rsidR="00C57C37">
        <w:rPr>
          <w:sz w:val="24"/>
          <w:szCs w:val="24"/>
          <w:lang w:val="uk-UA"/>
        </w:rPr>
        <w:t>Особа_7</w:t>
      </w:r>
      <w:r w:rsidRPr="00F959EC">
        <w:rPr>
          <w:sz w:val="24"/>
          <w:szCs w:val="24"/>
          <w:lang w:val="uk-UA"/>
        </w:rPr>
        <w:t xml:space="preserve"> 29 жовтня 2025 року в підготовчому судовому засіданні при розгляді Миргородським міськрайонним судом Полтавської області цивільної справи №541/3877/25 з метою реалізації своїх прав представника сторони, з урахуванням приписів ст. ст. 189, п. 9 ч. 2 197 ЦПК України ним безпосередньо до суду надано в паперовій формі заяву про забезпечення позову та заяву про відмову в прийнятті зустрічного позову </w:t>
      </w:r>
      <w:r w:rsidR="00C57C37">
        <w:rPr>
          <w:sz w:val="24"/>
          <w:szCs w:val="24"/>
          <w:lang w:val="uk-UA"/>
        </w:rPr>
        <w:t>Особи_1</w:t>
      </w:r>
      <w:r w:rsidRPr="00F959EC">
        <w:rPr>
          <w:sz w:val="24"/>
          <w:szCs w:val="24"/>
          <w:lang w:val="uk-UA"/>
        </w:rPr>
        <w:t xml:space="preserve">. Копії таких заяв, після їх оголошення в судовому засіданні, вручені представнику </w:t>
      </w:r>
      <w:r w:rsidR="00C57C37">
        <w:rPr>
          <w:sz w:val="24"/>
          <w:szCs w:val="24"/>
          <w:lang w:val="uk-UA"/>
        </w:rPr>
        <w:t xml:space="preserve">Особі_1 </w:t>
      </w:r>
      <w:r w:rsidRPr="00F959EC">
        <w:rPr>
          <w:sz w:val="24"/>
          <w:szCs w:val="24"/>
          <w:lang w:val="uk-UA"/>
        </w:rPr>
        <w:t xml:space="preserve"> – адвокату </w:t>
      </w:r>
      <w:r w:rsidR="00C57C37">
        <w:rPr>
          <w:sz w:val="24"/>
          <w:szCs w:val="24"/>
          <w:lang w:val="uk-UA"/>
        </w:rPr>
        <w:t>Особі_7</w:t>
      </w:r>
      <w:r w:rsidRPr="00F959EC">
        <w:rPr>
          <w:sz w:val="24"/>
          <w:szCs w:val="24"/>
          <w:lang w:val="uk-UA"/>
        </w:rPr>
        <w:t>. Оскільки будь-яких зауважень щодо змісту та порядку подання таких заяв, які б суперечили положенням ст. ст</w:t>
      </w:r>
      <w:r w:rsidR="004E4999" w:rsidRPr="00F959EC">
        <w:rPr>
          <w:sz w:val="24"/>
          <w:szCs w:val="24"/>
          <w:lang w:val="uk-UA"/>
        </w:rPr>
        <w:t>.</w:t>
      </w:r>
      <w:r w:rsidRPr="00F959EC">
        <w:rPr>
          <w:sz w:val="24"/>
          <w:szCs w:val="24"/>
          <w:lang w:val="uk-UA"/>
        </w:rPr>
        <w:t xml:space="preserve"> 182, 183, 14 ЦПК України з боку суду не було, вони були прийняті, а за результатами їх розгляду постановлено відповідні процесуальні рішення.</w:t>
      </w:r>
    </w:p>
    <w:p w14:paraId="11D3B019" w14:textId="14B755C9" w:rsidR="00886D1B" w:rsidRPr="00F959EC" w:rsidRDefault="00886D1B" w:rsidP="00F959EC">
      <w:pPr>
        <w:ind w:firstLine="708"/>
        <w:jc w:val="both"/>
        <w:rPr>
          <w:sz w:val="24"/>
          <w:szCs w:val="24"/>
          <w:lang w:val="uk-UA"/>
        </w:rPr>
      </w:pPr>
      <w:r w:rsidRPr="00F959EC">
        <w:rPr>
          <w:sz w:val="24"/>
          <w:szCs w:val="24"/>
          <w:lang w:val="uk-UA"/>
        </w:rPr>
        <w:t xml:space="preserve">Відповідно до ч. 6 ст. 14 ЦПК України </w:t>
      </w:r>
      <w:r w:rsidR="00F7701A" w:rsidRPr="00F959EC">
        <w:rPr>
          <w:sz w:val="24"/>
          <w:szCs w:val="24"/>
          <w:shd w:val="clear" w:color="auto" w:fill="FFFFFF"/>
          <w:lang w:val="uk-UA"/>
        </w:rPr>
        <w:t>а</w:t>
      </w:r>
      <w:r w:rsidRPr="00F959EC">
        <w:rPr>
          <w:sz w:val="24"/>
          <w:szCs w:val="24"/>
          <w:shd w:val="clear" w:color="auto" w:fill="FFFFFF"/>
          <w:lang w:val="uk-UA"/>
        </w:rPr>
        <w:t>двокати, нотаріуси, державні та приватні виконавці, арбітражні керуючі, судові експерти, органи державної влади та інші державні органи, зареєстровані за законодавством України як юридичні особи, їх територіальні органи, органи місцевого самоврядування, інші юридичні особи, зареєстровані за законодавством України, реєструють свої електронні кабінети в Єдиній судовій інформаційно-комунікаційній системі або її окремій підсистемі (модулі), що забезпечує обмін документами, в обов’язковому порядку. Згідно із відповіддю №29437669 Чернюк Віталій Дмитрович має зареєстрований Електронний кабінет у підсистемі Електронний суд ЄСІТС.</w:t>
      </w:r>
    </w:p>
    <w:p w14:paraId="01176D20" w14:textId="77777777" w:rsidR="00886D1B" w:rsidRPr="00F959EC" w:rsidRDefault="00886D1B" w:rsidP="00F959EC">
      <w:pPr>
        <w:ind w:firstLine="708"/>
        <w:jc w:val="both"/>
        <w:rPr>
          <w:sz w:val="24"/>
          <w:szCs w:val="24"/>
          <w:lang w:val="uk-UA"/>
        </w:rPr>
      </w:pPr>
      <w:r w:rsidRPr="00F959EC">
        <w:rPr>
          <w:sz w:val="24"/>
          <w:szCs w:val="24"/>
          <w:lang w:val="uk-UA"/>
        </w:rPr>
        <w:t>Аналогічні положення закріплені також і в пункті 10 Положення №1845/0/15/21.</w:t>
      </w:r>
    </w:p>
    <w:p w14:paraId="7AC22762" w14:textId="77777777" w:rsidR="00886D1B" w:rsidRPr="00F959EC" w:rsidRDefault="00886D1B" w:rsidP="00F959EC">
      <w:pPr>
        <w:ind w:firstLine="708"/>
        <w:jc w:val="both"/>
        <w:rPr>
          <w:sz w:val="24"/>
          <w:szCs w:val="24"/>
          <w:lang w:val="uk-UA"/>
        </w:rPr>
      </w:pPr>
      <w:r w:rsidRPr="00F959EC">
        <w:rPr>
          <w:sz w:val="24"/>
          <w:szCs w:val="24"/>
          <w:lang w:val="uk-UA"/>
        </w:rPr>
        <w:t xml:space="preserve">У п. </w:t>
      </w:r>
      <w:r w:rsidRPr="00F959EC">
        <w:rPr>
          <w:sz w:val="24"/>
          <w:szCs w:val="24"/>
          <w:shd w:val="clear" w:color="auto" w:fill="FFFFFF"/>
          <w:lang w:val="uk-UA"/>
        </w:rPr>
        <w:t xml:space="preserve">26 </w:t>
      </w:r>
      <w:r w:rsidRPr="00F959EC">
        <w:rPr>
          <w:sz w:val="24"/>
          <w:szCs w:val="24"/>
          <w:lang w:val="uk-UA"/>
        </w:rPr>
        <w:t>Положення №1845/0/15/21 зазначено, що е</w:t>
      </w:r>
      <w:r w:rsidRPr="00F959EC">
        <w:rPr>
          <w:sz w:val="24"/>
          <w:szCs w:val="24"/>
          <w:shd w:val="clear" w:color="auto" w:fill="FFFFFF"/>
          <w:lang w:val="uk-UA"/>
        </w:rPr>
        <w:t xml:space="preserve">лектронні документи створюються із застосуванням вбудованого текстового редактора шляхом заповнення форм документів, передбачених Інструкцією користувача Електронного суду, підписуються кваліфікованим електронним підписом (підписами) його </w:t>
      </w:r>
      <w:proofErr w:type="spellStart"/>
      <w:r w:rsidRPr="00F959EC">
        <w:rPr>
          <w:sz w:val="24"/>
          <w:szCs w:val="24"/>
          <w:shd w:val="clear" w:color="auto" w:fill="FFFFFF"/>
          <w:lang w:val="uk-UA"/>
        </w:rPr>
        <w:t>підписувача</w:t>
      </w:r>
      <w:proofErr w:type="spellEnd"/>
      <w:r w:rsidRPr="00F959EC">
        <w:rPr>
          <w:sz w:val="24"/>
          <w:szCs w:val="24"/>
          <w:shd w:val="clear" w:color="auto" w:fill="FFFFFF"/>
          <w:lang w:val="uk-UA"/>
        </w:rPr>
        <w:t xml:space="preserve"> (</w:t>
      </w:r>
      <w:proofErr w:type="spellStart"/>
      <w:r w:rsidRPr="00F959EC">
        <w:rPr>
          <w:sz w:val="24"/>
          <w:szCs w:val="24"/>
          <w:shd w:val="clear" w:color="auto" w:fill="FFFFFF"/>
          <w:lang w:val="uk-UA"/>
        </w:rPr>
        <w:t>підписувачів</w:t>
      </w:r>
      <w:proofErr w:type="spellEnd"/>
      <w:r w:rsidRPr="00F959EC">
        <w:rPr>
          <w:sz w:val="24"/>
          <w:szCs w:val="24"/>
          <w:shd w:val="clear" w:color="auto" w:fill="FFFFFF"/>
          <w:lang w:val="uk-UA"/>
        </w:rPr>
        <w:t>) та надсилаються засобами відповідної підсистеми ЄСІТС.</w:t>
      </w:r>
    </w:p>
    <w:p w14:paraId="056DD4BD" w14:textId="63EB9EDA" w:rsidR="00886D1B" w:rsidRPr="00F959EC" w:rsidRDefault="00886D1B" w:rsidP="00F959EC">
      <w:pPr>
        <w:ind w:firstLine="708"/>
        <w:jc w:val="both"/>
        <w:rPr>
          <w:sz w:val="24"/>
          <w:szCs w:val="24"/>
          <w:u w:val="single"/>
          <w:lang w:val="uk-UA"/>
        </w:rPr>
      </w:pPr>
      <w:r w:rsidRPr="00F959EC">
        <w:rPr>
          <w:sz w:val="24"/>
          <w:szCs w:val="24"/>
          <w:lang w:val="uk-UA"/>
        </w:rPr>
        <w:t xml:space="preserve">Згідно з ч. 8 ст. 14 ЦПК України </w:t>
      </w:r>
      <w:r w:rsidRPr="00F959EC">
        <w:rPr>
          <w:sz w:val="24"/>
          <w:szCs w:val="24"/>
          <w:shd w:val="clear" w:color="auto" w:fill="FFFFFF"/>
          <w:lang w:val="uk-UA"/>
        </w:rPr>
        <w:t xml:space="preserve">реєстрація в Єдиній судовій інформаційно-комунікаційній системі або її окремій підсистемі (модулі), що забезпечує обмін документами, </w:t>
      </w:r>
      <w:r w:rsidRPr="00F959EC">
        <w:rPr>
          <w:sz w:val="24"/>
          <w:szCs w:val="24"/>
          <w:u w:val="single"/>
          <w:shd w:val="clear" w:color="auto" w:fill="FFFFFF"/>
          <w:lang w:val="uk-UA"/>
        </w:rPr>
        <w:t>не позбавляє права на подання документів до суду в паперовій формі.</w:t>
      </w:r>
    </w:p>
    <w:p w14:paraId="61871885" w14:textId="5516E3C8" w:rsidR="00886D1B" w:rsidRPr="00F959EC" w:rsidRDefault="00886D1B" w:rsidP="00F959EC">
      <w:pPr>
        <w:ind w:firstLine="708"/>
        <w:jc w:val="both"/>
        <w:rPr>
          <w:sz w:val="24"/>
          <w:szCs w:val="24"/>
          <w:lang w:val="uk-UA"/>
        </w:rPr>
      </w:pPr>
      <w:r w:rsidRPr="00F959EC">
        <w:rPr>
          <w:sz w:val="24"/>
          <w:szCs w:val="24"/>
          <w:lang w:val="uk-UA"/>
        </w:rPr>
        <w:t>У п.</w:t>
      </w:r>
      <w:r w:rsidR="004E4999" w:rsidRPr="00F959EC">
        <w:rPr>
          <w:sz w:val="24"/>
          <w:szCs w:val="24"/>
          <w:lang w:val="uk-UA"/>
        </w:rPr>
        <w:t xml:space="preserve"> </w:t>
      </w:r>
      <w:r w:rsidRPr="00F959EC">
        <w:rPr>
          <w:sz w:val="24"/>
          <w:szCs w:val="24"/>
          <w:lang w:val="uk-UA"/>
        </w:rPr>
        <w:t>41 Постанови Верховного суду від 08 вересня 2022 року у справі №380/1598/22 суд дійшов до висновку, що з вищенаведених положень законодавства вбачається, що</w:t>
      </w:r>
      <w:r w:rsidRPr="00F959EC">
        <w:rPr>
          <w:b/>
          <w:bCs/>
          <w:sz w:val="24"/>
          <w:szCs w:val="24"/>
          <w:lang w:val="uk-UA"/>
        </w:rPr>
        <w:t> </w:t>
      </w:r>
      <w:r w:rsidRPr="00F959EC">
        <w:rPr>
          <w:sz w:val="24"/>
          <w:szCs w:val="24"/>
          <w:lang w:val="uk-UA"/>
        </w:rPr>
        <w:t>звернення з процесуальними документами в електронній формі з обов`язковим їх скріпленням власним електронним підписом учасника справи з використанням підсистеми «Електронний суд» є лише альтернативою, яка не виключає можливості звернення учасників справи до суду з позовними заявами, скаргами та іншими визначеними законом процесуальними документами, оформленими в паперовій формі та підписаними безпосередньо учасником справи або його представником.</w:t>
      </w:r>
    </w:p>
    <w:p w14:paraId="16C4998F" w14:textId="77777777" w:rsidR="00886D1B" w:rsidRPr="00F959EC" w:rsidRDefault="00886D1B" w:rsidP="00F959EC">
      <w:pPr>
        <w:ind w:firstLine="708"/>
        <w:jc w:val="both"/>
        <w:rPr>
          <w:sz w:val="24"/>
          <w:szCs w:val="24"/>
          <w:lang w:val="uk-UA"/>
        </w:rPr>
      </w:pPr>
      <w:r w:rsidRPr="00F959EC">
        <w:rPr>
          <w:sz w:val="24"/>
          <w:szCs w:val="24"/>
          <w:lang w:val="uk-UA"/>
        </w:rPr>
        <w:t xml:space="preserve">Вказані висновки узгоджуються із позицією Верховного Суду, викладеною в постанові Верховного Суду від 10 вересня 2019 року у справі №640/1374/19 та позицією Великої Палати Верховного Суду, викладеною у постановах від 10 лютого 2021 року у справі № </w:t>
      </w:r>
      <w:r w:rsidRPr="00F959EC">
        <w:rPr>
          <w:sz w:val="24"/>
          <w:szCs w:val="24"/>
          <w:lang w:val="uk-UA"/>
        </w:rPr>
        <w:lastRenderedPageBreak/>
        <w:t>9901/335/20,</w:t>
      </w:r>
      <w:r w:rsidRPr="00F959EC">
        <w:rPr>
          <w:b/>
          <w:bCs/>
          <w:sz w:val="24"/>
          <w:szCs w:val="24"/>
          <w:lang w:val="uk-UA"/>
        </w:rPr>
        <w:t> </w:t>
      </w:r>
      <w:r w:rsidRPr="00F959EC">
        <w:rPr>
          <w:sz w:val="24"/>
          <w:szCs w:val="24"/>
          <w:lang w:val="uk-UA"/>
        </w:rPr>
        <w:t>від 3 червня 2021 року у справі № 9901/82/21, від 1 липня 2021 року у справі № 9901/76/21.</w:t>
      </w:r>
    </w:p>
    <w:p w14:paraId="1BE36901" w14:textId="19B37F25" w:rsidR="00886D1B" w:rsidRPr="00F959EC" w:rsidRDefault="00886D1B" w:rsidP="00F959EC">
      <w:pPr>
        <w:ind w:firstLine="708"/>
        <w:jc w:val="both"/>
        <w:rPr>
          <w:sz w:val="24"/>
          <w:szCs w:val="24"/>
          <w:shd w:val="clear" w:color="auto" w:fill="FFFFFF"/>
          <w:lang w:val="uk-UA"/>
        </w:rPr>
      </w:pPr>
      <w:r w:rsidRPr="00F959EC">
        <w:rPr>
          <w:sz w:val="24"/>
          <w:szCs w:val="24"/>
          <w:lang w:val="uk-UA"/>
        </w:rPr>
        <w:t>Таким чином, подання процесуальних документів</w:t>
      </w:r>
      <w:r w:rsidR="00E46E4B" w:rsidRPr="00F959EC">
        <w:rPr>
          <w:sz w:val="24"/>
          <w:szCs w:val="24"/>
          <w:lang w:val="uk-UA"/>
        </w:rPr>
        <w:t xml:space="preserve"> у паперовому вигляді</w:t>
      </w:r>
      <w:r w:rsidRPr="00F959EC">
        <w:rPr>
          <w:sz w:val="24"/>
          <w:szCs w:val="24"/>
          <w:lang w:val="uk-UA"/>
        </w:rPr>
        <w:t xml:space="preserve"> адвокатом Чернюком В.Д. не суперечить вимогам чинного законодавства, а накладення кваліфікованого електронного підпису передбачено в разі подання е</w:t>
      </w:r>
      <w:r w:rsidRPr="00F959EC">
        <w:rPr>
          <w:sz w:val="24"/>
          <w:szCs w:val="24"/>
          <w:shd w:val="clear" w:color="auto" w:fill="FFFFFF"/>
          <w:lang w:val="uk-UA"/>
        </w:rPr>
        <w:t>лектронних документів, які створюються із застосуванням вбудованого текстового редактора шляхом заповнення форм документів, передбачених Інструкцією користувача Електронного суду та надсилаються засобами відповідної підсистеми ЄСІТС.</w:t>
      </w:r>
    </w:p>
    <w:p w14:paraId="32B42AD7" w14:textId="723A38F2" w:rsidR="00B367D5" w:rsidRPr="00F959EC" w:rsidRDefault="005A2AE4" w:rsidP="00F959EC">
      <w:pPr>
        <w:ind w:firstLine="708"/>
        <w:jc w:val="both"/>
        <w:rPr>
          <w:sz w:val="24"/>
          <w:szCs w:val="24"/>
          <w:lang w:val="uk-UA"/>
        </w:rPr>
      </w:pPr>
      <w:r w:rsidRPr="00F959EC">
        <w:rPr>
          <w:sz w:val="24"/>
          <w:szCs w:val="24"/>
          <w:shd w:val="clear" w:color="auto" w:fill="FFFFFF"/>
          <w:lang w:val="uk-UA"/>
        </w:rPr>
        <w:t xml:space="preserve">Також скаржниця вказує про те, що </w:t>
      </w:r>
      <w:r w:rsidRPr="00F959EC">
        <w:rPr>
          <w:sz w:val="24"/>
          <w:szCs w:val="24"/>
          <w:lang w:val="uk-UA"/>
        </w:rPr>
        <w:t xml:space="preserve">адвокат Чернюком В.Д. подав дві різні ухвали як один пакет документів, зокрема: ухвалу судді </w:t>
      </w:r>
      <w:r w:rsidR="00ED2B3A">
        <w:rPr>
          <w:sz w:val="24"/>
          <w:szCs w:val="24"/>
          <w:lang w:val="uk-UA"/>
        </w:rPr>
        <w:t>Особи_5</w:t>
      </w:r>
      <w:r w:rsidRPr="00F959EC">
        <w:rPr>
          <w:sz w:val="24"/>
          <w:szCs w:val="24"/>
          <w:lang w:val="uk-UA"/>
        </w:rPr>
        <w:t xml:space="preserve"> про відмову у накладенні арешту на майно </w:t>
      </w:r>
      <w:r w:rsidR="00ED2B3A">
        <w:rPr>
          <w:sz w:val="24"/>
          <w:szCs w:val="24"/>
          <w:lang w:val="uk-UA"/>
        </w:rPr>
        <w:t>Особи_6</w:t>
      </w:r>
      <w:r w:rsidRPr="00F959EC">
        <w:rPr>
          <w:sz w:val="24"/>
          <w:szCs w:val="24"/>
          <w:lang w:val="uk-UA"/>
        </w:rPr>
        <w:t xml:space="preserve"> та ухвалу судді </w:t>
      </w:r>
      <w:r w:rsidR="00ED2B3A">
        <w:rPr>
          <w:sz w:val="24"/>
          <w:szCs w:val="24"/>
          <w:lang w:val="uk-UA"/>
        </w:rPr>
        <w:t>Особи_4</w:t>
      </w:r>
      <w:r w:rsidRPr="00F959EC">
        <w:rPr>
          <w:sz w:val="24"/>
          <w:szCs w:val="24"/>
          <w:lang w:val="uk-UA"/>
        </w:rPr>
        <w:t xml:space="preserve"> про накладення арешту на майно </w:t>
      </w:r>
      <w:r w:rsidR="00ED2B3A">
        <w:rPr>
          <w:sz w:val="24"/>
          <w:szCs w:val="24"/>
          <w:lang w:val="uk-UA"/>
        </w:rPr>
        <w:t>Особи_1</w:t>
      </w:r>
      <w:r w:rsidRPr="00F959EC">
        <w:rPr>
          <w:sz w:val="24"/>
          <w:szCs w:val="24"/>
          <w:lang w:val="uk-UA"/>
        </w:rPr>
        <w:t xml:space="preserve">. Ці ухвали стосуються різних проваджень, різних сторін та різних юридичних наслідків, однак були подані адвокатом Чернюком В.Д. до виконавчої служби у вигляді єдиного пакета документів, що створювало уявлення про їх належність до одного провадження. Проте копії таких ухвал </w:t>
      </w:r>
      <w:r w:rsidR="00F7701A" w:rsidRPr="00F959EC">
        <w:rPr>
          <w:sz w:val="24"/>
          <w:szCs w:val="24"/>
          <w:lang w:val="uk-UA"/>
        </w:rPr>
        <w:t>до скарги не додано. Зазначені дії вчинені адвокатом Чернюком В.Д. не містять ознак дисциплінарного проступку передбаченого ч.</w:t>
      </w:r>
      <w:r w:rsidR="00ED2B3A">
        <w:rPr>
          <w:sz w:val="24"/>
          <w:szCs w:val="24"/>
          <w:lang w:val="uk-UA"/>
        </w:rPr>
        <w:t xml:space="preserve"> </w:t>
      </w:r>
      <w:r w:rsidR="00F7701A" w:rsidRPr="00F959EC">
        <w:rPr>
          <w:sz w:val="24"/>
          <w:szCs w:val="24"/>
          <w:lang w:val="uk-UA"/>
        </w:rPr>
        <w:t>2 ст.</w:t>
      </w:r>
      <w:r w:rsidR="00ED2B3A">
        <w:rPr>
          <w:sz w:val="24"/>
          <w:szCs w:val="24"/>
          <w:lang w:val="uk-UA"/>
        </w:rPr>
        <w:t xml:space="preserve"> </w:t>
      </w:r>
      <w:r w:rsidR="00F7701A" w:rsidRPr="00F959EC">
        <w:rPr>
          <w:sz w:val="24"/>
          <w:szCs w:val="24"/>
          <w:lang w:val="uk-UA"/>
        </w:rPr>
        <w:t>34 Закону України « Про адвокатуру та адвокатську діяльність», оскільки звинувачення адвоката не можуть гуртуватися на припущеннях.</w:t>
      </w:r>
    </w:p>
    <w:p w14:paraId="4668CB12" w14:textId="4AEFE41D" w:rsidR="00B367D5" w:rsidRPr="00F959EC" w:rsidRDefault="00B367D5" w:rsidP="00F959EC">
      <w:pPr>
        <w:ind w:firstLine="709"/>
        <w:jc w:val="both"/>
        <w:rPr>
          <w:sz w:val="24"/>
          <w:szCs w:val="24"/>
          <w:lang w:val="uk-UA"/>
        </w:rPr>
      </w:pPr>
      <w:r w:rsidRPr="00F959EC">
        <w:rPr>
          <w:sz w:val="24"/>
          <w:szCs w:val="24"/>
          <w:lang w:val="uk-UA"/>
        </w:rPr>
        <w:t xml:space="preserve">Посилання скаржниці на те, що адвокат Чернюк В.Д. використовує фрази «ми щось придумаємо», «ми змінимо позов» не може свідчити про наявність </w:t>
      </w:r>
      <w:r w:rsidR="00E46E4B" w:rsidRPr="00F959EC">
        <w:rPr>
          <w:sz w:val="24"/>
          <w:szCs w:val="24"/>
          <w:lang w:val="uk-UA"/>
        </w:rPr>
        <w:t xml:space="preserve">ознак </w:t>
      </w:r>
      <w:r w:rsidRPr="00F959EC">
        <w:rPr>
          <w:sz w:val="24"/>
          <w:szCs w:val="24"/>
          <w:lang w:val="uk-UA"/>
        </w:rPr>
        <w:t xml:space="preserve">дисциплінарного проступку, оскільки зміна, уточнення чи доповнення позовних вимог, процесуальної позиції або правової аргументації є процесуальними правами сторони та її представника, прямо передбаченими процесуальним законодавством, і становлять елемент реалізації принципу змагальності та права на ефективний захист. Сам факт обговорення або припущення можливості таких змін не може розцінюватися як зловживання чи прояв неповаги до суду. </w:t>
      </w:r>
    </w:p>
    <w:p w14:paraId="799E9E65" w14:textId="4E85805C" w:rsidR="00B367D5" w:rsidRPr="00F959EC" w:rsidRDefault="00B367D5" w:rsidP="00F959EC">
      <w:pPr>
        <w:ind w:firstLine="709"/>
        <w:jc w:val="both"/>
        <w:rPr>
          <w:sz w:val="24"/>
          <w:szCs w:val="24"/>
          <w:lang w:val="uk-UA"/>
        </w:rPr>
      </w:pPr>
      <w:r w:rsidRPr="00F959EC">
        <w:rPr>
          <w:sz w:val="24"/>
          <w:szCs w:val="24"/>
          <w:lang w:val="uk-UA"/>
        </w:rPr>
        <w:t xml:space="preserve">З приводу висловлювань, що адвокат «працює по-старому», «подає документи на папері» та «не користується електронними новинками», то як було проаналізовано вище чинне законодавство не містить імперативного обов’язку подавати документи за допомогою системи ЄСІТС,  подача документів у паперовій формі залишається допустимою та законною. </w:t>
      </w:r>
    </w:p>
    <w:p w14:paraId="5CF9A92B" w14:textId="7D17EDC7" w:rsidR="00B367D5" w:rsidRPr="00F959EC" w:rsidRDefault="00B367D5" w:rsidP="00F959EC">
      <w:pPr>
        <w:ind w:firstLine="709"/>
        <w:jc w:val="both"/>
        <w:rPr>
          <w:sz w:val="24"/>
          <w:szCs w:val="24"/>
          <w:lang w:val="uk-UA"/>
        </w:rPr>
      </w:pPr>
      <w:r w:rsidRPr="00F959EC">
        <w:rPr>
          <w:sz w:val="24"/>
          <w:szCs w:val="24"/>
          <w:lang w:val="uk-UA"/>
        </w:rPr>
        <w:t xml:space="preserve">Що стосується того, що адвокат Чернюк В.Д. просив суд «виправити» вже виконані та повернуті виконавчі провадження саме по собі не свідчить про порушення, якщо такі дії здійснювалися в межах процесуального закону та з використанням передбачених законом процесуальних механізмів. </w:t>
      </w:r>
    </w:p>
    <w:p w14:paraId="191894DB" w14:textId="7D5ED0DC" w:rsidR="005A2AE4" w:rsidRPr="00F959EC" w:rsidRDefault="00886D1B" w:rsidP="00F959EC">
      <w:pPr>
        <w:ind w:firstLine="709"/>
        <w:jc w:val="both"/>
        <w:rPr>
          <w:sz w:val="24"/>
          <w:szCs w:val="24"/>
          <w:lang w:val="uk-UA"/>
        </w:rPr>
      </w:pPr>
      <w:r w:rsidRPr="00F959EC">
        <w:rPr>
          <w:sz w:val="24"/>
          <w:szCs w:val="24"/>
          <w:lang w:val="uk-UA"/>
        </w:rPr>
        <w:t xml:space="preserve">Подані скаржницею аудіозаписи судових засідань не містять відомостей, які б свідчили про наявність у діях адвоката складу дисциплінарного проступку, визначеного Законом України «Про адвокатуру та адвокатську діяльність». </w:t>
      </w:r>
      <w:r w:rsidR="00B367D5" w:rsidRPr="00F959EC">
        <w:rPr>
          <w:sz w:val="24"/>
          <w:szCs w:val="24"/>
          <w:lang w:val="uk-UA"/>
        </w:rPr>
        <w:t xml:space="preserve">Вказані висловлювання </w:t>
      </w:r>
      <w:r w:rsidRPr="00F959EC">
        <w:rPr>
          <w:sz w:val="24"/>
          <w:szCs w:val="24"/>
          <w:lang w:val="uk-UA"/>
        </w:rPr>
        <w:t xml:space="preserve">мають оціночний, загальний характер і можуть розцінюватися як обговорення процесуальної стратегії захисту або способів реалізації процесуальних прав сторони. </w:t>
      </w:r>
    </w:p>
    <w:p w14:paraId="70BED2FD" w14:textId="6139EC9B" w:rsidR="000A5CA8" w:rsidRPr="00F959EC" w:rsidRDefault="000A5CA8" w:rsidP="00F959EC">
      <w:pPr>
        <w:ind w:firstLine="709"/>
        <w:jc w:val="both"/>
        <w:rPr>
          <w:sz w:val="24"/>
          <w:szCs w:val="24"/>
          <w:lang w:val="uk-UA"/>
        </w:rPr>
      </w:pPr>
      <w:r w:rsidRPr="00F959EC">
        <w:rPr>
          <w:sz w:val="24"/>
          <w:szCs w:val="24"/>
          <w:lang w:val="uk-UA"/>
        </w:rPr>
        <w:t>П</w:t>
      </w:r>
      <w:r w:rsidRPr="00F959EC">
        <w:rPr>
          <w:rFonts w:eastAsia="Times New Roman"/>
          <w:sz w:val="24"/>
          <w:szCs w:val="24"/>
          <w:lang w:val="uk-UA"/>
        </w:rPr>
        <w:t>роцедура здійснення дисциплінарного провадження стосовно адвоката визначена ст. ст. 33, 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 серпня 2014 року № 120 з послідуючими змінами надалі «Положення».</w:t>
      </w:r>
    </w:p>
    <w:p w14:paraId="1582F055" w14:textId="64471A5A" w:rsidR="000A5CA8" w:rsidRPr="00F959EC" w:rsidRDefault="00251405" w:rsidP="00F959EC">
      <w:pPr>
        <w:jc w:val="both"/>
        <w:rPr>
          <w:sz w:val="24"/>
          <w:szCs w:val="24"/>
          <w:lang w:val="uk-UA"/>
        </w:rPr>
      </w:pPr>
      <w:r w:rsidRPr="00F959EC">
        <w:rPr>
          <w:rFonts w:eastAsia="Times New Roman"/>
          <w:shd w:val="clear" w:color="auto" w:fill="FFFFFF"/>
          <w:lang w:val="uk-UA"/>
        </w:rPr>
        <w:t xml:space="preserve">    </w:t>
      </w:r>
      <w:r w:rsidR="005A2AE4" w:rsidRPr="00F959EC">
        <w:rPr>
          <w:rFonts w:eastAsia="Times New Roman"/>
          <w:shd w:val="clear" w:color="auto" w:fill="FFFFFF"/>
          <w:lang w:val="uk-UA"/>
        </w:rPr>
        <w:tab/>
      </w:r>
      <w:r w:rsidR="000A5CA8" w:rsidRPr="00F959EC">
        <w:rPr>
          <w:sz w:val="24"/>
          <w:szCs w:val="24"/>
          <w:lang w:val="uk-UA"/>
        </w:rPr>
        <w:t>Дисциплінарне провадження стосовно адвоката здійснюється в особливому порядку.    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5B4A9DE1" w14:textId="3D5A7E2C" w:rsidR="000A5CA8" w:rsidRPr="00F959EC" w:rsidRDefault="000A5CA8" w:rsidP="00F959EC">
      <w:pPr>
        <w:ind w:firstLine="708"/>
        <w:jc w:val="both"/>
        <w:rPr>
          <w:rFonts w:eastAsia="Times New Roman"/>
          <w:sz w:val="24"/>
          <w:szCs w:val="24"/>
          <w:lang w:val="uk-UA"/>
        </w:rPr>
      </w:pPr>
      <w:r w:rsidRPr="00F959EC">
        <w:rPr>
          <w:rFonts w:eastAsia="Times New Roman"/>
          <w:sz w:val="24"/>
          <w:szCs w:val="24"/>
          <w:lang w:val="uk-UA"/>
        </w:rPr>
        <w:t>Згідно  ч.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897B8FF" w14:textId="77777777" w:rsidR="000A5CA8" w:rsidRPr="00F959EC" w:rsidRDefault="000A5CA8" w:rsidP="00F959EC">
      <w:pPr>
        <w:ind w:firstLine="708"/>
        <w:jc w:val="both"/>
        <w:rPr>
          <w:rFonts w:eastAsia="Times New Roman"/>
          <w:sz w:val="24"/>
          <w:szCs w:val="24"/>
          <w:lang w:val="uk-UA"/>
        </w:rPr>
      </w:pPr>
      <w:r w:rsidRPr="00F959EC">
        <w:rPr>
          <w:rFonts w:eastAsia="Times New Roman"/>
          <w:sz w:val="24"/>
          <w:szCs w:val="24"/>
          <w:lang w:val="uk-UA"/>
        </w:rPr>
        <w:t xml:space="preserve">За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w:t>
      </w:r>
      <w:r w:rsidRPr="00F959EC">
        <w:rPr>
          <w:rFonts w:eastAsia="Times New Roman"/>
          <w:sz w:val="24"/>
          <w:szCs w:val="24"/>
          <w:lang w:val="uk-UA"/>
        </w:rPr>
        <w:lastRenderedPageBreak/>
        <w:t xml:space="preserve">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4FA0FCEE" w14:textId="35C2D325" w:rsidR="000A5CA8" w:rsidRPr="00F959EC" w:rsidRDefault="000A5CA8" w:rsidP="00F959EC">
      <w:pPr>
        <w:ind w:firstLine="708"/>
        <w:jc w:val="both"/>
        <w:rPr>
          <w:rFonts w:eastAsia="Times New Roman"/>
          <w:sz w:val="24"/>
          <w:szCs w:val="24"/>
          <w:lang w:val="uk-UA"/>
        </w:rPr>
      </w:pPr>
      <w:r w:rsidRPr="00F959EC">
        <w:rPr>
          <w:rFonts w:eastAsia="Times New Roman"/>
          <w:sz w:val="24"/>
          <w:szCs w:val="24"/>
          <w:lang w:val="uk-UA"/>
        </w:rPr>
        <w:t xml:space="preserve">КДКА Полтавської області  у складі дисциплінарної палати прийшла до висновку про відсутність в діях адвоката </w:t>
      </w:r>
      <w:r w:rsidR="005A2AE4" w:rsidRPr="00F959EC">
        <w:rPr>
          <w:iCs/>
          <w:sz w:val="24"/>
          <w:szCs w:val="24"/>
          <w:lang w:val="uk-UA"/>
        </w:rPr>
        <w:t xml:space="preserve">Чернюка Віталія Дмитровича </w:t>
      </w:r>
      <w:r w:rsidRPr="00F959EC">
        <w:rPr>
          <w:rFonts w:eastAsia="Times New Roman"/>
          <w:sz w:val="24"/>
          <w:szCs w:val="24"/>
          <w:lang w:val="uk-UA"/>
        </w:rPr>
        <w:t>ознак дисциплінарного проступку передбаченого ч. 2 ст. 34 Закону України «Про адвокатуру та адвокатську діяльність».</w:t>
      </w:r>
    </w:p>
    <w:p w14:paraId="6E141EAF" w14:textId="0B04CD4E" w:rsidR="000A5CA8" w:rsidRPr="00F959EC" w:rsidRDefault="000A5CA8" w:rsidP="00F959EC">
      <w:pPr>
        <w:ind w:firstLine="708"/>
        <w:jc w:val="both"/>
        <w:rPr>
          <w:sz w:val="24"/>
          <w:szCs w:val="24"/>
          <w:lang w:val="uk-UA"/>
        </w:rPr>
      </w:pPr>
      <w:r w:rsidRPr="00F959EC">
        <w:rPr>
          <w:sz w:val="24"/>
          <w:szCs w:val="24"/>
          <w:lang w:val="uk-UA"/>
        </w:rPr>
        <w:t>На підставі викладеного, керуючись ст. ст. 33, 34, 37-39, ч. 5 ст. 50 Закону України «Про адвокатуру та адвокатську діяльність» -</w:t>
      </w:r>
    </w:p>
    <w:p w14:paraId="5244EF05" w14:textId="77777777" w:rsidR="00AD5BD9" w:rsidRPr="00F959EC" w:rsidRDefault="00AD5BD9" w:rsidP="00F959EC">
      <w:pPr>
        <w:ind w:firstLine="708"/>
        <w:jc w:val="both"/>
        <w:rPr>
          <w:sz w:val="24"/>
          <w:szCs w:val="24"/>
          <w:lang w:val="uk-UA"/>
        </w:rPr>
      </w:pPr>
    </w:p>
    <w:p w14:paraId="14EA12D1" w14:textId="500ADD57" w:rsidR="000A5CA8" w:rsidRPr="00F959EC" w:rsidRDefault="000A5CA8" w:rsidP="00F959EC">
      <w:pPr>
        <w:jc w:val="center"/>
        <w:rPr>
          <w:b/>
          <w:sz w:val="24"/>
          <w:szCs w:val="24"/>
          <w:lang w:val="uk-UA"/>
        </w:rPr>
      </w:pPr>
      <w:r w:rsidRPr="00F959EC">
        <w:rPr>
          <w:b/>
          <w:sz w:val="24"/>
          <w:szCs w:val="24"/>
          <w:lang w:val="uk-UA"/>
        </w:rPr>
        <w:t>В И Р І Ш И Л А :</w:t>
      </w:r>
    </w:p>
    <w:p w14:paraId="4BDA2686" w14:textId="77777777" w:rsidR="00AD5BD9" w:rsidRPr="00F959EC" w:rsidRDefault="00AD5BD9" w:rsidP="00F959EC">
      <w:pPr>
        <w:jc w:val="center"/>
        <w:rPr>
          <w:b/>
          <w:sz w:val="24"/>
          <w:szCs w:val="24"/>
          <w:lang w:val="uk-UA"/>
        </w:rPr>
      </w:pPr>
    </w:p>
    <w:p w14:paraId="72E09D7C" w14:textId="520D4B3A" w:rsidR="000A5CA8" w:rsidRPr="00F959EC" w:rsidRDefault="000A5CA8" w:rsidP="00F959EC">
      <w:pPr>
        <w:spacing w:after="200"/>
        <w:ind w:firstLine="708"/>
        <w:jc w:val="both"/>
        <w:rPr>
          <w:sz w:val="24"/>
          <w:szCs w:val="24"/>
          <w:lang w:val="uk-UA"/>
        </w:rPr>
      </w:pPr>
      <w:r w:rsidRPr="00F959EC">
        <w:rPr>
          <w:rFonts w:eastAsia="Times New Roman"/>
          <w:sz w:val="24"/>
          <w:szCs w:val="24"/>
          <w:lang w:val="uk-UA"/>
        </w:rPr>
        <w:t>1. В порушенні дисциплінарної справи стосовно адвоката</w:t>
      </w:r>
      <w:r w:rsidRPr="00F959EC">
        <w:rPr>
          <w:rFonts w:eastAsia="Times New Roman"/>
          <w:iCs/>
          <w:sz w:val="24"/>
          <w:szCs w:val="24"/>
          <w:lang w:val="uk-UA"/>
        </w:rPr>
        <w:t xml:space="preserve"> </w:t>
      </w:r>
      <w:r w:rsidR="005A2AE4" w:rsidRPr="00F959EC">
        <w:rPr>
          <w:iCs/>
          <w:sz w:val="24"/>
          <w:szCs w:val="24"/>
          <w:lang w:val="uk-UA"/>
        </w:rPr>
        <w:t xml:space="preserve">Чернюка Віталія Дмитровича </w:t>
      </w:r>
      <w:r w:rsidR="005A2AE4" w:rsidRPr="00F959EC">
        <w:rPr>
          <w:sz w:val="24"/>
          <w:szCs w:val="24"/>
          <w:lang w:val="uk-UA"/>
        </w:rPr>
        <w:t xml:space="preserve">(свідоцтво про право на заняття адвокатською діяльністю № </w:t>
      </w:r>
      <w:r w:rsidR="005A2AE4" w:rsidRPr="00F959EC">
        <w:rPr>
          <w:sz w:val="24"/>
          <w:szCs w:val="24"/>
          <w:shd w:val="clear" w:color="auto" w:fill="FFFFFF"/>
          <w:lang w:val="uk-UA"/>
        </w:rPr>
        <w:t xml:space="preserve">3722 </w:t>
      </w:r>
      <w:r w:rsidR="005A2AE4" w:rsidRPr="00F959EC">
        <w:rPr>
          <w:sz w:val="24"/>
          <w:szCs w:val="24"/>
          <w:lang w:val="uk-UA"/>
        </w:rPr>
        <w:t xml:space="preserve">видане Радою адвокатів Полтавської області </w:t>
      </w:r>
      <w:r w:rsidR="005A2AE4" w:rsidRPr="00F959EC">
        <w:rPr>
          <w:sz w:val="24"/>
          <w:szCs w:val="24"/>
          <w:shd w:val="clear" w:color="auto" w:fill="FFFFFF"/>
          <w:lang w:val="uk-UA"/>
        </w:rPr>
        <w:t xml:space="preserve">20.10.2020 </w:t>
      </w:r>
      <w:r w:rsidR="005A2AE4" w:rsidRPr="00F959EC">
        <w:rPr>
          <w:sz w:val="24"/>
          <w:szCs w:val="24"/>
          <w:lang w:val="uk-UA"/>
        </w:rPr>
        <w:t>року)</w:t>
      </w:r>
      <w:r w:rsidR="005A2AE4" w:rsidRPr="00F959EC">
        <w:rPr>
          <w:iCs/>
          <w:sz w:val="24"/>
          <w:szCs w:val="24"/>
          <w:lang w:val="uk-UA"/>
        </w:rPr>
        <w:t xml:space="preserve"> </w:t>
      </w:r>
      <w:r w:rsidR="00670393" w:rsidRPr="00F959EC">
        <w:rPr>
          <w:iCs/>
          <w:sz w:val="24"/>
          <w:szCs w:val="24"/>
          <w:lang w:val="uk-UA"/>
        </w:rPr>
        <w:t xml:space="preserve"> </w:t>
      </w:r>
      <w:r w:rsidRPr="00F959EC">
        <w:rPr>
          <w:rFonts w:eastAsia="Times New Roman"/>
          <w:iCs/>
          <w:sz w:val="24"/>
          <w:szCs w:val="24"/>
          <w:lang w:val="uk-UA"/>
        </w:rPr>
        <w:t xml:space="preserve"> </w:t>
      </w:r>
      <w:r w:rsidRPr="00F959EC">
        <w:rPr>
          <w:sz w:val="24"/>
          <w:szCs w:val="24"/>
          <w:lang w:val="uk-UA"/>
        </w:rPr>
        <w:t>- відмовити.</w:t>
      </w:r>
    </w:p>
    <w:p w14:paraId="2E069BC7" w14:textId="566E320B" w:rsidR="000A5CA8" w:rsidRPr="00F959EC" w:rsidRDefault="000A5CA8" w:rsidP="00F959EC">
      <w:pPr>
        <w:spacing w:after="200"/>
        <w:ind w:firstLine="708"/>
        <w:jc w:val="both"/>
        <w:rPr>
          <w:spacing w:val="7"/>
          <w:sz w:val="24"/>
          <w:szCs w:val="24"/>
          <w:lang w:val="uk-UA"/>
        </w:rPr>
      </w:pPr>
      <w:r w:rsidRPr="00F959EC">
        <w:rPr>
          <w:sz w:val="24"/>
          <w:szCs w:val="24"/>
          <w:lang w:val="uk-UA"/>
        </w:rPr>
        <w:t xml:space="preserve">2. Копію рішення надіслати адвокату </w:t>
      </w:r>
      <w:r w:rsidR="005A2AE4" w:rsidRPr="00F959EC">
        <w:rPr>
          <w:sz w:val="24"/>
          <w:szCs w:val="24"/>
          <w:lang w:val="uk-UA"/>
        </w:rPr>
        <w:t>Чернюку В.Д.</w:t>
      </w:r>
      <w:r w:rsidRPr="00F959EC">
        <w:rPr>
          <w:sz w:val="24"/>
          <w:szCs w:val="24"/>
          <w:lang w:val="uk-UA"/>
        </w:rPr>
        <w:t xml:space="preserve"> </w:t>
      </w:r>
      <w:r w:rsidRPr="00F959EC">
        <w:rPr>
          <w:spacing w:val="7"/>
          <w:sz w:val="24"/>
          <w:szCs w:val="24"/>
          <w:lang w:val="uk-UA"/>
        </w:rPr>
        <w:t>та ініціатору звернення на адресу, визначену у зверненні.</w:t>
      </w:r>
    </w:p>
    <w:p w14:paraId="4E92F357" w14:textId="652460FC" w:rsidR="000A5CA8" w:rsidRPr="00F959EC" w:rsidRDefault="000A5CA8" w:rsidP="00F959EC">
      <w:pPr>
        <w:ind w:firstLine="708"/>
        <w:jc w:val="both"/>
        <w:rPr>
          <w:sz w:val="24"/>
          <w:szCs w:val="24"/>
          <w:lang w:val="uk-UA"/>
        </w:rPr>
      </w:pPr>
      <w:r w:rsidRPr="00F959E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68E2678" w14:textId="0636E73B" w:rsidR="000A5CA8" w:rsidRPr="00F959EC" w:rsidRDefault="000A5CA8" w:rsidP="00F959EC">
      <w:pPr>
        <w:ind w:firstLine="708"/>
        <w:rPr>
          <w:b/>
          <w:bCs/>
          <w:sz w:val="14"/>
          <w:szCs w:val="14"/>
          <w:lang w:val="uk-UA"/>
        </w:rPr>
      </w:pPr>
    </w:p>
    <w:p w14:paraId="7F67057C" w14:textId="37B0601B" w:rsidR="00792939" w:rsidRPr="00F959EC" w:rsidRDefault="00792939" w:rsidP="00F959EC">
      <w:pPr>
        <w:ind w:firstLine="708"/>
        <w:rPr>
          <w:b/>
          <w:bCs/>
          <w:sz w:val="24"/>
          <w:szCs w:val="24"/>
          <w:lang w:val="uk-UA"/>
        </w:rPr>
      </w:pPr>
    </w:p>
    <w:p w14:paraId="75A3899E" w14:textId="41702845" w:rsidR="00792939" w:rsidRPr="00F959EC" w:rsidRDefault="00AF53DD" w:rsidP="00F959EC">
      <w:pPr>
        <w:ind w:firstLine="708"/>
        <w:rPr>
          <w:b/>
          <w:bCs/>
          <w:sz w:val="24"/>
          <w:szCs w:val="24"/>
          <w:lang w:val="uk-UA"/>
        </w:rPr>
      </w:pPr>
      <w:proofErr w:type="spellStart"/>
      <w:r w:rsidRPr="00F959EC">
        <w:rPr>
          <w:b/>
          <w:bCs/>
          <w:sz w:val="24"/>
          <w:szCs w:val="24"/>
          <w:lang w:val="uk-UA"/>
        </w:rPr>
        <w:t>Т.в.о</w:t>
      </w:r>
      <w:proofErr w:type="spellEnd"/>
      <w:r w:rsidRPr="00F959EC">
        <w:rPr>
          <w:b/>
          <w:bCs/>
          <w:sz w:val="24"/>
          <w:szCs w:val="24"/>
          <w:lang w:val="uk-UA"/>
        </w:rPr>
        <w:t>. Голови КДКА Полтавської області</w:t>
      </w:r>
    </w:p>
    <w:p w14:paraId="4666CFF1" w14:textId="518EF37C" w:rsidR="000A5CA8" w:rsidRPr="00F959EC" w:rsidRDefault="00AF53DD" w:rsidP="00F959EC">
      <w:pPr>
        <w:ind w:firstLine="708"/>
        <w:rPr>
          <w:b/>
          <w:bCs/>
          <w:sz w:val="24"/>
          <w:szCs w:val="24"/>
          <w:lang w:val="uk-UA"/>
        </w:rPr>
      </w:pPr>
      <w:r w:rsidRPr="00F959EC">
        <w:rPr>
          <w:b/>
          <w:bCs/>
          <w:sz w:val="24"/>
          <w:szCs w:val="24"/>
          <w:lang w:val="uk-UA"/>
        </w:rPr>
        <w:t>(</w:t>
      </w:r>
      <w:r w:rsidR="00792939" w:rsidRPr="00F959EC">
        <w:rPr>
          <w:b/>
          <w:bCs/>
          <w:sz w:val="24"/>
          <w:szCs w:val="24"/>
          <w:lang w:val="uk-UA"/>
        </w:rPr>
        <w:t>Голова дисциплінарної палати</w:t>
      </w:r>
      <w:r w:rsidRPr="00F959EC">
        <w:rPr>
          <w:b/>
          <w:bCs/>
          <w:sz w:val="24"/>
          <w:szCs w:val="24"/>
          <w:lang w:val="uk-UA"/>
        </w:rPr>
        <w:t>)</w:t>
      </w:r>
      <w:r w:rsidR="000A5CA8" w:rsidRPr="00F959EC">
        <w:rPr>
          <w:b/>
          <w:bCs/>
          <w:sz w:val="24"/>
          <w:szCs w:val="24"/>
          <w:lang w:val="uk-UA"/>
        </w:rPr>
        <w:t xml:space="preserve">                                          </w:t>
      </w:r>
      <w:r w:rsidR="00792939" w:rsidRPr="00F959EC">
        <w:rPr>
          <w:b/>
          <w:bCs/>
          <w:sz w:val="24"/>
          <w:szCs w:val="24"/>
          <w:lang w:val="uk-UA"/>
        </w:rPr>
        <w:tab/>
      </w:r>
      <w:r w:rsidR="000A5CA8" w:rsidRPr="00F959EC">
        <w:rPr>
          <w:b/>
          <w:bCs/>
          <w:sz w:val="24"/>
          <w:szCs w:val="24"/>
          <w:lang w:val="uk-UA"/>
        </w:rPr>
        <w:t xml:space="preserve"> Ігор ГОНЖАК</w:t>
      </w:r>
    </w:p>
    <w:p w14:paraId="71441E40" w14:textId="7002BF16" w:rsidR="000A5CA8" w:rsidRPr="00F959EC" w:rsidRDefault="000A5CA8" w:rsidP="00F959EC">
      <w:pPr>
        <w:rPr>
          <w:b/>
          <w:bCs/>
          <w:sz w:val="24"/>
          <w:szCs w:val="24"/>
          <w:lang w:val="uk-UA"/>
        </w:rPr>
      </w:pPr>
    </w:p>
    <w:p w14:paraId="5FBDF593" w14:textId="03516BA6" w:rsidR="000A5CA8" w:rsidRPr="00F959EC" w:rsidRDefault="000A5CA8" w:rsidP="00F959EC">
      <w:pPr>
        <w:ind w:firstLine="708"/>
        <w:rPr>
          <w:sz w:val="24"/>
          <w:szCs w:val="24"/>
          <w:lang w:val="uk-UA"/>
        </w:rPr>
      </w:pPr>
      <w:r w:rsidRPr="00F959EC">
        <w:rPr>
          <w:b/>
          <w:bCs/>
          <w:sz w:val="24"/>
          <w:szCs w:val="24"/>
          <w:lang w:val="uk-UA"/>
        </w:rPr>
        <w:t>Секретар  дисциплінарної палати                                         Володимир РОХМАНОВ</w:t>
      </w:r>
    </w:p>
    <w:sectPr w:rsidR="000A5CA8" w:rsidRPr="00F959E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Condensed">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DF8"/>
    <w:multiLevelType w:val="hybridMultilevel"/>
    <w:tmpl w:val="4704B418"/>
    <w:lvl w:ilvl="0" w:tplc="2A2EB2A0">
      <w:start w:val="5"/>
      <w:numFmt w:val="decimalZero"/>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1832980"/>
    <w:multiLevelType w:val="hybridMultilevel"/>
    <w:tmpl w:val="4704B418"/>
    <w:lvl w:ilvl="0" w:tplc="2A2EB2A0">
      <w:start w:val="5"/>
      <w:numFmt w:val="decimalZero"/>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5A21801"/>
    <w:multiLevelType w:val="multilevel"/>
    <w:tmpl w:val="1A6E3E6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ADA"/>
    <w:rsid w:val="00013D1A"/>
    <w:rsid w:val="000A2C05"/>
    <w:rsid w:val="000A5CA8"/>
    <w:rsid w:val="000F7738"/>
    <w:rsid w:val="00151D45"/>
    <w:rsid w:val="001C3BFB"/>
    <w:rsid w:val="002126BC"/>
    <w:rsid w:val="00250DB8"/>
    <w:rsid w:val="00251405"/>
    <w:rsid w:val="002B39BC"/>
    <w:rsid w:val="0047509D"/>
    <w:rsid w:val="0048786F"/>
    <w:rsid w:val="004B2AAC"/>
    <w:rsid w:val="004E4999"/>
    <w:rsid w:val="00533AF6"/>
    <w:rsid w:val="005A2AE4"/>
    <w:rsid w:val="005B2386"/>
    <w:rsid w:val="005D4982"/>
    <w:rsid w:val="005E4F2B"/>
    <w:rsid w:val="00643ADA"/>
    <w:rsid w:val="00651B31"/>
    <w:rsid w:val="00670393"/>
    <w:rsid w:val="006804FE"/>
    <w:rsid w:val="00695235"/>
    <w:rsid w:val="006F7879"/>
    <w:rsid w:val="00792939"/>
    <w:rsid w:val="007B1767"/>
    <w:rsid w:val="007B5BDE"/>
    <w:rsid w:val="008304BA"/>
    <w:rsid w:val="00851C94"/>
    <w:rsid w:val="00886D1B"/>
    <w:rsid w:val="00AA0084"/>
    <w:rsid w:val="00AB0C99"/>
    <w:rsid w:val="00AD5BD9"/>
    <w:rsid w:val="00AE3D1A"/>
    <w:rsid w:val="00AF53DD"/>
    <w:rsid w:val="00AF75C5"/>
    <w:rsid w:val="00B127DD"/>
    <w:rsid w:val="00B149C7"/>
    <w:rsid w:val="00B367D5"/>
    <w:rsid w:val="00B37C97"/>
    <w:rsid w:val="00B534F4"/>
    <w:rsid w:val="00B6424E"/>
    <w:rsid w:val="00BC5E16"/>
    <w:rsid w:val="00C559EC"/>
    <w:rsid w:val="00C576AB"/>
    <w:rsid w:val="00C57C37"/>
    <w:rsid w:val="00C74B1D"/>
    <w:rsid w:val="00CF1808"/>
    <w:rsid w:val="00D374A4"/>
    <w:rsid w:val="00D7007B"/>
    <w:rsid w:val="00DA0E50"/>
    <w:rsid w:val="00DB1CFF"/>
    <w:rsid w:val="00DF11B8"/>
    <w:rsid w:val="00E14ACF"/>
    <w:rsid w:val="00E46E4B"/>
    <w:rsid w:val="00E56416"/>
    <w:rsid w:val="00E62C82"/>
    <w:rsid w:val="00E85B84"/>
    <w:rsid w:val="00EA1370"/>
    <w:rsid w:val="00ED2B3A"/>
    <w:rsid w:val="00EE448F"/>
    <w:rsid w:val="00F10B54"/>
    <w:rsid w:val="00F16FB5"/>
    <w:rsid w:val="00F675CD"/>
    <w:rsid w:val="00F7071C"/>
    <w:rsid w:val="00F7701A"/>
    <w:rsid w:val="00F959EC"/>
    <w:rsid w:val="00FA0D24"/>
    <w:rsid w:val="00FE29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5E0E7"/>
  <w15:chartTrackingRefBased/>
  <w15:docId w15:val="{A32FBC5E-D3B2-47D7-9CCA-FB1A17CF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AD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43A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43A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43A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43AD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43AD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43AD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3AD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3AD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3AD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AD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43AD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43AD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43AD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43AD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43A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3ADA"/>
    <w:rPr>
      <w:rFonts w:eastAsiaTheme="majorEastAsia" w:cstheme="majorBidi"/>
      <w:color w:val="595959" w:themeColor="text1" w:themeTint="A6"/>
    </w:rPr>
  </w:style>
  <w:style w:type="character" w:customStyle="1" w:styleId="80">
    <w:name w:val="Заголовок 8 Знак"/>
    <w:basedOn w:val="a0"/>
    <w:link w:val="8"/>
    <w:uiPriority w:val="9"/>
    <w:semiHidden/>
    <w:rsid w:val="00643A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3ADA"/>
    <w:rPr>
      <w:rFonts w:eastAsiaTheme="majorEastAsia" w:cstheme="majorBidi"/>
      <w:color w:val="272727" w:themeColor="text1" w:themeTint="D8"/>
    </w:rPr>
  </w:style>
  <w:style w:type="paragraph" w:styleId="a3">
    <w:name w:val="Title"/>
    <w:basedOn w:val="a"/>
    <w:next w:val="a"/>
    <w:link w:val="a4"/>
    <w:uiPriority w:val="10"/>
    <w:qFormat/>
    <w:rsid w:val="00643AD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3A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3A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3A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43ADA"/>
    <w:pPr>
      <w:spacing w:before="160"/>
      <w:jc w:val="center"/>
    </w:pPr>
    <w:rPr>
      <w:i/>
      <w:iCs/>
      <w:color w:val="404040" w:themeColor="text1" w:themeTint="BF"/>
    </w:rPr>
  </w:style>
  <w:style w:type="character" w:customStyle="1" w:styleId="22">
    <w:name w:val="Цитата 2 Знак"/>
    <w:basedOn w:val="a0"/>
    <w:link w:val="21"/>
    <w:uiPriority w:val="29"/>
    <w:rsid w:val="00643ADA"/>
    <w:rPr>
      <w:i/>
      <w:iCs/>
      <w:color w:val="404040" w:themeColor="text1" w:themeTint="BF"/>
    </w:rPr>
  </w:style>
  <w:style w:type="paragraph" w:styleId="a7">
    <w:name w:val="List Paragraph"/>
    <w:basedOn w:val="a"/>
    <w:uiPriority w:val="34"/>
    <w:qFormat/>
    <w:rsid w:val="00643ADA"/>
    <w:pPr>
      <w:ind w:left="720"/>
      <w:contextualSpacing/>
    </w:pPr>
  </w:style>
  <w:style w:type="character" w:styleId="a8">
    <w:name w:val="Intense Emphasis"/>
    <w:basedOn w:val="a0"/>
    <w:uiPriority w:val="21"/>
    <w:qFormat/>
    <w:rsid w:val="00643ADA"/>
    <w:rPr>
      <w:i/>
      <w:iCs/>
      <w:color w:val="2F5496" w:themeColor="accent1" w:themeShade="BF"/>
    </w:rPr>
  </w:style>
  <w:style w:type="paragraph" w:styleId="a9">
    <w:name w:val="Intense Quote"/>
    <w:basedOn w:val="a"/>
    <w:next w:val="a"/>
    <w:link w:val="aa"/>
    <w:uiPriority w:val="30"/>
    <w:qFormat/>
    <w:rsid w:val="00643A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43ADA"/>
    <w:rPr>
      <w:i/>
      <w:iCs/>
      <w:color w:val="2F5496" w:themeColor="accent1" w:themeShade="BF"/>
    </w:rPr>
  </w:style>
  <w:style w:type="character" w:styleId="ab">
    <w:name w:val="Intense Reference"/>
    <w:basedOn w:val="a0"/>
    <w:uiPriority w:val="32"/>
    <w:qFormat/>
    <w:rsid w:val="00643ADA"/>
    <w:rPr>
      <w:b/>
      <w:bCs/>
      <w:smallCaps/>
      <w:color w:val="2F5496" w:themeColor="accent1" w:themeShade="BF"/>
      <w:spacing w:val="5"/>
    </w:rPr>
  </w:style>
  <w:style w:type="paragraph" w:styleId="ac">
    <w:name w:val="Normal (Web)"/>
    <w:basedOn w:val="a"/>
    <w:uiPriority w:val="99"/>
    <w:unhideWhenUsed/>
    <w:rsid w:val="00643ADA"/>
    <w:pPr>
      <w:widowControl/>
      <w:autoSpaceDE/>
      <w:autoSpaceDN/>
      <w:adjustRightInd/>
      <w:spacing w:before="100" w:beforeAutospacing="1" w:after="100" w:afterAutospacing="1"/>
    </w:pPr>
    <w:rPr>
      <w:rFonts w:eastAsia="Times New Roman"/>
      <w:sz w:val="24"/>
      <w:szCs w:val="24"/>
      <w:lang w:val="uk-UA" w:eastAsia="uk-UA"/>
    </w:rPr>
  </w:style>
  <w:style w:type="character" w:customStyle="1" w:styleId="lawsitalic">
    <w:name w:val="laws_italic"/>
    <w:basedOn w:val="a0"/>
    <w:rsid w:val="00643ADA"/>
  </w:style>
  <w:style w:type="character" w:styleId="ad">
    <w:name w:val="Hyperlink"/>
    <w:basedOn w:val="a0"/>
    <w:uiPriority w:val="99"/>
    <w:semiHidden/>
    <w:unhideWhenUsed/>
    <w:rsid w:val="00643ADA"/>
    <w:rPr>
      <w:color w:val="0000FF"/>
      <w:u w:val="single"/>
    </w:rPr>
  </w:style>
  <w:style w:type="character" w:styleId="ae">
    <w:name w:val="Strong"/>
    <w:basedOn w:val="a0"/>
    <w:uiPriority w:val="22"/>
    <w:qFormat/>
    <w:rsid w:val="00DA0E50"/>
    <w:rPr>
      <w:b/>
      <w:bCs/>
    </w:rPr>
  </w:style>
  <w:style w:type="paragraph" w:styleId="af">
    <w:name w:val="Balloon Text"/>
    <w:basedOn w:val="a"/>
    <w:link w:val="af0"/>
    <w:uiPriority w:val="99"/>
    <w:semiHidden/>
    <w:unhideWhenUsed/>
    <w:rsid w:val="00F959EC"/>
    <w:rPr>
      <w:rFonts w:ascii="Segoe UI" w:hAnsi="Segoe UI" w:cs="Segoe UI"/>
      <w:sz w:val="18"/>
      <w:szCs w:val="18"/>
    </w:rPr>
  </w:style>
  <w:style w:type="character" w:customStyle="1" w:styleId="af0">
    <w:name w:val="Текст выноски Знак"/>
    <w:basedOn w:val="a0"/>
    <w:link w:val="af"/>
    <w:uiPriority w:val="99"/>
    <w:semiHidden/>
    <w:rsid w:val="00F959EC"/>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903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440</TotalTime>
  <Pages>7</Pages>
  <Words>3900</Words>
  <Characters>22231</Characters>
  <Application>Microsoft Office Word</Application>
  <DocSecurity>0</DocSecurity>
  <Lines>185</Lines>
  <Paragraphs>52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35</cp:revision>
  <cp:lastPrinted>2026-01-26T11:24:00Z</cp:lastPrinted>
  <dcterms:created xsi:type="dcterms:W3CDTF">2025-10-23T06:30:00Z</dcterms:created>
  <dcterms:modified xsi:type="dcterms:W3CDTF">2026-02-12T08:32:00Z</dcterms:modified>
</cp:coreProperties>
</file>