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3953A5" w14:textId="77777777" w:rsidR="00B02688" w:rsidRPr="006B1D0C" w:rsidRDefault="00B02688" w:rsidP="00156B6C">
      <w:pPr>
        <w:ind w:right="-5"/>
        <w:jc w:val="center"/>
        <w:rPr>
          <w:sz w:val="24"/>
          <w:szCs w:val="24"/>
          <w:lang w:val="uk-UA"/>
        </w:rPr>
      </w:pPr>
      <w:r w:rsidRPr="006B1D0C">
        <w:rPr>
          <w:noProof/>
          <w:sz w:val="24"/>
          <w:szCs w:val="24"/>
          <w:lang w:val="uk-UA"/>
        </w:rPr>
        <w:drawing>
          <wp:inline distT="0" distB="0" distL="0" distR="0" wp14:anchorId="06CE1A1A" wp14:editId="2BCC13C4">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A4A891B" w14:textId="77777777" w:rsidR="00B02688" w:rsidRPr="006B1D0C" w:rsidRDefault="00B02688" w:rsidP="00156B6C">
      <w:pPr>
        <w:ind w:left="-180" w:firstLine="180"/>
        <w:jc w:val="center"/>
        <w:rPr>
          <w:sz w:val="24"/>
          <w:szCs w:val="24"/>
          <w:lang w:val="uk-UA"/>
        </w:rPr>
      </w:pPr>
      <w:r w:rsidRPr="006B1D0C">
        <w:rPr>
          <w:sz w:val="24"/>
          <w:szCs w:val="24"/>
          <w:lang w:val="uk-UA"/>
        </w:rPr>
        <w:t>НАЦІОНАЛЬНА АСОЦІАЦІЯ АДВОКАТІВ УКРАЇНИ</w:t>
      </w:r>
    </w:p>
    <w:p w14:paraId="387A9212" w14:textId="77777777" w:rsidR="00B02688" w:rsidRPr="006B1D0C" w:rsidRDefault="00B02688" w:rsidP="00156B6C">
      <w:pPr>
        <w:ind w:left="-180" w:firstLine="180"/>
        <w:jc w:val="center"/>
        <w:rPr>
          <w:b/>
          <w:sz w:val="24"/>
          <w:szCs w:val="24"/>
          <w:lang w:val="uk-UA"/>
        </w:rPr>
      </w:pPr>
      <w:r w:rsidRPr="006B1D0C">
        <w:rPr>
          <w:b/>
          <w:sz w:val="24"/>
          <w:szCs w:val="24"/>
          <w:lang w:val="uk-UA"/>
        </w:rPr>
        <w:t>КВАЛІФІКАЦІЙНО – ДИСЦИПЛІНАРНА КОМІСІЯ</w:t>
      </w:r>
    </w:p>
    <w:p w14:paraId="51429E65" w14:textId="77777777" w:rsidR="00B02688" w:rsidRPr="006B1D0C" w:rsidRDefault="00B02688" w:rsidP="00156B6C">
      <w:pPr>
        <w:ind w:left="-180" w:firstLine="180"/>
        <w:jc w:val="center"/>
        <w:rPr>
          <w:b/>
          <w:sz w:val="24"/>
          <w:szCs w:val="24"/>
          <w:lang w:val="uk-UA"/>
        </w:rPr>
      </w:pPr>
      <w:r w:rsidRPr="006B1D0C">
        <w:rPr>
          <w:b/>
          <w:sz w:val="24"/>
          <w:szCs w:val="24"/>
          <w:lang w:val="uk-UA"/>
        </w:rPr>
        <w:t>АДВОКАТУРИ ПОЛТАВСЬКОЇ ОБЛАСТІ</w:t>
      </w:r>
    </w:p>
    <w:p w14:paraId="03C36B14" w14:textId="77777777" w:rsidR="00B02688" w:rsidRPr="006B1D0C" w:rsidRDefault="00B02688" w:rsidP="00156B6C">
      <w:pPr>
        <w:tabs>
          <w:tab w:val="left" w:pos="1110"/>
        </w:tabs>
        <w:ind w:left="-180" w:firstLine="180"/>
        <w:jc w:val="center"/>
        <w:rPr>
          <w:b/>
          <w:sz w:val="24"/>
          <w:szCs w:val="24"/>
          <w:lang w:val="uk-UA"/>
        </w:rPr>
      </w:pPr>
      <w:r w:rsidRPr="006B1D0C">
        <w:rPr>
          <w:b/>
          <w:sz w:val="24"/>
          <w:szCs w:val="24"/>
          <w:lang w:val="uk-UA"/>
        </w:rPr>
        <w:t>________________________________________________________________________________</w:t>
      </w:r>
    </w:p>
    <w:p w14:paraId="7AEF7E55" w14:textId="77777777" w:rsidR="00B02688" w:rsidRPr="006B1D0C" w:rsidRDefault="00B02688" w:rsidP="00156B6C">
      <w:pPr>
        <w:rPr>
          <w:sz w:val="24"/>
          <w:szCs w:val="24"/>
          <w:lang w:val="uk-UA"/>
        </w:rPr>
      </w:pPr>
    </w:p>
    <w:p w14:paraId="50CE7931" w14:textId="1727DCAF" w:rsidR="00B02688" w:rsidRPr="00D51274" w:rsidRDefault="00A80854" w:rsidP="00156B6C">
      <w:pPr>
        <w:ind w:firstLine="708"/>
        <w:rPr>
          <w:sz w:val="24"/>
          <w:szCs w:val="24"/>
          <w:lang w:val="uk-UA"/>
        </w:rPr>
      </w:pPr>
      <w:r w:rsidRPr="00D51274">
        <w:rPr>
          <w:sz w:val="24"/>
          <w:szCs w:val="24"/>
          <w:lang w:val="uk-UA"/>
        </w:rPr>
        <w:t>02 грудня</w:t>
      </w:r>
      <w:r w:rsidR="00B02688" w:rsidRPr="00D51274">
        <w:rPr>
          <w:sz w:val="24"/>
          <w:szCs w:val="24"/>
          <w:lang w:val="uk-UA"/>
        </w:rPr>
        <w:t xml:space="preserve">  2025 року </w:t>
      </w:r>
      <w:r w:rsidR="00B02688" w:rsidRPr="00D51274">
        <w:rPr>
          <w:sz w:val="24"/>
          <w:szCs w:val="24"/>
          <w:lang w:val="uk-UA"/>
        </w:rPr>
        <w:tab/>
      </w:r>
      <w:r w:rsidR="00B02688" w:rsidRPr="00D51274">
        <w:rPr>
          <w:sz w:val="24"/>
          <w:szCs w:val="24"/>
          <w:lang w:val="uk-UA"/>
        </w:rPr>
        <w:tab/>
      </w:r>
      <w:r w:rsidR="00B02688" w:rsidRPr="00D51274">
        <w:rPr>
          <w:sz w:val="24"/>
          <w:szCs w:val="24"/>
          <w:lang w:val="uk-UA"/>
        </w:rPr>
        <w:tab/>
      </w:r>
      <w:r w:rsidR="00B02688" w:rsidRPr="00D51274">
        <w:rPr>
          <w:sz w:val="24"/>
          <w:szCs w:val="24"/>
          <w:lang w:val="uk-UA"/>
        </w:rPr>
        <w:tab/>
      </w:r>
      <w:r w:rsidR="00B02688" w:rsidRPr="00D51274">
        <w:rPr>
          <w:sz w:val="24"/>
          <w:szCs w:val="24"/>
          <w:lang w:val="uk-UA"/>
        </w:rPr>
        <w:tab/>
      </w:r>
      <w:r w:rsidR="00B02688" w:rsidRPr="00D51274">
        <w:rPr>
          <w:sz w:val="24"/>
          <w:szCs w:val="24"/>
          <w:lang w:val="uk-UA"/>
        </w:rPr>
        <w:tab/>
      </w:r>
      <w:r w:rsidR="00156B6C">
        <w:rPr>
          <w:sz w:val="24"/>
          <w:szCs w:val="24"/>
          <w:lang w:val="uk-UA"/>
        </w:rPr>
        <w:tab/>
      </w:r>
      <w:r w:rsidR="00B02688" w:rsidRPr="00D51274">
        <w:rPr>
          <w:sz w:val="24"/>
          <w:szCs w:val="24"/>
          <w:lang w:val="uk-UA"/>
        </w:rPr>
        <w:t>місто Полтава</w:t>
      </w:r>
    </w:p>
    <w:p w14:paraId="1C0C1F73" w14:textId="77777777" w:rsidR="00B02688" w:rsidRPr="00D51274" w:rsidRDefault="00B02688" w:rsidP="00156B6C">
      <w:pPr>
        <w:jc w:val="center"/>
        <w:rPr>
          <w:b/>
          <w:bCs/>
          <w:sz w:val="24"/>
          <w:szCs w:val="24"/>
          <w:lang w:val="uk-UA"/>
        </w:rPr>
      </w:pPr>
      <w:r w:rsidRPr="00D51274">
        <w:rPr>
          <w:b/>
          <w:bCs/>
          <w:sz w:val="24"/>
          <w:szCs w:val="24"/>
          <w:lang w:val="uk-UA"/>
        </w:rPr>
        <w:t xml:space="preserve">Р І Ш Е Н </w:t>
      </w:r>
      <w:proofErr w:type="spellStart"/>
      <w:r w:rsidRPr="00D51274">
        <w:rPr>
          <w:b/>
          <w:bCs/>
          <w:sz w:val="24"/>
          <w:szCs w:val="24"/>
          <w:lang w:val="uk-UA"/>
        </w:rPr>
        <w:t>Н</w:t>
      </w:r>
      <w:proofErr w:type="spellEnd"/>
      <w:r w:rsidRPr="00D51274">
        <w:rPr>
          <w:b/>
          <w:bCs/>
          <w:sz w:val="24"/>
          <w:szCs w:val="24"/>
          <w:lang w:val="uk-UA"/>
        </w:rPr>
        <w:t xml:space="preserve"> Я</w:t>
      </w:r>
    </w:p>
    <w:p w14:paraId="181F3FAB" w14:textId="77777777" w:rsidR="00B02688" w:rsidRPr="00D51274" w:rsidRDefault="00B02688" w:rsidP="00156B6C">
      <w:pPr>
        <w:jc w:val="center"/>
        <w:rPr>
          <w:b/>
          <w:bCs/>
          <w:sz w:val="24"/>
          <w:szCs w:val="24"/>
          <w:lang w:val="uk-UA"/>
        </w:rPr>
      </w:pPr>
      <w:r w:rsidRPr="00D51274">
        <w:rPr>
          <w:b/>
          <w:bCs/>
          <w:sz w:val="24"/>
          <w:szCs w:val="24"/>
          <w:lang w:val="uk-UA"/>
        </w:rPr>
        <w:t>про порушення  дисциплінарної справи</w:t>
      </w:r>
    </w:p>
    <w:p w14:paraId="01DA4224" w14:textId="77777777" w:rsidR="00B02688" w:rsidRPr="00D51274" w:rsidRDefault="00B02688" w:rsidP="00156B6C">
      <w:pPr>
        <w:jc w:val="center"/>
        <w:rPr>
          <w:b/>
          <w:bCs/>
          <w:sz w:val="24"/>
          <w:szCs w:val="24"/>
          <w:lang w:val="uk-UA"/>
        </w:rPr>
      </w:pPr>
    </w:p>
    <w:p w14:paraId="2D280957" w14:textId="157196B8" w:rsidR="00B02688" w:rsidRPr="00D51274" w:rsidRDefault="00B02688" w:rsidP="00156B6C">
      <w:pPr>
        <w:ind w:firstLine="708"/>
        <w:jc w:val="both"/>
        <w:rPr>
          <w:rFonts w:eastAsia="Times New Roman"/>
          <w:sz w:val="24"/>
          <w:szCs w:val="24"/>
          <w:lang w:val="uk-UA"/>
        </w:rPr>
      </w:pPr>
      <w:r w:rsidRPr="00D51274">
        <w:rPr>
          <w:sz w:val="24"/>
          <w:szCs w:val="24"/>
          <w:lang w:val="uk-UA"/>
        </w:rPr>
        <w:t>Кваліфікаційно-дисциплінарна комісія адвокатури Полтавської області у складі</w:t>
      </w:r>
      <w:r w:rsidRPr="00D51274">
        <w:rPr>
          <w:rFonts w:eastAsia="Times New Roman"/>
          <w:sz w:val="24"/>
          <w:szCs w:val="24"/>
          <w:lang w:val="uk-UA"/>
        </w:rPr>
        <w:t xml:space="preserve">  </w:t>
      </w:r>
      <w:r w:rsidR="00156B6C">
        <w:rPr>
          <w:rFonts w:eastAsia="Times New Roman"/>
          <w:sz w:val="24"/>
          <w:szCs w:val="24"/>
          <w:lang w:val="uk-UA"/>
        </w:rPr>
        <w:t xml:space="preserve">Т. </w:t>
      </w:r>
      <w:r w:rsidRPr="00D51274">
        <w:rPr>
          <w:rFonts w:eastAsia="Times New Roman"/>
          <w:sz w:val="24"/>
          <w:szCs w:val="24"/>
          <w:lang w:val="uk-UA"/>
        </w:rPr>
        <w:t xml:space="preserve">в.о. Голови комісії (голова дисциплінарної палати) – </w:t>
      </w:r>
      <w:proofErr w:type="spellStart"/>
      <w:r w:rsidRPr="00D51274">
        <w:rPr>
          <w:rFonts w:eastAsia="Times New Roman"/>
          <w:sz w:val="24"/>
          <w:szCs w:val="24"/>
          <w:lang w:val="uk-UA"/>
        </w:rPr>
        <w:t>Гонжака</w:t>
      </w:r>
      <w:proofErr w:type="spellEnd"/>
      <w:r w:rsidRPr="00D51274">
        <w:rPr>
          <w:rFonts w:eastAsia="Times New Roman"/>
          <w:sz w:val="24"/>
          <w:szCs w:val="24"/>
          <w:lang w:val="uk-UA"/>
        </w:rPr>
        <w:t xml:space="preserve"> І.В., дисциплінарної палати:  секретаря  – </w:t>
      </w:r>
      <w:proofErr w:type="spellStart"/>
      <w:r w:rsidRPr="00D51274">
        <w:rPr>
          <w:rFonts w:eastAsia="Times New Roman"/>
          <w:sz w:val="24"/>
          <w:szCs w:val="24"/>
          <w:lang w:val="uk-UA"/>
        </w:rPr>
        <w:t>Рохманова</w:t>
      </w:r>
      <w:proofErr w:type="spellEnd"/>
      <w:r w:rsidRPr="00D51274">
        <w:rPr>
          <w:rFonts w:eastAsia="Times New Roman"/>
          <w:sz w:val="24"/>
          <w:szCs w:val="24"/>
          <w:lang w:val="uk-UA"/>
        </w:rPr>
        <w:t xml:space="preserve"> В.І. членів палати:  </w:t>
      </w:r>
      <w:proofErr w:type="spellStart"/>
      <w:r w:rsidRPr="00D51274">
        <w:rPr>
          <w:rFonts w:eastAsia="Times New Roman"/>
          <w:sz w:val="24"/>
          <w:szCs w:val="24"/>
          <w:lang w:val="uk-UA"/>
        </w:rPr>
        <w:t>Карнарука</w:t>
      </w:r>
      <w:proofErr w:type="spellEnd"/>
      <w:r w:rsidRPr="00D51274">
        <w:rPr>
          <w:rFonts w:eastAsia="Times New Roman"/>
          <w:sz w:val="24"/>
          <w:szCs w:val="24"/>
          <w:lang w:val="uk-UA"/>
        </w:rPr>
        <w:t xml:space="preserve"> А.В., Клименка О.Ю., </w:t>
      </w:r>
      <w:proofErr w:type="spellStart"/>
      <w:r w:rsidRPr="00D51274">
        <w:rPr>
          <w:rFonts w:eastAsia="Times New Roman"/>
          <w:sz w:val="24"/>
          <w:szCs w:val="24"/>
          <w:lang w:val="uk-UA"/>
        </w:rPr>
        <w:t>Ялисоветського</w:t>
      </w:r>
      <w:proofErr w:type="spellEnd"/>
      <w:r w:rsidR="006B1D0C" w:rsidRPr="00D51274">
        <w:rPr>
          <w:rFonts w:eastAsia="Times New Roman"/>
          <w:sz w:val="24"/>
          <w:szCs w:val="24"/>
          <w:lang w:val="uk-UA"/>
        </w:rPr>
        <w:t> </w:t>
      </w:r>
      <w:r w:rsidRPr="00D51274">
        <w:rPr>
          <w:rFonts w:eastAsia="Times New Roman"/>
          <w:sz w:val="24"/>
          <w:szCs w:val="24"/>
          <w:lang w:val="uk-UA"/>
        </w:rPr>
        <w:t xml:space="preserve">А.А.- </w:t>
      </w:r>
    </w:p>
    <w:p w14:paraId="73FB132A" w14:textId="7B070FDF" w:rsidR="00B02688" w:rsidRPr="00156B6C" w:rsidRDefault="00B02688" w:rsidP="00156B6C">
      <w:pPr>
        <w:ind w:firstLine="708"/>
        <w:jc w:val="both"/>
        <w:rPr>
          <w:rFonts w:eastAsia="Times New Roman"/>
          <w:sz w:val="24"/>
          <w:szCs w:val="24"/>
          <w:lang w:val="uk-UA"/>
        </w:rPr>
      </w:pPr>
      <w:r w:rsidRPr="00156B6C">
        <w:rPr>
          <w:iCs/>
          <w:sz w:val="24"/>
          <w:szCs w:val="24"/>
          <w:lang w:val="uk-UA"/>
        </w:rPr>
        <w:t xml:space="preserve">розглянувши </w:t>
      </w:r>
      <w:r w:rsidR="003C7C6D" w:rsidRPr="00156B6C">
        <w:rPr>
          <w:iCs/>
          <w:sz w:val="24"/>
          <w:szCs w:val="24"/>
          <w:lang w:val="uk-UA"/>
        </w:rPr>
        <w:t xml:space="preserve">скаргу </w:t>
      </w:r>
      <w:bookmarkStart w:id="0" w:name="_Hlk122427678"/>
      <w:r w:rsidR="00553E15">
        <w:rPr>
          <w:sz w:val="24"/>
          <w:szCs w:val="24"/>
          <w:lang w:val="uk-UA"/>
        </w:rPr>
        <w:t>Особи_1</w:t>
      </w:r>
      <w:r w:rsidR="00156B6C" w:rsidRPr="00156B6C">
        <w:rPr>
          <w:sz w:val="24"/>
          <w:szCs w:val="24"/>
          <w:lang w:val="uk-UA"/>
        </w:rPr>
        <w:t xml:space="preserve"> відносно адвоката Гирі Анни Володимирівни (свідоцтво про право на заняття адвокатською діяльністю № 1503, видане  Радою адвокатів Полтавської області 13.01.2016 року ) </w:t>
      </w:r>
      <w:r w:rsidRPr="00156B6C">
        <w:rPr>
          <w:rFonts w:eastAsia="Times New Roman"/>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Pr="00156B6C">
        <w:rPr>
          <w:rFonts w:eastAsia="Times New Roman"/>
          <w:sz w:val="24"/>
          <w:szCs w:val="24"/>
          <w:lang w:val="uk-UA"/>
        </w:rPr>
        <w:t>-</w:t>
      </w:r>
    </w:p>
    <w:p w14:paraId="021B2AD2" w14:textId="77777777" w:rsidR="00B02688" w:rsidRPr="006B1D0C" w:rsidRDefault="00B02688" w:rsidP="00156B6C">
      <w:pPr>
        <w:ind w:left="142" w:firstLine="142"/>
        <w:jc w:val="both"/>
        <w:rPr>
          <w:sz w:val="10"/>
          <w:szCs w:val="10"/>
          <w:lang w:val="uk-UA"/>
        </w:rPr>
      </w:pPr>
    </w:p>
    <w:p w14:paraId="674677CE" w14:textId="77777777" w:rsidR="00B02688" w:rsidRPr="006B1D0C" w:rsidRDefault="00B02688" w:rsidP="00156B6C">
      <w:pPr>
        <w:jc w:val="center"/>
        <w:rPr>
          <w:b/>
          <w:bCs/>
          <w:sz w:val="24"/>
          <w:szCs w:val="24"/>
          <w:lang w:val="uk-UA"/>
        </w:rPr>
      </w:pPr>
      <w:r w:rsidRPr="006B1D0C">
        <w:rPr>
          <w:b/>
          <w:bCs/>
          <w:sz w:val="24"/>
          <w:szCs w:val="24"/>
          <w:lang w:val="uk-UA"/>
        </w:rPr>
        <w:t>В С Т А Н О В И Л А  :</w:t>
      </w:r>
    </w:p>
    <w:p w14:paraId="156EF88D" w14:textId="77777777" w:rsidR="00B02688" w:rsidRPr="006B1D0C" w:rsidRDefault="00B02688" w:rsidP="00156B6C">
      <w:pPr>
        <w:jc w:val="center"/>
        <w:rPr>
          <w:b/>
          <w:bCs/>
          <w:sz w:val="10"/>
          <w:szCs w:val="10"/>
          <w:lang w:val="uk-UA"/>
        </w:rPr>
      </w:pPr>
    </w:p>
    <w:p w14:paraId="5D41F41D" w14:textId="48966C2B" w:rsidR="00B02688" w:rsidRPr="00156B6C" w:rsidRDefault="00156B6C" w:rsidP="00156B6C">
      <w:pPr>
        <w:ind w:firstLine="708"/>
        <w:jc w:val="both"/>
        <w:rPr>
          <w:iCs/>
          <w:sz w:val="24"/>
          <w:szCs w:val="24"/>
          <w:lang w:val="uk-UA"/>
        </w:rPr>
      </w:pPr>
      <w:r w:rsidRPr="00156B6C">
        <w:rPr>
          <w:sz w:val="24"/>
          <w:szCs w:val="24"/>
          <w:lang w:val="uk-UA"/>
        </w:rPr>
        <w:t>28</w:t>
      </w:r>
      <w:r w:rsidR="003C7C6D" w:rsidRPr="00156B6C">
        <w:rPr>
          <w:sz w:val="24"/>
          <w:szCs w:val="24"/>
          <w:lang w:val="uk-UA"/>
        </w:rPr>
        <w:t xml:space="preserve"> жовтня</w:t>
      </w:r>
      <w:r w:rsidR="00B02688" w:rsidRPr="00156B6C">
        <w:rPr>
          <w:sz w:val="24"/>
          <w:szCs w:val="24"/>
          <w:lang w:val="uk-UA"/>
        </w:rPr>
        <w:t xml:space="preserve"> 2025 року до КДКА Полтавської області надійшла</w:t>
      </w:r>
      <w:r w:rsidRPr="00156B6C">
        <w:rPr>
          <w:sz w:val="24"/>
          <w:szCs w:val="24"/>
          <w:lang w:val="uk-UA"/>
        </w:rPr>
        <w:t xml:space="preserve"> </w:t>
      </w:r>
      <w:r w:rsidR="003C7C6D" w:rsidRPr="00156B6C">
        <w:rPr>
          <w:iCs/>
          <w:sz w:val="24"/>
          <w:szCs w:val="24"/>
          <w:lang w:val="uk-UA"/>
        </w:rPr>
        <w:t xml:space="preserve">скарга </w:t>
      </w:r>
      <w:r w:rsidR="00553E15">
        <w:rPr>
          <w:sz w:val="24"/>
          <w:szCs w:val="24"/>
          <w:lang w:val="uk-UA"/>
        </w:rPr>
        <w:t>Особи_1</w:t>
      </w:r>
      <w:r w:rsidR="00553E15">
        <w:rPr>
          <w:sz w:val="24"/>
          <w:szCs w:val="24"/>
          <w:lang w:val="uk-UA"/>
        </w:rPr>
        <w:t xml:space="preserve"> </w:t>
      </w:r>
      <w:r w:rsidRPr="00156B6C">
        <w:rPr>
          <w:sz w:val="24"/>
          <w:szCs w:val="24"/>
          <w:lang w:val="uk-UA"/>
        </w:rPr>
        <w:t>відносно адвоката Гирі Анни Володимирівни</w:t>
      </w:r>
      <w:r w:rsidR="00B02688" w:rsidRPr="00156B6C">
        <w:rPr>
          <w:sz w:val="24"/>
          <w:szCs w:val="24"/>
          <w:lang w:val="uk-UA"/>
        </w:rPr>
        <w:t>,</w:t>
      </w:r>
      <w:r w:rsidR="003C7C6D" w:rsidRPr="00156B6C">
        <w:rPr>
          <w:sz w:val="24"/>
          <w:szCs w:val="24"/>
          <w:lang w:val="uk-UA"/>
        </w:rPr>
        <w:t xml:space="preserve"> </w:t>
      </w:r>
      <w:r w:rsidR="00B02688" w:rsidRPr="00156B6C">
        <w:rPr>
          <w:iCs/>
          <w:sz w:val="24"/>
          <w:szCs w:val="24"/>
          <w:lang w:val="uk-UA"/>
        </w:rPr>
        <w:t xml:space="preserve">яку </w:t>
      </w:r>
      <w:r w:rsidRPr="00156B6C">
        <w:rPr>
          <w:iCs/>
          <w:sz w:val="24"/>
          <w:szCs w:val="24"/>
          <w:lang w:val="uk-UA"/>
        </w:rPr>
        <w:t>29</w:t>
      </w:r>
      <w:r w:rsidR="003C7C6D" w:rsidRPr="00156B6C">
        <w:rPr>
          <w:iCs/>
          <w:sz w:val="24"/>
          <w:szCs w:val="24"/>
          <w:lang w:val="uk-UA"/>
        </w:rPr>
        <w:t xml:space="preserve"> жовтня</w:t>
      </w:r>
      <w:r w:rsidR="00B02688" w:rsidRPr="00156B6C">
        <w:rPr>
          <w:iCs/>
          <w:sz w:val="24"/>
          <w:szCs w:val="24"/>
          <w:lang w:val="uk-UA"/>
        </w:rPr>
        <w:t xml:space="preserve"> 2025 року скеровано до дисциплінарної палати КДКА Полтавської області та розпочато перевірку, яку закінчено </w:t>
      </w:r>
      <w:r w:rsidRPr="00156B6C">
        <w:rPr>
          <w:iCs/>
          <w:sz w:val="24"/>
          <w:szCs w:val="24"/>
          <w:lang w:val="uk-UA"/>
        </w:rPr>
        <w:t>26</w:t>
      </w:r>
      <w:r w:rsidR="003C7C6D" w:rsidRPr="00156B6C">
        <w:rPr>
          <w:iCs/>
          <w:sz w:val="24"/>
          <w:szCs w:val="24"/>
          <w:lang w:val="uk-UA"/>
        </w:rPr>
        <w:t xml:space="preserve"> листопада</w:t>
      </w:r>
      <w:r w:rsidR="00B02688" w:rsidRPr="00156B6C">
        <w:rPr>
          <w:iCs/>
          <w:sz w:val="24"/>
          <w:szCs w:val="24"/>
          <w:lang w:val="uk-UA"/>
        </w:rPr>
        <w:t xml:space="preserve"> 2025 року. </w:t>
      </w:r>
    </w:p>
    <w:p w14:paraId="2D12B790" w14:textId="3F7E338F" w:rsidR="00156B6C" w:rsidRPr="00156B6C" w:rsidRDefault="00156B6C" w:rsidP="00156B6C">
      <w:pPr>
        <w:ind w:firstLine="708"/>
        <w:jc w:val="both"/>
        <w:rPr>
          <w:sz w:val="24"/>
          <w:szCs w:val="24"/>
          <w:lang w:val="uk-UA"/>
        </w:rPr>
      </w:pPr>
      <w:r w:rsidRPr="00156B6C">
        <w:rPr>
          <w:sz w:val="24"/>
          <w:szCs w:val="24"/>
          <w:lang w:val="uk-UA"/>
        </w:rPr>
        <w:t xml:space="preserve">Скаржник  зазначає, що Шевченківським районним судом м. Полтави розглянуто цивільну справу № 554/8216/25 за його позовом до </w:t>
      </w:r>
      <w:r w:rsidR="00553E15">
        <w:rPr>
          <w:sz w:val="24"/>
          <w:szCs w:val="24"/>
          <w:lang w:val="uk-UA"/>
        </w:rPr>
        <w:t>Особи_</w:t>
      </w:r>
      <w:r w:rsidR="00553E15">
        <w:rPr>
          <w:sz w:val="24"/>
          <w:szCs w:val="24"/>
          <w:lang w:val="uk-UA"/>
        </w:rPr>
        <w:t xml:space="preserve">2  </w:t>
      </w:r>
      <w:r w:rsidRPr="00156B6C">
        <w:rPr>
          <w:sz w:val="24"/>
          <w:szCs w:val="24"/>
          <w:lang w:val="uk-UA"/>
        </w:rPr>
        <w:t xml:space="preserve">про зменшення розміру аліментів, який задоволено частково. Адвокат Гиря А.В., в інтересах </w:t>
      </w:r>
      <w:r w:rsidR="00553E15">
        <w:rPr>
          <w:sz w:val="24"/>
          <w:szCs w:val="24"/>
          <w:lang w:val="uk-UA"/>
        </w:rPr>
        <w:t>Особи_2</w:t>
      </w:r>
      <w:r w:rsidRPr="00156B6C">
        <w:rPr>
          <w:sz w:val="24"/>
          <w:szCs w:val="24"/>
          <w:lang w:val="uk-UA"/>
        </w:rPr>
        <w:t>, надаючи правничу допомогу на стадії апеляційного оскарження рішення Шевченківського районного суду м.</w:t>
      </w:r>
      <w:r w:rsidR="00553E15">
        <w:rPr>
          <w:sz w:val="24"/>
          <w:szCs w:val="24"/>
          <w:lang w:val="uk-UA"/>
        </w:rPr>
        <w:t> </w:t>
      </w:r>
      <w:r w:rsidRPr="00156B6C">
        <w:rPr>
          <w:sz w:val="24"/>
          <w:szCs w:val="24"/>
          <w:lang w:val="uk-UA"/>
        </w:rPr>
        <w:t>Полтави  направила до Міністерства оборони України адвокатський запит до якого залучила його позовну заяву у справі, яка містила особисту інформацію та  відомості особистого життя. Ця інформація стала надбанням суспільства та його колег.</w:t>
      </w:r>
    </w:p>
    <w:p w14:paraId="4218DB84" w14:textId="79FE818F" w:rsidR="00156B6C" w:rsidRPr="00156B6C" w:rsidRDefault="00156B6C" w:rsidP="00156B6C">
      <w:pPr>
        <w:ind w:firstLine="708"/>
        <w:jc w:val="both"/>
        <w:rPr>
          <w:sz w:val="24"/>
          <w:szCs w:val="24"/>
          <w:lang w:val="uk-UA"/>
        </w:rPr>
      </w:pPr>
      <w:r w:rsidRPr="00156B6C">
        <w:rPr>
          <w:sz w:val="24"/>
          <w:szCs w:val="24"/>
          <w:lang w:val="uk-UA"/>
        </w:rPr>
        <w:t xml:space="preserve">Окрім цього, адвокат Гиря А.В. направила до Міністерства оборони України, військової частини А </w:t>
      </w:r>
      <w:r w:rsidR="00553E15">
        <w:rPr>
          <w:sz w:val="24"/>
          <w:szCs w:val="24"/>
          <w:lang w:val="uk-UA"/>
        </w:rPr>
        <w:t>***</w:t>
      </w:r>
      <w:r w:rsidRPr="00156B6C">
        <w:rPr>
          <w:sz w:val="24"/>
          <w:szCs w:val="24"/>
          <w:lang w:val="uk-UA"/>
        </w:rPr>
        <w:t xml:space="preserve">, територіального центру комплектування і соціальної підтримки декілька однотипних адвокатських запитів, у яких запитувалася інформація про перебування на балансі військової частини автомобіля «Рено </w:t>
      </w:r>
      <w:proofErr w:type="spellStart"/>
      <w:r w:rsidRPr="00156B6C">
        <w:rPr>
          <w:sz w:val="24"/>
          <w:szCs w:val="24"/>
          <w:lang w:val="uk-UA"/>
        </w:rPr>
        <w:t>Дастер</w:t>
      </w:r>
      <w:proofErr w:type="spellEnd"/>
      <w:r w:rsidRPr="00156B6C">
        <w:rPr>
          <w:sz w:val="24"/>
          <w:szCs w:val="24"/>
          <w:lang w:val="uk-UA"/>
        </w:rPr>
        <w:t>», тоді, як в матеріалах цивільної справи йшлося про автомобіль «</w:t>
      </w:r>
      <w:proofErr w:type="spellStart"/>
      <w:r w:rsidRPr="00156B6C">
        <w:rPr>
          <w:sz w:val="24"/>
          <w:szCs w:val="24"/>
          <w:lang w:val="uk-UA"/>
        </w:rPr>
        <w:t>Фіат</w:t>
      </w:r>
      <w:proofErr w:type="spellEnd"/>
      <w:r w:rsidRPr="00156B6C">
        <w:rPr>
          <w:sz w:val="24"/>
          <w:szCs w:val="24"/>
          <w:lang w:val="uk-UA"/>
        </w:rPr>
        <w:t xml:space="preserve"> </w:t>
      </w:r>
      <w:proofErr w:type="spellStart"/>
      <w:r w:rsidRPr="00156B6C">
        <w:rPr>
          <w:sz w:val="24"/>
          <w:szCs w:val="24"/>
          <w:lang w:val="uk-UA"/>
        </w:rPr>
        <w:t>Дукато</w:t>
      </w:r>
      <w:proofErr w:type="spellEnd"/>
      <w:r w:rsidRPr="00156B6C">
        <w:rPr>
          <w:sz w:val="24"/>
          <w:szCs w:val="24"/>
          <w:lang w:val="uk-UA"/>
        </w:rPr>
        <w:t>».</w:t>
      </w:r>
    </w:p>
    <w:p w14:paraId="4EAA2660" w14:textId="6EC0B4B9" w:rsidR="00156B6C" w:rsidRPr="00156B6C" w:rsidRDefault="00156B6C" w:rsidP="00156B6C">
      <w:pPr>
        <w:ind w:firstLine="708"/>
        <w:jc w:val="both"/>
        <w:rPr>
          <w:sz w:val="24"/>
          <w:szCs w:val="24"/>
          <w:lang w:val="uk-UA"/>
        </w:rPr>
      </w:pPr>
      <w:r w:rsidRPr="00156B6C">
        <w:rPr>
          <w:sz w:val="24"/>
          <w:szCs w:val="24"/>
          <w:lang w:val="uk-UA"/>
        </w:rPr>
        <w:t>У підготовленій адвокатом апеляційній скарзі зазначаються викривлені факти, які суперечать матеріалам цивільної справи.</w:t>
      </w:r>
    </w:p>
    <w:p w14:paraId="708F1F64" w14:textId="71E20701" w:rsidR="00156B6C" w:rsidRPr="00156B6C" w:rsidRDefault="00156B6C" w:rsidP="00156B6C">
      <w:pPr>
        <w:ind w:firstLine="708"/>
        <w:jc w:val="both"/>
        <w:rPr>
          <w:sz w:val="24"/>
          <w:szCs w:val="24"/>
          <w:lang w:val="uk-UA"/>
        </w:rPr>
      </w:pPr>
      <w:r w:rsidRPr="00156B6C">
        <w:rPr>
          <w:sz w:val="24"/>
          <w:szCs w:val="24"/>
          <w:lang w:val="uk-UA"/>
        </w:rPr>
        <w:t>Наголошує, що оприлюднення адвокатом Гирею А.В. процесуальних документів у справі, які містять його персональні дані, без його дозволу є порушенням Правил адвокатської етики. Прохає притягнути адвоката Гирю А.В. до дисциплінарної відповідальності.</w:t>
      </w:r>
    </w:p>
    <w:p w14:paraId="3DB43C75" w14:textId="74717C2C" w:rsidR="00156B6C" w:rsidRPr="00156B6C" w:rsidRDefault="00156B6C" w:rsidP="00156B6C">
      <w:pPr>
        <w:ind w:firstLine="708"/>
        <w:jc w:val="both"/>
        <w:rPr>
          <w:sz w:val="24"/>
          <w:szCs w:val="24"/>
          <w:lang w:val="uk-UA"/>
        </w:rPr>
      </w:pPr>
      <w:r w:rsidRPr="00156B6C">
        <w:rPr>
          <w:sz w:val="24"/>
          <w:szCs w:val="24"/>
          <w:lang w:val="uk-UA"/>
        </w:rPr>
        <w:t>У своєму поясненні адвокат Гиря А.В. зазначила, що заперечує проти фактів викладених у скарзі</w:t>
      </w:r>
      <w:r w:rsidR="00553E15">
        <w:rPr>
          <w:sz w:val="24"/>
          <w:szCs w:val="24"/>
          <w:lang w:val="uk-UA"/>
        </w:rPr>
        <w:t xml:space="preserve"> Особи_1</w:t>
      </w:r>
      <w:r w:rsidRPr="00156B6C">
        <w:rPr>
          <w:sz w:val="24"/>
          <w:szCs w:val="24"/>
          <w:lang w:val="uk-UA"/>
        </w:rPr>
        <w:t xml:space="preserve">, оскільки вся інформація, яка містилася у матеріалах судової справи № 554/8216/25, зокрема у позовній заяві та доданих до неї документах надавалася безпосередньо </w:t>
      </w:r>
      <w:r w:rsidR="00553E15">
        <w:rPr>
          <w:sz w:val="24"/>
          <w:szCs w:val="24"/>
          <w:lang w:val="uk-UA"/>
        </w:rPr>
        <w:t>Особою_1</w:t>
      </w:r>
      <w:r w:rsidRPr="00156B6C">
        <w:rPr>
          <w:sz w:val="24"/>
          <w:szCs w:val="24"/>
          <w:lang w:val="uk-UA"/>
        </w:rPr>
        <w:t xml:space="preserve"> до суду. Позовну заяву надала їй клієнтка для здійснення правового аналізу для підготовки апеляційної скарги. Позовна заява, яка була нею надана до адвокатського запиту  до Міністерства оборони України не містить жодних чутливих персональних даних, медичних відомостей чи інших відомостей, чи іншої інформації, яка може бути віднесені до адвокатської або приватної таємниці. Необхідність використання позову викликана розумним професійним кроком спрямованим на легітимізацію запиту перед державними органами</w:t>
      </w:r>
      <w:r w:rsidR="00553E15">
        <w:rPr>
          <w:sz w:val="24"/>
          <w:szCs w:val="24"/>
          <w:lang w:val="uk-UA"/>
        </w:rPr>
        <w:t xml:space="preserve"> </w:t>
      </w:r>
      <w:r w:rsidRPr="00156B6C">
        <w:rPr>
          <w:sz w:val="24"/>
          <w:szCs w:val="24"/>
          <w:lang w:val="uk-UA"/>
        </w:rPr>
        <w:t>(МОУ, ВЧ) оскільки лише наданням повного контексту</w:t>
      </w:r>
      <w:r w:rsidR="00553E15">
        <w:rPr>
          <w:sz w:val="24"/>
          <w:szCs w:val="24"/>
          <w:lang w:val="uk-UA"/>
        </w:rPr>
        <w:t xml:space="preserve"> </w:t>
      </w:r>
      <w:r w:rsidRPr="00156B6C">
        <w:rPr>
          <w:sz w:val="24"/>
          <w:szCs w:val="24"/>
          <w:lang w:val="uk-UA"/>
        </w:rPr>
        <w:t xml:space="preserve">(саме у якому судовому процесі та на підставі яких тверджень позивача) можна перевірити його доводи щодо </w:t>
      </w:r>
      <w:r w:rsidRPr="00156B6C">
        <w:rPr>
          <w:sz w:val="24"/>
          <w:szCs w:val="24"/>
          <w:lang w:val="uk-UA"/>
        </w:rPr>
        <w:lastRenderedPageBreak/>
        <w:t>службових активів та ефективного захисту інтересів клієнтки, шляхом верифікації доводів опонента</w:t>
      </w:r>
      <w:r w:rsidR="00553E15">
        <w:rPr>
          <w:sz w:val="24"/>
          <w:szCs w:val="24"/>
          <w:lang w:val="uk-UA"/>
        </w:rPr>
        <w:t xml:space="preserve"> </w:t>
      </w:r>
      <w:r w:rsidRPr="00156B6C">
        <w:rPr>
          <w:sz w:val="24"/>
          <w:szCs w:val="24"/>
          <w:lang w:val="uk-UA"/>
        </w:rPr>
        <w:t>(ремонт службового авто, статус служби.</w:t>
      </w:r>
    </w:p>
    <w:p w14:paraId="46803B88" w14:textId="622D7C15" w:rsidR="00156B6C" w:rsidRPr="00156B6C" w:rsidRDefault="00156B6C" w:rsidP="00156B6C">
      <w:pPr>
        <w:ind w:firstLine="708"/>
        <w:jc w:val="both"/>
        <w:rPr>
          <w:sz w:val="24"/>
          <w:szCs w:val="24"/>
          <w:lang w:val="uk-UA"/>
        </w:rPr>
      </w:pPr>
      <w:r w:rsidRPr="00156B6C">
        <w:rPr>
          <w:sz w:val="24"/>
          <w:szCs w:val="24"/>
          <w:lang w:val="uk-UA"/>
        </w:rPr>
        <w:t>Вважає, що в її діях відсутні ознаки дисциплінарного проступку.</w:t>
      </w:r>
    </w:p>
    <w:p w14:paraId="19B16601" w14:textId="5F7C5E81" w:rsidR="00B02688" w:rsidRPr="006B1D0C" w:rsidRDefault="008D0B0E" w:rsidP="00156B6C">
      <w:pPr>
        <w:widowControl/>
        <w:tabs>
          <w:tab w:val="left" w:pos="720"/>
        </w:tabs>
        <w:autoSpaceDE/>
        <w:autoSpaceDN/>
        <w:adjustRightInd/>
        <w:ind w:firstLine="708"/>
        <w:jc w:val="both"/>
        <w:rPr>
          <w:rFonts w:eastAsia="Times New Roman"/>
          <w:sz w:val="24"/>
          <w:szCs w:val="24"/>
          <w:lang w:val="uk-UA"/>
        </w:rPr>
      </w:pPr>
      <w:r w:rsidRPr="00156B6C">
        <w:rPr>
          <w:rFonts w:eastAsia="Times New Roman"/>
          <w:kern w:val="2"/>
          <w:sz w:val="24"/>
          <w:szCs w:val="24"/>
          <w:lang w:val="uk-UA" w:eastAsia="en-US"/>
          <w14:ligatures w14:val="standardContextual"/>
        </w:rPr>
        <w:tab/>
      </w:r>
      <w:r w:rsidR="00B02688" w:rsidRPr="00156B6C">
        <w:rPr>
          <w:rFonts w:eastAsia="Times New Roman"/>
          <w:sz w:val="24"/>
          <w:szCs w:val="24"/>
          <w:lang w:val="uk-UA"/>
        </w:rPr>
        <w:t xml:space="preserve">Згідно зі </w:t>
      </w:r>
      <w:r w:rsidR="006B1D0C" w:rsidRPr="00156B6C">
        <w:rPr>
          <w:rFonts w:eastAsia="Times New Roman"/>
          <w:sz w:val="24"/>
          <w:szCs w:val="24"/>
          <w:lang w:val="uk-UA"/>
        </w:rPr>
        <w:t>ст.</w:t>
      </w:r>
      <w:r w:rsidR="00B02688" w:rsidRPr="00156B6C">
        <w:rPr>
          <w:rFonts w:eastAsia="Times New Roman"/>
          <w:sz w:val="24"/>
          <w:szCs w:val="24"/>
          <w:lang w:val="uk-UA"/>
        </w:rPr>
        <w:t xml:space="preserve"> 3</w:t>
      </w:r>
      <w:r w:rsidR="006B1D0C" w:rsidRPr="00156B6C">
        <w:rPr>
          <w:rFonts w:eastAsia="Times New Roman"/>
          <w:sz w:val="24"/>
          <w:szCs w:val="24"/>
          <w:lang w:val="uk-UA"/>
        </w:rPr>
        <w:t xml:space="preserve">, ч. 1 ст. 4, п. 2 ч. 1 ст. </w:t>
      </w:r>
      <w:r w:rsidR="006B1D0C" w:rsidRPr="00156B6C">
        <w:rPr>
          <w:rFonts w:eastAsia="Times New Roman"/>
          <w:color w:val="000000"/>
          <w:sz w:val="24"/>
          <w:szCs w:val="24"/>
          <w:lang w:val="uk-UA"/>
        </w:rPr>
        <w:t>1</w:t>
      </w:r>
      <w:r w:rsidR="00B02688" w:rsidRPr="00156B6C">
        <w:rPr>
          <w:rFonts w:eastAsia="Times New Roman"/>
          <w:color w:val="000000"/>
          <w:sz w:val="24"/>
          <w:szCs w:val="24"/>
          <w:lang w:val="uk-UA"/>
        </w:rPr>
        <w:t xml:space="preserve"> Закону України «Про адвокатуру та адвокатську діяльність»  правовою основою </w:t>
      </w:r>
      <w:r w:rsidR="00B02688" w:rsidRPr="006B1D0C">
        <w:rPr>
          <w:rFonts w:eastAsia="Times New Roman"/>
          <w:color w:val="000000"/>
          <w:sz w:val="24"/>
          <w:szCs w:val="24"/>
          <w:lang w:val="uk-UA"/>
        </w:rPr>
        <w:t>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5A30450" w14:textId="3038965E" w:rsidR="00B02688" w:rsidRPr="006B1D0C" w:rsidRDefault="00B02688" w:rsidP="00156B6C">
      <w:pPr>
        <w:ind w:firstLine="708"/>
        <w:jc w:val="both"/>
        <w:rPr>
          <w:rFonts w:eastAsia="Times New Roman"/>
          <w:color w:val="000000"/>
          <w:sz w:val="24"/>
          <w:szCs w:val="24"/>
          <w:lang w:val="uk-UA"/>
        </w:rPr>
      </w:pPr>
      <w:r w:rsidRPr="006B1D0C">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9E943A3" w14:textId="1CB63E51" w:rsidR="00B02688" w:rsidRPr="006B1D0C" w:rsidRDefault="00B02688" w:rsidP="00156B6C">
      <w:pPr>
        <w:ind w:firstLine="708"/>
        <w:jc w:val="both"/>
        <w:rPr>
          <w:rFonts w:eastAsia="Times New Roman"/>
          <w:sz w:val="24"/>
          <w:szCs w:val="24"/>
          <w:lang w:val="uk-UA"/>
        </w:rPr>
      </w:pPr>
      <w:r w:rsidRPr="006B1D0C">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r w:rsidR="006B1D0C" w:rsidRPr="006B1D0C">
        <w:rPr>
          <w:rFonts w:eastAsia="Times New Roman"/>
          <w:noProof/>
          <w:color w:val="000000"/>
          <w:sz w:val="24"/>
          <w:szCs w:val="24"/>
        </w:rPr>
        <w:t xml:space="preserve"> </w:t>
      </w:r>
    </w:p>
    <w:p w14:paraId="24D47E23" w14:textId="32320DF8" w:rsidR="00B02688" w:rsidRPr="006B1D0C" w:rsidRDefault="00B02688" w:rsidP="00156B6C">
      <w:pPr>
        <w:ind w:firstLine="708"/>
        <w:jc w:val="both"/>
        <w:rPr>
          <w:rFonts w:eastAsia="Times New Roman"/>
          <w:sz w:val="24"/>
          <w:szCs w:val="24"/>
          <w:lang w:val="uk-UA"/>
        </w:rPr>
      </w:pPr>
      <w:r w:rsidRPr="006B1D0C">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6F7C7DB" w14:textId="7BD00781" w:rsidR="00B02688" w:rsidRPr="006B1D0C" w:rsidRDefault="00B02688" w:rsidP="00156B6C">
      <w:pPr>
        <w:ind w:firstLine="708"/>
        <w:jc w:val="both"/>
        <w:rPr>
          <w:rFonts w:eastAsia="Times New Roman"/>
          <w:sz w:val="24"/>
          <w:szCs w:val="24"/>
          <w:lang w:val="uk-UA"/>
        </w:rPr>
      </w:pPr>
      <w:r w:rsidRPr="006B1D0C">
        <w:rPr>
          <w:rFonts w:eastAsia="Times New Roman"/>
          <w:sz w:val="24"/>
          <w:szCs w:val="24"/>
          <w:lang w:val="uk-UA"/>
        </w:rPr>
        <w:t>До професійних обов’язків адвоката  за п.</w:t>
      </w:r>
      <w:r w:rsidR="006B1D0C">
        <w:rPr>
          <w:rFonts w:eastAsia="Times New Roman"/>
          <w:sz w:val="24"/>
          <w:szCs w:val="24"/>
          <w:lang w:val="uk-UA"/>
        </w:rPr>
        <w:t xml:space="preserve"> </w:t>
      </w:r>
      <w:r w:rsidRPr="006B1D0C">
        <w:rPr>
          <w:rFonts w:eastAsia="Times New Roman"/>
          <w:sz w:val="24"/>
          <w:szCs w:val="24"/>
          <w:lang w:val="uk-UA"/>
        </w:rPr>
        <w:t>1 ч.</w:t>
      </w:r>
      <w:r w:rsidR="006B1D0C">
        <w:rPr>
          <w:rFonts w:eastAsia="Times New Roman"/>
          <w:sz w:val="24"/>
          <w:szCs w:val="24"/>
          <w:lang w:val="uk-UA"/>
        </w:rPr>
        <w:t xml:space="preserve"> </w:t>
      </w:r>
      <w:r w:rsidRPr="006B1D0C">
        <w:rPr>
          <w:rFonts w:eastAsia="Times New Roman"/>
          <w:sz w:val="24"/>
          <w:szCs w:val="24"/>
          <w:lang w:val="uk-UA"/>
        </w:rPr>
        <w:t>1</w:t>
      </w:r>
      <w:r w:rsidR="006B1D0C">
        <w:rPr>
          <w:rFonts w:eastAsia="Times New Roman"/>
          <w:sz w:val="24"/>
          <w:szCs w:val="24"/>
          <w:lang w:val="uk-UA"/>
        </w:rPr>
        <w:t xml:space="preserve"> </w:t>
      </w:r>
      <w:r w:rsidRPr="006B1D0C">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6B1D0C">
        <w:rPr>
          <w:rFonts w:eastAsia="Times New Roman"/>
          <w:sz w:val="24"/>
          <w:szCs w:val="24"/>
          <w:lang w:val="uk-UA"/>
        </w:rPr>
        <w:t xml:space="preserve"> </w:t>
      </w:r>
      <w:r w:rsidRPr="006B1D0C">
        <w:rPr>
          <w:rFonts w:eastAsia="Times New Roman"/>
          <w:sz w:val="24"/>
          <w:szCs w:val="24"/>
          <w:lang w:val="uk-UA"/>
        </w:rPr>
        <w:t>2 цієї статті надавати звіт про виконання договору про надання правової допомоги, а за п.</w:t>
      </w:r>
      <w:r w:rsidR="006B1D0C">
        <w:rPr>
          <w:rFonts w:eastAsia="Times New Roman"/>
          <w:sz w:val="24"/>
          <w:szCs w:val="24"/>
          <w:lang w:val="uk-UA"/>
        </w:rPr>
        <w:t xml:space="preserve"> </w:t>
      </w:r>
      <w:r w:rsidRPr="006B1D0C">
        <w:rPr>
          <w:rFonts w:eastAsia="Times New Roman"/>
          <w:sz w:val="24"/>
          <w:szCs w:val="24"/>
          <w:lang w:val="uk-UA"/>
        </w:rPr>
        <w:t>3 невідкладно повідомляти клієнта про виникнення конфлікту інтересів.</w:t>
      </w:r>
    </w:p>
    <w:p w14:paraId="6ABAC671" w14:textId="44EFF4E3" w:rsidR="00B02688" w:rsidRPr="006B1D0C" w:rsidRDefault="00B02688" w:rsidP="00156B6C">
      <w:pPr>
        <w:ind w:firstLine="708"/>
        <w:jc w:val="both"/>
        <w:rPr>
          <w:rFonts w:eastAsia="Times New Roman"/>
          <w:sz w:val="24"/>
          <w:szCs w:val="24"/>
          <w:lang w:val="uk-UA"/>
        </w:rPr>
      </w:pPr>
      <w:r w:rsidRPr="006B1D0C">
        <w:rPr>
          <w:rFonts w:eastAsia="Times New Roman"/>
          <w:sz w:val="24"/>
          <w:szCs w:val="24"/>
          <w:lang w:val="uk-UA"/>
        </w:rPr>
        <w:t>За п.</w:t>
      </w:r>
      <w:r w:rsidR="006B1D0C">
        <w:rPr>
          <w:rFonts w:eastAsia="Times New Roman"/>
          <w:sz w:val="24"/>
          <w:szCs w:val="24"/>
          <w:lang w:val="uk-UA"/>
        </w:rPr>
        <w:t xml:space="preserve"> </w:t>
      </w:r>
      <w:r w:rsidRPr="006B1D0C">
        <w:rPr>
          <w:rFonts w:eastAsia="Times New Roman"/>
          <w:sz w:val="24"/>
          <w:szCs w:val="24"/>
          <w:lang w:val="uk-UA"/>
        </w:rPr>
        <w:t>1 ч.</w:t>
      </w:r>
      <w:r w:rsidR="006B1D0C">
        <w:rPr>
          <w:rFonts w:eastAsia="Times New Roman"/>
          <w:sz w:val="24"/>
          <w:szCs w:val="24"/>
          <w:lang w:val="uk-UA"/>
        </w:rPr>
        <w:t xml:space="preserve"> </w:t>
      </w:r>
      <w:r w:rsidRPr="006B1D0C">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1A5BCB7F" w14:textId="25C43EE7" w:rsidR="00B02688" w:rsidRPr="006B1D0C" w:rsidRDefault="00B02688" w:rsidP="00156B6C">
      <w:pPr>
        <w:ind w:firstLine="708"/>
        <w:jc w:val="both"/>
        <w:rPr>
          <w:rFonts w:eastAsia="Times New Roman"/>
          <w:sz w:val="24"/>
          <w:szCs w:val="24"/>
          <w:lang w:val="uk-UA"/>
        </w:rPr>
      </w:pPr>
      <w:r w:rsidRPr="006B1D0C">
        <w:rPr>
          <w:rFonts w:eastAsia="Times New Roman"/>
          <w:sz w:val="24"/>
          <w:szCs w:val="24"/>
          <w:lang w:val="uk-UA"/>
        </w:rPr>
        <w:t>За приписами п.</w:t>
      </w:r>
      <w:r w:rsidR="006B1D0C">
        <w:rPr>
          <w:rFonts w:eastAsia="Times New Roman"/>
          <w:sz w:val="24"/>
          <w:szCs w:val="24"/>
          <w:lang w:val="uk-UA"/>
        </w:rPr>
        <w:t xml:space="preserve"> </w:t>
      </w:r>
      <w:r w:rsidRPr="006B1D0C">
        <w:rPr>
          <w:rFonts w:eastAsia="Times New Roman"/>
          <w:sz w:val="24"/>
          <w:szCs w:val="24"/>
          <w:lang w:val="uk-UA"/>
        </w:rPr>
        <w:t>1</w:t>
      </w:r>
      <w:r w:rsidR="006B1D0C">
        <w:rPr>
          <w:rFonts w:eastAsia="Times New Roman"/>
          <w:sz w:val="24"/>
          <w:szCs w:val="24"/>
          <w:lang w:val="uk-UA"/>
        </w:rPr>
        <w:t xml:space="preserve"> </w:t>
      </w:r>
      <w:r w:rsidRPr="006B1D0C">
        <w:rPr>
          <w:rFonts w:eastAsia="Times New Roman"/>
          <w:sz w:val="24"/>
          <w:szCs w:val="24"/>
          <w:lang w:val="uk-UA"/>
        </w:rPr>
        <w:t>ч.</w:t>
      </w:r>
      <w:r w:rsidR="006B1D0C">
        <w:rPr>
          <w:rFonts w:eastAsia="Times New Roman"/>
          <w:sz w:val="24"/>
          <w:szCs w:val="24"/>
          <w:lang w:val="uk-UA"/>
        </w:rPr>
        <w:t xml:space="preserve"> </w:t>
      </w:r>
      <w:r w:rsidRPr="006B1D0C">
        <w:rPr>
          <w:rFonts w:eastAsia="Times New Roman"/>
          <w:sz w:val="24"/>
          <w:szCs w:val="24"/>
          <w:lang w:val="uk-UA"/>
        </w:rPr>
        <w:t>1 ст.</w:t>
      </w:r>
      <w:r w:rsidR="006B1D0C">
        <w:rPr>
          <w:rFonts w:eastAsia="Times New Roman"/>
          <w:sz w:val="24"/>
          <w:szCs w:val="24"/>
          <w:lang w:val="uk-UA"/>
        </w:rPr>
        <w:t xml:space="preserve"> </w:t>
      </w:r>
      <w:r w:rsidRPr="006B1D0C">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6B1D0C">
        <w:rPr>
          <w:rFonts w:eastAsia="Times New Roman"/>
          <w:sz w:val="24"/>
          <w:szCs w:val="24"/>
          <w:lang w:val="uk-UA"/>
        </w:rPr>
        <w:t xml:space="preserve"> </w:t>
      </w:r>
      <w:r w:rsidRPr="006B1D0C">
        <w:rPr>
          <w:rFonts w:eastAsia="Times New Roman"/>
          <w:sz w:val="24"/>
          <w:szCs w:val="24"/>
          <w:lang w:val="uk-UA"/>
        </w:rPr>
        <w:t>11 заборонено втручання у правову позицію адвоката.</w:t>
      </w:r>
    </w:p>
    <w:p w14:paraId="4E9A96EF" w14:textId="7BBC742F" w:rsidR="00B02688" w:rsidRPr="006B1D0C" w:rsidRDefault="00B02688" w:rsidP="00156B6C">
      <w:pPr>
        <w:ind w:firstLine="708"/>
        <w:jc w:val="both"/>
        <w:rPr>
          <w:rFonts w:eastAsia="Times New Roman"/>
          <w:sz w:val="24"/>
          <w:szCs w:val="24"/>
          <w:lang w:val="uk-UA"/>
        </w:rPr>
      </w:pPr>
      <w:r w:rsidRPr="006B1D0C">
        <w:rPr>
          <w:rFonts w:eastAsia="Times New Roman"/>
          <w:sz w:val="24"/>
          <w:szCs w:val="24"/>
          <w:lang w:val="uk-UA"/>
        </w:rPr>
        <w:t xml:space="preserve">Згідно  </w:t>
      </w:r>
      <w:r w:rsidR="006B1D0C">
        <w:rPr>
          <w:rFonts w:eastAsia="Times New Roman"/>
          <w:sz w:val="24"/>
          <w:szCs w:val="24"/>
          <w:lang w:val="uk-UA"/>
        </w:rPr>
        <w:t xml:space="preserve">з </w:t>
      </w:r>
      <w:r w:rsidRPr="006B1D0C">
        <w:rPr>
          <w:rFonts w:eastAsia="Times New Roman"/>
          <w:sz w:val="24"/>
          <w:szCs w:val="24"/>
          <w:lang w:val="uk-UA"/>
        </w:rPr>
        <w:t>ч.</w:t>
      </w:r>
      <w:r w:rsidR="006B1D0C">
        <w:rPr>
          <w:rFonts w:eastAsia="Times New Roman"/>
          <w:sz w:val="24"/>
          <w:szCs w:val="24"/>
          <w:lang w:val="uk-UA"/>
        </w:rPr>
        <w:t xml:space="preserve"> </w:t>
      </w:r>
      <w:r w:rsidRPr="006B1D0C">
        <w:rPr>
          <w:rFonts w:eastAsia="Times New Roman"/>
          <w:sz w:val="24"/>
          <w:szCs w:val="24"/>
          <w:lang w:val="uk-UA"/>
        </w:rPr>
        <w:t>1 ст.</w:t>
      </w:r>
      <w:r w:rsidR="006B1D0C">
        <w:rPr>
          <w:rFonts w:eastAsia="Times New Roman"/>
          <w:sz w:val="24"/>
          <w:szCs w:val="24"/>
          <w:lang w:val="uk-UA"/>
        </w:rPr>
        <w:t xml:space="preserve"> </w:t>
      </w:r>
      <w:r w:rsidRPr="006B1D0C">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1B9D39D3" w14:textId="0D1FAE65" w:rsidR="00B02688" w:rsidRPr="006B1D0C" w:rsidRDefault="00B02688" w:rsidP="00156B6C">
      <w:pPr>
        <w:ind w:firstLine="708"/>
        <w:jc w:val="both"/>
        <w:rPr>
          <w:rFonts w:eastAsia="Times New Roman"/>
          <w:sz w:val="24"/>
          <w:szCs w:val="24"/>
          <w:lang w:val="uk-UA"/>
        </w:rPr>
      </w:pPr>
      <w:r w:rsidRPr="006B1D0C">
        <w:rPr>
          <w:rFonts w:eastAsia="Times New Roman"/>
          <w:sz w:val="24"/>
          <w:szCs w:val="24"/>
          <w:lang w:val="uk-UA"/>
        </w:rPr>
        <w:t>У відповідності до ч.</w:t>
      </w:r>
      <w:r w:rsidR="006B1D0C">
        <w:rPr>
          <w:rFonts w:eastAsia="Times New Roman"/>
          <w:sz w:val="24"/>
          <w:szCs w:val="24"/>
          <w:lang w:val="uk-UA"/>
        </w:rPr>
        <w:t xml:space="preserve"> </w:t>
      </w:r>
      <w:r w:rsidRPr="006B1D0C">
        <w:rPr>
          <w:rFonts w:eastAsia="Times New Roman"/>
          <w:sz w:val="24"/>
          <w:szCs w:val="24"/>
          <w:lang w:val="uk-UA"/>
        </w:rPr>
        <w:t>4 ст.</w:t>
      </w:r>
      <w:r w:rsidR="006B1D0C">
        <w:rPr>
          <w:rFonts w:eastAsia="Times New Roman"/>
          <w:sz w:val="24"/>
          <w:szCs w:val="24"/>
          <w:lang w:val="uk-UA"/>
        </w:rPr>
        <w:t xml:space="preserve"> </w:t>
      </w:r>
      <w:r w:rsidRPr="006B1D0C">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79C015D0" w14:textId="18D1CCEB" w:rsidR="00B02688" w:rsidRPr="006B1D0C" w:rsidRDefault="00B02688" w:rsidP="00156B6C">
      <w:pPr>
        <w:ind w:firstLine="708"/>
        <w:jc w:val="both"/>
        <w:rPr>
          <w:rFonts w:eastAsia="Times New Roman"/>
          <w:sz w:val="24"/>
          <w:szCs w:val="24"/>
          <w:lang w:val="uk-UA"/>
        </w:rPr>
      </w:pPr>
      <w:r w:rsidRPr="006B1D0C">
        <w:rPr>
          <w:rFonts w:eastAsia="Times New Roman"/>
          <w:sz w:val="24"/>
          <w:szCs w:val="24"/>
          <w:lang w:val="uk-UA"/>
        </w:rPr>
        <w:t xml:space="preserve">За </w:t>
      </w:r>
      <w:r w:rsidR="006B1D0C">
        <w:rPr>
          <w:rFonts w:eastAsia="Times New Roman"/>
          <w:sz w:val="24"/>
          <w:szCs w:val="24"/>
          <w:lang w:val="uk-UA"/>
        </w:rPr>
        <w:t>ч. 1 ст.</w:t>
      </w:r>
      <w:r w:rsidRPr="006B1D0C">
        <w:rPr>
          <w:rFonts w:eastAsia="Times New Roman"/>
          <w:sz w:val="24"/>
          <w:szCs w:val="24"/>
          <w:lang w:val="uk-UA"/>
        </w:rPr>
        <w:t xml:space="preserve"> 28 З</w:t>
      </w:r>
      <w:r w:rsidR="006B1D0C">
        <w:rPr>
          <w:rFonts w:eastAsia="Times New Roman"/>
          <w:sz w:val="24"/>
          <w:szCs w:val="24"/>
          <w:lang w:val="uk-UA"/>
        </w:rPr>
        <w:t xml:space="preserve">акону </w:t>
      </w:r>
      <w:r w:rsidRPr="006B1D0C">
        <w:rPr>
          <w:rFonts w:eastAsia="Times New Roman"/>
          <w:sz w:val="24"/>
          <w:szCs w:val="24"/>
          <w:lang w:val="uk-UA"/>
        </w:rPr>
        <w:t>У</w:t>
      </w:r>
      <w:r w:rsidR="006B1D0C">
        <w:rPr>
          <w:rFonts w:eastAsia="Times New Roman"/>
          <w:sz w:val="24"/>
          <w:szCs w:val="24"/>
          <w:lang w:val="uk-UA"/>
        </w:rPr>
        <w:t>країни «</w:t>
      </w:r>
      <w:r w:rsidRPr="006B1D0C">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6B1D0C">
        <w:rPr>
          <w:rFonts w:eastAsia="Times New Roman"/>
          <w:sz w:val="24"/>
          <w:szCs w:val="24"/>
          <w:lang w:val="uk-UA"/>
        </w:rPr>
        <w:t xml:space="preserve"> </w:t>
      </w:r>
      <w:r w:rsidRPr="006B1D0C">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5911B550" w14:textId="04C69717" w:rsidR="00B02688" w:rsidRPr="006B1D0C" w:rsidRDefault="00B02688" w:rsidP="00156B6C">
      <w:pPr>
        <w:ind w:firstLine="708"/>
        <w:jc w:val="both"/>
        <w:rPr>
          <w:rFonts w:eastAsia="Times New Roman"/>
          <w:sz w:val="24"/>
          <w:szCs w:val="24"/>
          <w:lang w:val="uk-UA"/>
        </w:rPr>
      </w:pPr>
      <w:r w:rsidRPr="006B1D0C">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17659582" w14:textId="23E34E32" w:rsidR="00B02688" w:rsidRPr="006B1D0C" w:rsidRDefault="00B02688" w:rsidP="00156B6C">
      <w:pPr>
        <w:ind w:firstLine="708"/>
        <w:jc w:val="both"/>
        <w:rPr>
          <w:rFonts w:eastAsia="Times New Roman"/>
          <w:sz w:val="24"/>
          <w:szCs w:val="24"/>
          <w:lang w:val="uk-UA"/>
        </w:rPr>
      </w:pPr>
      <w:r w:rsidRPr="006B1D0C">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2F254EBB" w14:textId="087EF129" w:rsidR="00B02688" w:rsidRPr="006B1D0C" w:rsidRDefault="00B02688" w:rsidP="00156B6C">
      <w:pPr>
        <w:ind w:firstLine="708"/>
        <w:jc w:val="both"/>
        <w:rPr>
          <w:rFonts w:eastAsia="Times New Roman"/>
          <w:sz w:val="24"/>
          <w:szCs w:val="24"/>
          <w:lang w:val="uk-UA"/>
        </w:rPr>
      </w:pPr>
      <w:r w:rsidRPr="006B1D0C">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r w:rsidR="00156B6C" w:rsidRPr="00156B6C">
        <w:rPr>
          <w:noProof/>
          <w:lang w:val="uk-UA"/>
        </w:rPr>
        <w:t xml:space="preserve"> </w:t>
      </w:r>
    </w:p>
    <w:p w14:paraId="454A1FBE" w14:textId="11CD8401" w:rsidR="00B02688" w:rsidRPr="006B1D0C" w:rsidRDefault="00B02688" w:rsidP="00156B6C">
      <w:pPr>
        <w:ind w:firstLine="708"/>
        <w:jc w:val="both"/>
        <w:rPr>
          <w:rFonts w:eastAsia="Times New Roman"/>
          <w:sz w:val="24"/>
          <w:szCs w:val="24"/>
          <w:lang w:val="uk-UA"/>
        </w:rPr>
      </w:pPr>
      <w:r w:rsidRPr="006B1D0C">
        <w:rPr>
          <w:rFonts w:eastAsia="Times New Roman"/>
          <w:sz w:val="24"/>
          <w:szCs w:val="24"/>
          <w:lang w:val="uk-UA"/>
        </w:rPr>
        <w:t xml:space="preserve">За </w:t>
      </w:r>
      <w:r w:rsidR="006B1D0C">
        <w:rPr>
          <w:rFonts w:eastAsia="Times New Roman"/>
          <w:sz w:val="24"/>
          <w:szCs w:val="24"/>
          <w:lang w:val="uk-UA"/>
        </w:rPr>
        <w:t>ч. 2 ст.</w:t>
      </w:r>
      <w:r w:rsidRPr="006B1D0C">
        <w:rPr>
          <w:rFonts w:eastAsia="Times New Roman"/>
          <w:sz w:val="24"/>
          <w:szCs w:val="24"/>
          <w:lang w:val="uk-UA"/>
        </w:rPr>
        <w:t xml:space="preserve"> 9 </w:t>
      </w:r>
      <w:r w:rsidR="006B1D0C" w:rsidRPr="006B1D0C">
        <w:rPr>
          <w:rFonts w:eastAsia="Times New Roman"/>
          <w:sz w:val="24"/>
          <w:szCs w:val="24"/>
          <w:lang w:val="uk-UA"/>
        </w:rPr>
        <w:t xml:space="preserve">Правил адвокатської етики </w:t>
      </w:r>
      <w:r w:rsidRPr="006B1D0C">
        <w:rPr>
          <w:rFonts w:eastAsia="Times New Roman"/>
          <w:sz w:val="24"/>
          <w:szCs w:val="24"/>
          <w:lang w:val="uk-UA"/>
        </w:rPr>
        <w:t xml:space="preserve">адвокат без письмового погодження з клієнтами, щодо яких виник конфлікт інтересів, не може представляти або захищати одночасно двох або </w:t>
      </w:r>
      <w:r w:rsidRPr="006B1D0C">
        <w:rPr>
          <w:rFonts w:eastAsia="Times New Roman"/>
          <w:sz w:val="24"/>
          <w:szCs w:val="24"/>
          <w:lang w:val="uk-UA"/>
        </w:rPr>
        <w:lastRenderedPageBreak/>
        <w:t>більше клієнтів, інтереси яких є взаємно суперечливими, або вірогідно можуть стати суперечливими, а також за таких обставин надавати їм правничу</w:t>
      </w:r>
      <w:r w:rsidR="006B1D0C">
        <w:rPr>
          <w:rFonts w:eastAsia="Times New Roman"/>
          <w:sz w:val="24"/>
          <w:szCs w:val="24"/>
          <w:lang w:val="uk-UA"/>
        </w:rPr>
        <w:t xml:space="preserve"> </w:t>
      </w:r>
      <w:r w:rsidRPr="006B1D0C">
        <w:rPr>
          <w:rFonts w:eastAsia="Times New Roman"/>
          <w:sz w:val="24"/>
          <w:szCs w:val="24"/>
          <w:lang w:val="uk-UA"/>
        </w:rPr>
        <w:t>(правову) допомогу.</w:t>
      </w:r>
    </w:p>
    <w:p w14:paraId="47B0A4A0" w14:textId="6B435980" w:rsidR="00B02688" w:rsidRPr="006B1D0C" w:rsidRDefault="00B02688" w:rsidP="00156B6C">
      <w:pPr>
        <w:ind w:firstLine="708"/>
        <w:jc w:val="both"/>
        <w:rPr>
          <w:rFonts w:eastAsia="Times New Roman"/>
          <w:sz w:val="24"/>
          <w:szCs w:val="24"/>
          <w:lang w:val="uk-UA"/>
        </w:rPr>
      </w:pPr>
      <w:r w:rsidRPr="006B1D0C">
        <w:rPr>
          <w:rFonts w:eastAsia="Times New Roman"/>
          <w:sz w:val="24"/>
          <w:szCs w:val="24"/>
          <w:lang w:val="uk-UA"/>
        </w:rPr>
        <w:t>За ст. 11 Правил адвокат зобов’язаний надавати професійну правничу</w:t>
      </w:r>
      <w:r w:rsidR="006B1D0C">
        <w:rPr>
          <w:rFonts w:eastAsia="Times New Roman"/>
          <w:sz w:val="24"/>
          <w:szCs w:val="24"/>
          <w:lang w:val="uk-UA"/>
        </w:rPr>
        <w:t xml:space="preserve"> </w:t>
      </w:r>
      <w:r w:rsidRPr="006B1D0C">
        <w:rPr>
          <w:rFonts w:eastAsia="Times New Roman"/>
          <w:sz w:val="24"/>
          <w:szCs w:val="24"/>
          <w:lang w:val="uk-UA"/>
        </w:rPr>
        <w:t>(правову)</w:t>
      </w:r>
      <w:r w:rsidR="006B1D0C">
        <w:rPr>
          <w:rFonts w:eastAsia="Times New Roman"/>
          <w:sz w:val="24"/>
          <w:szCs w:val="24"/>
          <w:lang w:val="uk-UA"/>
        </w:rPr>
        <w:t xml:space="preserve"> </w:t>
      </w:r>
      <w:r w:rsidRPr="006B1D0C">
        <w:rPr>
          <w:rFonts w:eastAsia="Times New Roman"/>
          <w:sz w:val="24"/>
          <w:szCs w:val="24"/>
          <w:lang w:val="uk-UA"/>
        </w:rPr>
        <w:t xml:space="preserve">допомогу  клієнту, здійснювати його захист та представництво </w:t>
      </w:r>
      <w:proofErr w:type="spellStart"/>
      <w:r w:rsidRPr="006B1D0C">
        <w:rPr>
          <w:rFonts w:eastAsia="Times New Roman"/>
          <w:sz w:val="24"/>
          <w:szCs w:val="24"/>
          <w:lang w:val="uk-UA"/>
        </w:rPr>
        <w:t>компетентно</w:t>
      </w:r>
      <w:proofErr w:type="spellEnd"/>
      <w:r w:rsidRPr="006B1D0C">
        <w:rPr>
          <w:rFonts w:eastAsia="Times New Roman"/>
          <w:sz w:val="24"/>
          <w:szCs w:val="24"/>
          <w:lang w:val="uk-UA"/>
        </w:rPr>
        <w:t xml:space="preserve"> та добросовісно.</w:t>
      </w:r>
    </w:p>
    <w:p w14:paraId="5EA8577A" w14:textId="77777777" w:rsidR="00B02688" w:rsidRPr="006B1D0C" w:rsidRDefault="00B02688" w:rsidP="00156B6C">
      <w:pPr>
        <w:ind w:firstLine="708"/>
        <w:jc w:val="both"/>
        <w:rPr>
          <w:rFonts w:eastAsia="Times New Roman"/>
          <w:sz w:val="24"/>
          <w:szCs w:val="24"/>
          <w:lang w:val="uk-UA"/>
        </w:rPr>
      </w:pPr>
      <w:r w:rsidRPr="006B1D0C">
        <w:rPr>
          <w:rFonts w:eastAsia="Times New Roman"/>
          <w:sz w:val="24"/>
          <w:szCs w:val="24"/>
          <w:lang w:val="uk-UA"/>
        </w:rPr>
        <w:t xml:space="preserve">Статтею 12 Правил адвокатської етики визначено, що адвокат не повинен </w:t>
      </w:r>
      <w:bookmarkStart w:id="1" w:name="_Hlk122427827"/>
      <w:r w:rsidRPr="006B1D0C">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1"/>
    <w:p w14:paraId="7B30DCDA" w14:textId="77777777" w:rsidR="00B02688" w:rsidRPr="006B1D0C" w:rsidRDefault="00B02688" w:rsidP="00156B6C">
      <w:pPr>
        <w:ind w:firstLine="708"/>
        <w:jc w:val="both"/>
        <w:rPr>
          <w:rFonts w:eastAsia="Times New Roman"/>
          <w:sz w:val="24"/>
          <w:szCs w:val="24"/>
          <w:lang w:val="uk-UA"/>
        </w:rPr>
      </w:pPr>
      <w:r w:rsidRPr="006B1D0C">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C9588DD" w14:textId="4981BCD1" w:rsidR="00B02688" w:rsidRPr="006B1D0C" w:rsidRDefault="00B02688" w:rsidP="00156B6C">
      <w:pPr>
        <w:ind w:firstLine="708"/>
        <w:jc w:val="both"/>
        <w:rPr>
          <w:rFonts w:eastAsia="Times New Roman"/>
          <w:sz w:val="24"/>
          <w:szCs w:val="24"/>
          <w:lang w:val="uk-UA"/>
        </w:rPr>
      </w:pPr>
      <w:r w:rsidRPr="006B1D0C">
        <w:rPr>
          <w:rFonts w:eastAsia="Times New Roman"/>
          <w:sz w:val="24"/>
          <w:szCs w:val="24"/>
          <w:lang w:val="uk-UA"/>
        </w:rPr>
        <w:t xml:space="preserve">За ст.19 </w:t>
      </w:r>
      <w:r w:rsidR="006B1D0C" w:rsidRPr="006B1D0C">
        <w:rPr>
          <w:rFonts w:eastAsia="Times New Roman"/>
          <w:sz w:val="24"/>
          <w:szCs w:val="24"/>
          <w:lang w:val="uk-UA"/>
        </w:rPr>
        <w:t xml:space="preserve">Правил адвокатської етики </w:t>
      </w:r>
      <w:r w:rsidRPr="006B1D0C">
        <w:rPr>
          <w:rFonts w:eastAsia="Times New Roman"/>
          <w:sz w:val="24"/>
          <w:szCs w:val="24"/>
          <w:lang w:val="uk-UA"/>
        </w:rPr>
        <w:t>адвокат не має права в своїй професійній діяльності вдаватися до засобів та методів, які суперечать чинному законодавству або цим Правилам.</w:t>
      </w:r>
    </w:p>
    <w:p w14:paraId="2FB04EE4" w14:textId="05ED660D" w:rsidR="00B02688" w:rsidRPr="006B1D0C" w:rsidRDefault="00B02688" w:rsidP="00156B6C">
      <w:pPr>
        <w:ind w:firstLine="708"/>
        <w:jc w:val="both"/>
        <w:rPr>
          <w:rFonts w:eastAsia="Times New Roman"/>
          <w:sz w:val="24"/>
          <w:szCs w:val="24"/>
          <w:lang w:val="uk-UA"/>
        </w:rPr>
      </w:pPr>
      <w:r w:rsidRPr="006B1D0C">
        <w:rPr>
          <w:rFonts w:eastAsia="Times New Roman"/>
          <w:sz w:val="24"/>
          <w:szCs w:val="24"/>
          <w:lang w:val="uk-UA"/>
        </w:rPr>
        <w:t>За приписами ст.</w:t>
      </w:r>
      <w:r w:rsidR="006B1D0C">
        <w:rPr>
          <w:rFonts w:eastAsia="Times New Roman"/>
          <w:sz w:val="24"/>
          <w:szCs w:val="24"/>
          <w:lang w:val="uk-UA"/>
        </w:rPr>
        <w:t xml:space="preserve"> </w:t>
      </w:r>
      <w:r w:rsidRPr="006B1D0C">
        <w:rPr>
          <w:rFonts w:eastAsia="Times New Roman"/>
          <w:sz w:val="24"/>
          <w:szCs w:val="24"/>
          <w:lang w:val="uk-UA"/>
        </w:rPr>
        <w:t xml:space="preserve">27 </w:t>
      </w:r>
      <w:r w:rsidR="006B1D0C" w:rsidRPr="006B1D0C">
        <w:rPr>
          <w:rFonts w:eastAsia="Times New Roman"/>
          <w:sz w:val="24"/>
          <w:szCs w:val="24"/>
          <w:lang w:val="uk-UA"/>
        </w:rPr>
        <w:t>Правил адвокатської етики</w:t>
      </w:r>
      <w:r w:rsidRPr="006B1D0C">
        <w:rPr>
          <w:rFonts w:eastAsia="Times New Roman"/>
          <w:sz w:val="24"/>
          <w:szCs w:val="24"/>
          <w:lang w:val="uk-UA"/>
        </w:rPr>
        <w:t xml:space="preserve">,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6B1D0C">
        <w:rPr>
          <w:rFonts w:eastAsia="Times New Roman"/>
          <w:sz w:val="24"/>
          <w:szCs w:val="24"/>
          <w:lang w:val="uk-UA"/>
        </w:rPr>
        <w:t>оперативно</w:t>
      </w:r>
      <w:proofErr w:type="spellEnd"/>
      <w:r w:rsidRPr="006B1D0C">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19CF5B0B" w14:textId="2769EE55" w:rsidR="00B02688" w:rsidRPr="006B1D0C" w:rsidRDefault="00B02688" w:rsidP="00156B6C">
      <w:pPr>
        <w:ind w:firstLine="708"/>
        <w:jc w:val="both"/>
        <w:rPr>
          <w:rFonts w:eastAsia="Times New Roman"/>
          <w:sz w:val="24"/>
          <w:szCs w:val="24"/>
          <w:lang w:val="uk-UA"/>
        </w:rPr>
      </w:pPr>
      <w:r w:rsidRPr="006B1D0C">
        <w:rPr>
          <w:rFonts w:eastAsia="Times New Roman"/>
          <w:sz w:val="24"/>
          <w:szCs w:val="24"/>
          <w:lang w:val="uk-UA"/>
        </w:rPr>
        <w:t>У відповідності до ст.</w:t>
      </w:r>
      <w:r w:rsidR="006B1D0C">
        <w:rPr>
          <w:rFonts w:eastAsia="Times New Roman"/>
          <w:sz w:val="24"/>
          <w:szCs w:val="24"/>
          <w:lang w:val="uk-UA"/>
        </w:rPr>
        <w:t xml:space="preserve"> </w:t>
      </w:r>
      <w:r w:rsidRPr="006B1D0C">
        <w:rPr>
          <w:rFonts w:eastAsia="Times New Roman"/>
          <w:sz w:val="24"/>
          <w:szCs w:val="24"/>
          <w:lang w:val="uk-UA"/>
        </w:rPr>
        <w:t xml:space="preserve">42 </w:t>
      </w:r>
      <w:r w:rsidR="006B1D0C" w:rsidRPr="006B1D0C">
        <w:rPr>
          <w:rFonts w:eastAsia="Times New Roman"/>
          <w:sz w:val="24"/>
          <w:szCs w:val="24"/>
          <w:lang w:val="uk-UA"/>
        </w:rPr>
        <w:t xml:space="preserve">Правил адвокатської етики </w:t>
      </w:r>
      <w:r w:rsidRPr="006B1D0C">
        <w:rPr>
          <w:rFonts w:eastAsia="Times New Roman"/>
          <w:sz w:val="24"/>
          <w:szCs w:val="24"/>
          <w:lang w:val="uk-UA"/>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42E48325" w14:textId="63D7E6D8" w:rsidR="00B02688" w:rsidRPr="006B1D0C" w:rsidRDefault="00B02688" w:rsidP="00156B6C">
      <w:pPr>
        <w:ind w:firstLine="708"/>
        <w:jc w:val="both"/>
        <w:rPr>
          <w:rFonts w:eastAsia="Times New Roman"/>
          <w:sz w:val="24"/>
          <w:szCs w:val="24"/>
          <w:lang w:val="uk-UA"/>
        </w:rPr>
      </w:pPr>
      <w:r w:rsidRPr="006B1D0C">
        <w:rPr>
          <w:rFonts w:eastAsia="Times New Roman"/>
          <w:sz w:val="24"/>
          <w:szCs w:val="24"/>
          <w:lang w:val="uk-UA"/>
        </w:rPr>
        <w:t>За ст.</w:t>
      </w:r>
      <w:r w:rsidR="006B1D0C">
        <w:rPr>
          <w:rFonts w:eastAsia="Times New Roman"/>
          <w:sz w:val="24"/>
          <w:szCs w:val="24"/>
          <w:lang w:val="uk-UA"/>
        </w:rPr>
        <w:t xml:space="preserve"> </w:t>
      </w:r>
      <w:r w:rsidRPr="006B1D0C">
        <w:rPr>
          <w:rFonts w:eastAsia="Times New Roman"/>
          <w:sz w:val="24"/>
          <w:szCs w:val="24"/>
          <w:lang w:val="uk-UA"/>
        </w:rPr>
        <w:t xml:space="preserve">44 </w:t>
      </w:r>
      <w:r w:rsidR="006B1D0C" w:rsidRPr="006B1D0C">
        <w:rPr>
          <w:rFonts w:eastAsia="Times New Roman"/>
          <w:sz w:val="24"/>
          <w:szCs w:val="24"/>
          <w:lang w:val="uk-UA"/>
        </w:rPr>
        <w:t xml:space="preserve">Правил адвокатської етики </w:t>
      </w:r>
      <w:r w:rsidRPr="006B1D0C">
        <w:rPr>
          <w:rFonts w:eastAsia="Times New Roman"/>
          <w:sz w:val="24"/>
          <w:szCs w:val="24"/>
          <w:lang w:val="uk-UA"/>
        </w:rPr>
        <w:t>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53880D97" w14:textId="3B09E22D" w:rsidR="00B02688" w:rsidRPr="00156B6C" w:rsidRDefault="00B02688" w:rsidP="00156B6C">
      <w:pPr>
        <w:ind w:firstLine="708"/>
        <w:jc w:val="both"/>
        <w:rPr>
          <w:rFonts w:eastAsia="Times New Roman"/>
          <w:sz w:val="24"/>
          <w:szCs w:val="24"/>
          <w:lang w:val="uk-UA"/>
        </w:rPr>
      </w:pPr>
      <w:r w:rsidRPr="006B1D0C">
        <w:rPr>
          <w:rFonts w:eastAsia="Times New Roman"/>
          <w:sz w:val="24"/>
          <w:szCs w:val="24"/>
          <w:lang w:val="uk-UA"/>
        </w:rPr>
        <w:t>За ч.</w:t>
      </w:r>
      <w:r w:rsidR="006B1D0C">
        <w:rPr>
          <w:rFonts w:eastAsia="Times New Roman"/>
          <w:sz w:val="24"/>
          <w:szCs w:val="24"/>
          <w:lang w:val="uk-UA"/>
        </w:rPr>
        <w:t xml:space="preserve"> ч. </w:t>
      </w:r>
      <w:r w:rsidRPr="006B1D0C">
        <w:rPr>
          <w:rFonts w:eastAsia="Times New Roman"/>
          <w:sz w:val="24"/>
          <w:szCs w:val="24"/>
          <w:lang w:val="uk-UA"/>
        </w:rPr>
        <w:t>3,</w:t>
      </w:r>
      <w:r w:rsidR="006B1D0C">
        <w:rPr>
          <w:rFonts w:eastAsia="Times New Roman"/>
          <w:sz w:val="24"/>
          <w:szCs w:val="24"/>
          <w:lang w:val="uk-UA"/>
        </w:rPr>
        <w:t xml:space="preserve"> </w:t>
      </w:r>
      <w:r w:rsidRPr="006B1D0C">
        <w:rPr>
          <w:rFonts w:eastAsia="Times New Roman"/>
          <w:sz w:val="24"/>
          <w:szCs w:val="24"/>
          <w:lang w:val="uk-UA"/>
        </w:rPr>
        <w:t xml:space="preserve">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w:t>
      </w:r>
      <w:r w:rsidRPr="00156B6C">
        <w:rPr>
          <w:rFonts w:eastAsia="Times New Roman"/>
          <w:sz w:val="24"/>
          <w:szCs w:val="24"/>
          <w:lang w:val="uk-UA"/>
        </w:rPr>
        <w:t>доведеності вини адвоката тлумачяться на його користь.</w:t>
      </w:r>
    </w:p>
    <w:p w14:paraId="257E29F5" w14:textId="61EC1112" w:rsidR="00B02688" w:rsidRPr="00156B6C" w:rsidRDefault="00B02688" w:rsidP="00156B6C">
      <w:pPr>
        <w:ind w:firstLine="708"/>
        <w:jc w:val="both"/>
        <w:rPr>
          <w:rFonts w:eastAsia="Times New Roman"/>
          <w:sz w:val="24"/>
          <w:szCs w:val="24"/>
          <w:lang w:val="uk-UA"/>
        </w:rPr>
      </w:pPr>
      <w:r w:rsidRPr="00156B6C">
        <w:rPr>
          <w:rFonts w:eastAsia="Times New Roman"/>
          <w:sz w:val="24"/>
          <w:szCs w:val="24"/>
          <w:lang w:val="uk-UA"/>
        </w:rPr>
        <w:t>За приписами ст.</w:t>
      </w:r>
      <w:r w:rsidR="006B1D0C" w:rsidRPr="00156B6C">
        <w:rPr>
          <w:rFonts w:eastAsia="Times New Roman"/>
          <w:sz w:val="24"/>
          <w:szCs w:val="24"/>
          <w:lang w:val="uk-UA"/>
        </w:rPr>
        <w:t xml:space="preserve"> </w:t>
      </w:r>
      <w:r w:rsidRPr="00156B6C">
        <w:rPr>
          <w:rFonts w:eastAsia="Times New Roman"/>
          <w:sz w:val="24"/>
          <w:szCs w:val="24"/>
          <w:lang w:val="uk-UA"/>
        </w:rPr>
        <w:t>33 З</w:t>
      </w:r>
      <w:r w:rsidR="006B1D0C" w:rsidRPr="00156B6C">
        <w:rPr>
          <w:rFonts w:eastAsia="Times New Roman"/>
          <w:sz w:val="24"/>
          <w:szCs w:val="24"/>
          <w:lang w:val="uk-UA"/>
        </w:rPr>
        <w:t xml:space="preserve">акону </w:t>
      </w:r>
      <w:r w:rsidRPr="00156B6C">
        <w:rPr>
          <w:rFonts w:eastAsia="Times New Roman"/>
          <w:sz w:val="24"/>
          <w:szCs w:val="24"/>
          <w:lang w:val="uk-UA"/>
        </w:rPr>
        <w:t>У</w:t>
      </w:r>
      <w:r w:rsidR="006B1D0C" w:rsidRPr="00156B6C">
        <w:rPr>
          <w:rFonts w:eastAsia="Times New Roman"/>
          <w:sz w:val="24"/>
          <w:szCs w:val="24"/>
          <w:lang w:val="uk-UA"/>
        </w:rPr>
        <w:t>країни</w:t>
      </w:r>
      <w:r w:rsidRPr="00156B6C">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41C5625" w14:textId="7ABAF37C" w:rsidR="00B02688" w:rsidRPr="00156B6C" w:rsidRDefault="00B02688" w:rsidP="00156B6C">
      <w:pPr>
        <w:ind w:firstLine="708"/>
        <w:jc w:val="both"/>
        <w:rPr>
          <w:rFonts w:eastAsia="Times New Roman"/>
          <w:sz w:val="24"/>
          <w:szCs w:val="24"/>
          <w:lang w:val="uk-UA"/>
        </w:rPr>
      </w:pPr>
      <w:r w:rsidRPr="00156B6C">
        <w:rPr>
          <w:rFonts w:eastAsia="Times New Roman"/>
          <w:sz w:val="24"/>
          <w:szCs w:val="24"/>
          <w:lang w:val="uk-UA"/>
        </w:rPr>
        <w:t>У відповідності до ч.</w:t>
      </w:r>
      <w:r w:rsidR="006B1D0C" w:rsidRPr="00156B6C">
        <w:rPr>
          <w:rFonts w:eastAsia="Times New Roman"/>
          <w:sz w:val="24"/>
          <w:szCs w:val="24"/>
          <w:lang w:val="uk-UA"/>
        </w:rPr>
        <w:t xml:space="preserve"> </w:t>
      </w:r>
      <w:r w:rsidRPr="00156B6C">
        <w:rPr>
          <w:rFonts w:eastAsia="Times New Roman"/>
          <w:sz w:val="24"/>
          <w:szCs w:val="24"/>
          <w:lang w:val="uk-UA"/>
        </w:rPr>
        <w:t>1 ст.</w:t>
      </w:r>
      <w:r w:rsidR="006B1D0C" w:rsidRPr="00156B6C">
        <w:rPr>
          <w:rFonts w:eastAsia="Times New Roman"/>
          <w:sz w:val="24"/>
          <w:szCs w:val="24"/>
          <w:lang w:val="uk-UA"/>
        </w:rPr>
        <w:t xml:space="preserve"> </w:t>
      </w:r>
      <w:r w:rsidRPr="00156B6C">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6B1D0C" w:rsidRPr="00156B6C">
        <w:rPr>
          <w:rFonts w:eastAsia="Times New Roman"/>
          <w:sz w:val="24"/>
          <w:szCs w:val="24"/>
          <w:lang w:val="uk-UA"/>
        </w:rPr>
        <w:t xml:space="preserve"> </w:t>
      </w:r>
      <w:r w:rsidRPr="00156B6C">
        <w:rPr>
          <w:rFonts w:eastAsia="Times New Roman"/>
          <w:sz w:val="24"/>
          <w:szCs w:val="24"/>
          <w:lang w:val="uk-UA"/>
        </w:rPr>
        <w:t>2 ст.</w:t>
      </w:r>
      <w:r w:rsidR="006B1D0C" w:rsidRPr="00156B6C">
        <w:rPr>
          <w:rFonts w:eastAsia="Times New Roman"/>
          <w:sz w:val="24"/>
          <w:szCs w:val="24"/>
          <w:lang w:val="uk-UA"/>
        </w:rPr>
        <w:t xml:space="preserve"> </w:t>
      </w:r>
      <w:r w:rsidRPr="00156B6C">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4CC9B98" w14:textId="519F0AA5" w:rsidR="00156B6C" w:rsidRPr="00156B6C" w:rsidRDefault="008D0B0E" w:rsidP="00156B6C">
      <w:pPr>
        <w:widowControl/>
        <w:autoSpaceDE/>
        <w:autoSpaceDN/>
        <w:adjustRightInd/>
        <w:ind w:firstLine="708"/>
        <w:jc w:val="both"/>
        <w:rPr>
          <w:sz w:val="24"/>
          <w:szCs w:val="24"/>
          <w:lang w:val="uk-UA"/>
        </w:rPr>
      </w:pPr>
      <w:r w:rsidRPr="00156B6C">
        <w:rPr>
          <w:rFonts w:eastAsia="Times New Roman"/>
          <w:kern w:val="2"/>
          <w:sz w:val="24"/>
          <w:szCs w:val="24"/>
          <w:lang w:val="uk-UA" w:eastAsia="en-US"/>
          <w14:ligatures w14:val="standardContextual"/>
        </w:rPr>
        <w:t xml:space="preserve">Надаючи оцінку діям адвоката </w:t>
      </w:r>
      <w:r w:rsidR="00156B6C" w:rsidRPr="00156B6C">
        <w:rPr>
          <w:sz w:val="24"/>
          <w:szCs w:val="24"/>
          <w:lang w:val="uk-UA"/>
        </w:rPr>
        <w:t>Гирі Анни Володимирівни</w:t>
      </w:r>
      <w:r w:rsidR="00156B6C" w:rsidRPr="00156B6C">
        <w:rPr>
          <w:rFonts w:eastAsia="Times New Roman"/>
          <w:kern w:val="2"/>
          <w:sz w:val="24"/>
          <w:szCs w:val="24"/>
          <w:lang w:val="uk-UA" w:eastAsia="en-US"/>
          <w14:ligatures w14:val="standardContextual"/>
        </w:rPr>
        <w:t xml:space="preserve"> </w:t>
      </w:r>
      <w:r w:rsidR="000A2795" w:rsidRPr="00156B6C">
        <w:rPr>
          <w:rFonts w:eastAsia="Times New Roman"/>
          <w:kern w:val="2"/>
          <w:sz w:val="24"/>
          <w:szCs w:val="24"/>
          <w:lang w:val="uk-UA" w:eastAsia="en-US"/>
          <w14:ligatures w14:val="standardContextual"/>
        </w:rPr>
        <w:t>дисциплінарна палата</w:t>
      </w:r>
      <w:r w:rsidR="000A2795" w:rsidRPr="00156B6C">
        <w:rPr>
          <w:rFonts w:eastAsiaTheme="minorHAnsi"/>
          <w:kern w:val="2"/>
          <w:sz w:val="24"/>
          <w:szCs w:val="24"/>
          <w:lang w:val="uk-UA" w:eastAsia="en-US"/>
          <w14:ligatures w14:val="standardContextual"/>
        </w:rPr>
        <w:t xml:space="preserve"> </w:t>
      </w:r>
      <w:r w:rsidRPr="00156B6C">
        <w:rPr>
          <w:rFonts w:eastAsia="Times New Roman"/>
          <w:kern w:val="2"/>
          <w:sz w:val="24"/>
          <w:szCs w:val="24"/>
          <w:lang w:val="uk-UA" w:eastAsia="en-US"/>
          <w14:ligatures w14:val="standardContextual"/>
        </w:rPr>
        <w:t xml:space="preserve">КДКА Полтавської області </w:t>
      </w:r>
      <w:r w:rsidRPr="00156B6C">
        <w:rPr>
          <w:rFonts w:eastAsiaTheme="minorHAnsi"/>
          <w:kern w:val="2"/>
          <w:sz w:val="24"/>
          <w:szCs w:val="24"/>
          <w:lang w:val="uk-UA" w:eastAsia="en-US"/>
          <w14:ligatures w14:val="standardContextual"/>
        </w:rPr>
        <w:t>дійшла до наступних висновків:</w:t>
      </w:r>
      <w:r w:rsidRPr="00156B6C">
        <w:rPr>
          <w:rFonts w:eastAsia="Times New Roman"/>
          <w:kern w:val="2"/>
          <w:sz w:val="24"/>
          <w:szCs w:val="24"/>
          <w:lang w:val="uk-UA" w:eastAsia="en-US"/>
          <w14:ligatures w14:val="standardContextual"/>
        </w:rPr>
        <w:t xml:space="preserve"> </w:t>
      </w:r>
      <w:r w:rsidR="00156B6C" w:rsidRPr="00156B6C">
        <w:rPr>
          <w:rStyle w:val="rvts9"/>
          <w:rFonts w:eastAsiaTheme="majorEastAsia"/>
          <w:sz w:val="24"/>
          <w:szCs w:val="24"/>
          <w:lang w:val="uk-UA"/>
        </w:rPr>
        <w:t>за статтею 11 Закону України</w:t>
      </w:r>
      <w:r w:rsidR="00156B6C">
        <w:rPr>
          <w:rStyle w:val="rvts9"/>
          <w:rFonts w:eastAsiaTheme="majorEastAsia"/>
          <w:sz w:val="24"/>
          <w:szCs w:val="24"/>
          <w:lang w:val="uk-UA"/>
        </w:rPr>
        <w:t xml:space="preserve"> «</w:t>
      </w:r>
      <w:r w:rsidR="00156B6C" w:rsidRPr="00156B6C">
        <w:rPr>
          <w:rStyle w:val="rvts9"/>
          <w:rFonts w:eastAsiaTheme="majorEastAsia"/>
          <w:sz w:val="24"/>
          <w:szCs w:val="24"/>
          <w:lang w:val="uk-UA"/>
        </w:rPr>
        <w:t>Про інформацію»</w:t>
      </w:r>
      <w:r w:rsidR="00156B6C">
        <w:rPr>
          <w:b/>
          <w:bCs/>
          <w:sz w:val="24"/>
          <w:szCs w:val="24"/>
          <w:shd w:val="clear" w:color="auto" w:fill="FFFFFF"/>
          <w:lang w:val="uk-UA"/>
        </w:rPr>
        <w:t>:</w:t>
      </w:r>
    </w:p>
    <w:p w14:paraId="7879ED0F" w14:textId="6FE021A5" w:rsidR="00156B6C" w:rsidRPr="00156B6C" w:rsidRDefault="00156B6C" w:rsidP="00156B6C">
      <w:pPr>
        <w:pStyle w:val="rvps2"/>
        <w:spacing w:before="0" w:beforeAutospacing="0" w:after="0" w:afterAutospacing="0"/>
        <w:ind w:firstLine="708"/>
        <w:jc w:val="both"/>
      </w:pPr>
      <w:bookmarkStart w:id="2" w:name="n85"/>
      <w:bookmarkEnd w:id="2"/>
      <w:r w:rsidRPr="00156B6C">
        <w:t>1. Інформація про фізичну особу (персональні дані) - відомості чи сукупність відомостей про фізичну особу, яка ідентифікована або може бути конкретно ідентифікована.</w:t>
      </w:r>
    </w:p>
    <w:p w14:paraId="7888464A" w14:textId="36E23FB7" w:rsidR="00156B6C" w:rsidRPr="00156B6C" w:rsidRDefault="00156B6C" w:rsidP="00156B6C">
      <w:pPr>
        <w:pStyle w:val="rvps2"/>
        <w:spacing w:before="0" w:beforeAutospacing="0" w:after="0" w:afterAutospacing="0"/>
        <w:ind w:firstLine="708"/>
        <w:jc w:val="both"/>
      </w:pPr>
      <w:bookmarkStart w:id="3" w:name="n86"/>
      <w:bookmarkEnd w:id="3"/>
      <w:r w:rsidRPr="00156B6C">
        <w:t xml:space="preserve">2. Не допускаються збирання, зберігання, використання та поширення конфіденційної інформації про особу без її згоди, крім випадків, визначених законом, і лише в інтересах національної безпеки, економічного добробуту та захисту прав людини. До конфіденційної </w:t>
      </w:r>
      <w:r w:rsidRPr="00156B6C">
        <w:lastRenderedPageBreak/>
        <w:t>інформації про фізичну особу належать, зокрема, дані про її національність, освіту, сімейний стан, релігійні переконання, стан здоров'я, а також адреса, дата і місце народження.</w:t>
      </w:r>
    </w:p>
    <w:p w14:paraId="1EFD902D" w14:textId="79691EE3" w:rsidR="00156B6C" w:rsidRPr="00156B6C" w:rsidRDefault="00156B6C" w:rsidP="00156B6C">
      <w:pPr>
        <w:pStyle w:val="rvps7"/>
        <w:spacing w:before="0" w:beforeAutospacing="0" w:after="0" w:afterAutospacing="0"/>
        <w:ind w:firstLine="708"/>
        <w:jc w:val="both"/>
        <w:rPr>
          <w:shd w:val="clear" w:color="auto" w:fill="FFFFFF"/>
        </w:rPr>
      </w:pPr>
      <w:r>
        <w:t xml:space="preserve">Відповідно до ч. 6 ст. </w:t>
      </w:r>
      <w:r w:rsidRPr="00156B6C">
        <w:t xml:space="preserve">6 Закону України </w:t>
      </w:r>
      <w:r>
        <w:t>«</w:t>
      </w:r>
      <w:r w:rsidRPr="00156B6C">
        <w:t>Про захист персональних даних»</w:t>
      </w:r>
      <w:r>
        <w:t xml:space="preserve"> </w:t>
      </w:r>
      <w:r w:rsidRPr="00156B6C">
        <w:rPr>
          <w:shd w:val="clear" w:color="auto" w:fill="FFFFFF"/>
        </w:rPr>
        <w:t>встановлено, що не допускається обробка даних про фізичну особу, які є конфіденційною інформацією, без її згоди, крім випадків, визначених законом, і лише в інтересах національної безпеки, економічного добробуту та прав людини.</w:t>
      </w:r>
      <w:bookmarkStart w:id="4" w:name="n224"/>
      <w:bookmarkEnd w:id="4"/>
    </w:p>
    <w:p w14:paraId="0090DB9A" w14:textId="2B022647" w:rsidR="00156B6C" w:rsidRPr="00156B6C" w:rsidRDefault="00156B6C" w:rsidP="00156B6C">
      <w:pPr>
        <w:pStyle w:val="rvps7"/>
        <w:spacing w:before="0" w:beforeAutospacing="0" w:after="0" w:afterAutospacing="0"/>
        <w:ind w:firstLine="708"/>
        <w:jc w:val="both"/>
        <w:rPr>
          <w:shd w:val="clear" w:color="auto" w:fill="FFFFFF"/>
        </w:rPr>
      </w:pPr>
      <w:r w:rsidRPr="00156B6C">
        <w:rPr>
          <w:shd w:val="clear" w:color="auto" w:fill="FFFFFF"/>
        </w:rPr>
        <w:t>За ч.</w:t>
      </w:r>
      <w:r>
        <w:rPr>
          <w:shd w:val="clear" w:color="auto" w:fill="FFFFFF"/>
        </w:rPr>
        <w:t xml:space="preserve"> </w:t>
      </w:r>
      <w:r w:rsidRPr="00156B6C">
        <w:rPr>
          <w:shd w:val="clear" w:color="auto" w:fill="FFFFFF"/>
        </w:rPr>
        <w:t>4 ст.</w:t>
      </w:r>
      <w:r>
        <w:rPr>
          <w:shd w:val="clear" w:color="auto" w:fill="FFFFFF"/>
        </w:rPr>
        <w:t xml:space="preserve"> </w:t>
      </w:r>
      <w:r w:rsidRPr="00156B6C">
        <w:rPr>
          <w:shd w:val="clear" w:color="auto" w:fill="FFFFFF"/>
        </w:rPr>
        <w:t>10 Закону відомості про особисте життя фізичної особи не можуть використовуватися як чинник, що підтверджує чи спростовує її ділові якості.</w:t>
      </w:r>
    </w:p>
    <w:p w14:paraId="504560D6" w14:textId="6BB8FBE1" w:rsidR="00156B6C" w:rsidRPr="00156B6C" w:rsidRDefault="00156B6C" w:rsidP="00156B6C">
      <w:pPr>
        <w:pStyle w:val="rvps2"/>
        <w:spacing w:before="0" w:beforeAutospacing="0" w:after="0" w:afterAutospacing="0"/>
        <w:ind w:firstLine="708"/>
        <w:jc w:val="both"/>
      </w:pPr>
      <w:bookmarkStart w:id="5" w:name="n4"/>
      <w:bookmarkEnd w:id="5"/>
      <w:r w:rsidRPr="00156B6C">
        <w:rPr>
          <w:rStyle w:val="rvts44"/>
          <w:rFonts w:eastAsiaTheme="majorEastAsia"/>
        </w:rPr>
        <w:t xml:space="preserve">За </w:t>
      </w:r>
      <w:r>
        <w:rPr>
          <w:rStyle w:val="rvts44"/>
          <w:rFonts w:eastAsiaTheme="majorEastAsia"/>
        </w:rPr>
        <w:t>п.</w:t>
      </w:r>
      <w:r w:rsidRPr="00156B6C">
        <w:rPr>
          <w:rStyle w:val="rvts44"/>
          <w:rFonts w:eastAsiaTheme="majorEastAsia"/>
        </w:rPr>
        <w:t xml:space="preserve"> 1 </w:t>
      </w:r>
      <w:r>
        <w:rPr>
          <w:rStyle w:val="rvts44"/>
          <w:rFonts w:eastAsiaTheme="majorEastAsia"/>
        </w:rPr>
        <w:t>ч.</w:t>
      </w:r>
      <w:r w:rsidRPr="00156B6C">
        <w:rPr>
          <w:rStyle w:val="rvts44"/>
          <w:rFonts w:eastAsiaTheme="majorEastAsia"/>
        </w:rPr>
        <w:t xml:space="preserve"> 1 </w:t>
      </w:r>
      <w:r>
        <w:rPr>
          <w:rStyle w:val="rvts44"/>
          <w:rFonts w:eastAsiaTheme="majorEastAsia"/>
        </w:rPr>
        <w:t>ст.</w:t>
      </w:r>
      <w:r w:rsidRPr="00156B6C">
        <w:rPr>
          <w:rStyle w:val="rvts44"/>
          <w:rFonts w:eastAsiaTheme="majorEastAsia"/>
        </w:rPr>
        <w:t xml:space="preserve"> 11 Закону</w:t>
      </w:r>
      <w:bookmarkStart w:id="6" w:name="n294"/>
      <w:bookmarkEnd w:id="6"/>
      <w:r w:rsidRPr="00156B6C">
        <w:t xml:space="preserve"> підставами для обробки персональних даних є:</w:t>
      </w:r>
      <w:bookmarkStart w:id="7" w:name="n295"/>
      <w:bookmarkEnd w:id="7"/>
      <w:r w:rsidRPr="00156B6C">
        <w:t xml:space="preserve"> 1) згода суб’єкта персональних даних на обробку його персональних даних.</w:t>
      </w:r>
    </w:p>
    <w:p w14:paraId="10A0CCEF" w14:textId="18703FB2" w:rsidR="00156B6C" w:rsidRPr="00156B6C" w:rsidRDefault="00156B6C" w:rsidP="00156B6C">
      <w:pPr>
        <w:pStyle w:val="rvps2"/>
        <w:spacing w:before="0" w:beforeAutospacing="0" w:after="0" w:afterAutospacing="0"/>
        <w:ind w:firstLine="708"/>
        <w:jc w:val="both"/>
        <w:rPr>
          <w:color w:val="040C28"/>
        </w:rPr>
      </w:pPr>
      <w:r w:rsidRPr="00156B6C">
        <w:t xml:space="preserve">   07 серпня 2025 року</w:t>
      </w:r>
      <w:r>
        <w:t xml:space="preserve"> </w:t>
      </w:r>
      <w:r w:rsidRPr="00156B6C">
        <w:t>(</w:t>
      </w:r>
      <w:proofErr w:type="spellStart"/>
      <w:r w:rsidRPr="00156B6C">
        <w:t>вих</w:t>
      </w:r>
      <w:proofErr w:type="spellEnd"/>
      <w:r w:rsidRPr="00156B6C">
        <w:t>.</w:t>
      </w:r>
      <w:r w:rsidR="00553E15">
        <w:t xml:space="preserve"> </w:t>
      </w:r>
      <w:r w:rsidRPr="00156B6C">
        <w:t xml:space="preserve">№ 07/08/5) адвокат Гиря А.В. направила до Міністерства оборони України адвокатський запит. В якості додатків до адвокатського запиту додала позов </w:t>
      </w:r>
      <w:r w:rsidR="00553E15">
        <w:t>Особи_1</w:t>
      </w:r>
      <w:r w:rsidRPr="00156B6C">
        <w:t xml:space="preserve">, текст якого містить електронну поштову адресу, номер мобільного телефону, домашню адресу та </w:t>
      </w:r>
      <w:r w:rsidRPr="00156B6C">
        <w:rPr>
          <w:color w:val="040C28"/>
        </w:rPr>
        <w:t xml:space="preserve">реєстраційний номер облікової картки платника податків </w:t>
      </w:r>
      <w:r w:rsidR="00553E15">
        <w:rPr>
          <w:color w:val="040C28"/>
        </w:rPr>
        <w:t>Особи_1</w:t>
      </w:r>
      <w:r w:rsidRPr="00156B6C">
        <w:rPr>
          <w:color w:val="040C28"/>
        </w:rPr>
        <w:t>, тобто відомості за якими можливо ідентифікувати особу.</w:t>
      </w:r>
    </w:p>
    <w:p w14:paraId="03E2ADF1" w14:textId="4AAF77B3" w:rsidR="00156B6C" w:rsidRPr="00156B6C" w:rsidRDefault="00156B6C" w:rsidP="00156B6C">
      <w:pPr>
        <w:pStyle w:val="rvps2"/>
        <w:spacing w:before="0" w:beforeAutospacing="0" w:after="0" w:afterAutospacing="0"/>
        <w:ind w:firstLine="708"/>
        <w:jc w:val="both"/>
        <w:rPr>
          <w:color w:val="040C28"/>
        </w:rPr>
      </w:pPr>
      <w:r w:rsidRPr="00156B6C">
        <w:rPr>
          <w:color w:val="040C28"/>
        </w:rPr>
        <w:t xml:space="preserve">Зі скарги вбачається, що </w:t>
      </w:r>
      <w:r w:rsidR="00553E15">
        <w:rPr>
          <w:color w:val="040C28"/>
        </w:rPr>
        <w:t>Особа_1</w:t>
      </w:r>
      <w:r w:rsidRPr="00156B6C">
        <w:rPr>
          <w:color w:val="040C28"/>
        </w:rPr>
        <w:t xml:space="preserve"> не надавав згоди адвокату Гирі А.В. на збирання, використання та розповсюдження його персональних даних.</w:t>
      </w:r>
    </w:p>
    <w:p w14:paraId="2A37A41C" w14:textId="3EDF698D" w:rsidR="00156B6C" w:rsidRPr="00156B6C" w:rsidRDefault="00156B6C" w:rsidP="00156B6C">
      <w:pPr>
        <w:pStyle w:val="rvps2"/>
        <w:spacing w:before="0" w:beforeAutospacing="0" w:after="0" w:afterAutospacing="0"/>
        <w:ind w:firstLine="708"/>
        <w:jc w:val="both"/>
        <w:rPr>
          <w:color w:val="040C28"/>
        </w:rPr>
      </w:pPr>
      <w:r w:rsidRPr="00156B6C">
        <w:rPr>
          <w:color w:val="040C28"/>
        </w:rPr>
        <w:t>За статтею 7 Правил адвокатської етики адвокат має дотримуватися чинного законодавства України, сприяти утвердженню та практичній реалізації принципів верховенства права та законності.</w:t>
      </w:r>
    </w:p>
    <w:p w14:paraId="339F8A6F" w14:textId="6A7E7E0E" w:rsidR="00156B6C" w:rsidRPr="00156B6C" w:rsidRDefault="00156B6C" w:rsidP="00156B6C">
      <w:pPr>
        <w:pStyle w:val="rvps2"/>
        <w:spacing w:before="0" w:beforeAutospacing="0" w:after="0" w:afterAutospacing="0"/>
        <w:ind w:firstLine="708"/>
        <w:jc w:val="both"/>
        <w:rPr>
          <w:color w:val="040C28"/>
        </w:rPr>
      </w:pPr>
      <w:r w:rsidRPr="00156B6C">
        <w:rPr>
          <w:color w:val="040C28"/>
        </w:rPr>
        <w:t xml:space="preserve">За </w:t>
      </w:r>
      <w:r>
        <w:rPr>
          <w:color w:val="040C28"/>
        </w:rPr>
        <w:t>п.</w:t>
      </w:r>
      <w:r w:rsidRPr="00156B6C">
        <w:rPr>
          <w:color w:val="040C28"/>
        </w:rPr>
        <w:t xml:space="preserve"> 1 </w:t>
      </w:r>
      <w:r>
        <w:rPr>
          <w:color w:val="040C28"/>
        </w:rPr>
        <w:t>ч. 1 ст.</w:t>
      </w:r>
      <w:r w:rsidRPr="00156B6C">
        <w:rPr>
          <w:color w:val="040C28"/>
        </w:rPr>
        <w:t xml:space="preserve"> 24 Закону України «Про адвокатуру та адвокатську діяльність» до адвокатського запиту додаються посвідчені адвокатом копія свідоцтва про право на заняття адвокатською діяльністю, ордера.</w:t>
      </w:r>
    </w:p>
    <w:p w14:paraId="2DEEDF16" w14:textId="046C68BA" w:rsidR="00156B6C" w:rsidRPr="00156B6C" w:rsidRDefault="00156B6C" w:rsidP="00156B6C">
      <w:pPr>
        <w:widowControl/>
        <w:autoSpaceDE/>
        <w:autoSpaceDN/>
        <w:adjustRightInd/>
        <w:ind w:firstLine="709"/>
        <w:jc w:val="both"/>
        <w:rPr>
          <w:color w:val="040C28"/>
          <w:sz w:val="24"/>
          <w:szCs w:val="24"/>
        </w:rPr>
      </w:pPr>
      <w:r w:rsidRPr="00156B6C">
        <w:rPr>
          <w:rFonts w:eastAsia="Times New Roman"/>
          <w:kern w:val="2"/>
          <w:sz w:val="24"/>
          <w:szCs w:val="24"/>
          <w:lang w:val="uk-UA" w:eastAsia="en-US"/>
          <w14:ligatures w14:val="standardContextual"/>
        </w:rPr>
        <w:t>Фактичні обставини справи свідчать про те, що</w:t>
      </w:r>
      <w:r w:rsidRPr="00156B6C">
        <w:rPr>
          <w:rFonts w:eastAsiaTheme="minorHAnsi"/>
          <w:kern w:val="2"/>
          <w:sz w:val="24"/>
          <w:szCs w:val="24"/>
          <w:lang w:val="uk-UA" w:eastAsia="en-US"/>
          <w14:ligatures w14:val="standardContextual"/>
        </w:rPr>
        <w:t xml:space="preserve"> в діях Гирі А.В. наявні ознаки дисциплінарного проступку передбаченого </w:t>
      </w:r>
      <w:r w:rsidRPr="00156B6C">
        <w:rPr>
          <w:color w:val="040C28"/>
          <w:sz w:val="24"/>
          <w:szCs w:val="24"/>
          <w:lang w:val="uk-UA"/>
        </w:rPr>
        <w:t>п.</w:t>
      </w:r>
      <w:r w:rsidRPr="00156B6C">
        <w:rPr>
          <w:color w:val="040C28"/>
          <w:sz w:val="24"/>
          <w:szCs w:val="24"/>
        </w:rPr>
        <w:t xml:space="preserve"> 3 </w:t>
      </w:r>
      <w:r w:rsidRPr="00156B6C">
        <w:rPr>
          <w:color w:val="040C28"/>
          <w:sz w:val="24"/>
          <w:szCs w:val="24"/>
          <w:lang w:val="uk-UA"/>
        </w:rPr>
        <w:t>ч.</w:t>
      </w:r>
      <w:r w:rsidRPr="00156B6C">
        <w:rPr>
          <w:color w:val="040C28"/>
          <w:sz w:val="24"/>
          <w:szCs w:val="24"/>
        </w:rPr>
        <w:t xml:space="preserve"> 2 </w:t>
      </w:r>
      <w:r w:rsidRPr="00156B6C">
        <w:rPr>
          <w:color w:val="040C28"/>
          <w:sz w:val="24"/>
          <w:szCs w:val="24"/>
          <w:lang w:val="uk-UA"/>
        </w:rPr>
        <w:t>ст.</w:t>
      </w:r>
      <w:r w:rsidRPr="00156B6C">
        <w:rPr>
          <w:color w:val="040C28"/>
          <w:sz w:val="24"/>
          <w:szCs w:val="24"/>
        </w:rPr>
        <w:t xml:space="preserve"> 34 Закону </w:t>
      </w:r>
      <w:proofErr w:type="spellStart"/>
      <w:r w:rsidRPr="00156B6C">
        <w:rPr>
          <w:color w:val="040C28"/>
          <w:sz w:val="24"/>
          <w:szCs w:val="24"/>
        </w:rPr>
        <w:t>України</w:t>
      </w:r>
      <w:proofErr w:type="spellEnd"/>
      <w:r>
        <w:rPr>
          <w:color w:val="040C28"/>
          <w:sz w:val="24"/>
          <w:szCs w:val="24"/>
          <w:lang w:val="uk-UA"/>
        </w:rPr>
        <w:t xml:space="preserve"> «</w:t>
      </w:r>
      <w:r w:rsidRPr="00156B6C">
        <w:rPr>
          <w:color w:val="040C28"/>
          <w:sz w:val="24"/>
          <w:szCs w:val="24"/>
        </w:rPr>
        <w:t xml:space="preserve">Про адвокатуру та </w:t>
      </w:r>
      <w:proofErr w:type="spellStart"/>
      <w:r w:rsidRPr="00156B6C">
        <w:rPr>
          <w:color w:val="040C28"/>
          <w:sz w:val="24"/>
          <w:szCs w:val="24"/>
        </w:rPr>
        <w:t>адвокатську</w:t>
      </w:r>
      <w:proofErr w:type="spellEnd"/>
      <w:r w:rsidRPr="00156B6C">
        <w:rPr>
          <w:color w:val="040C28"/>
          <w:sz w:val="24"/>
          <w:szCs w:val="24"/>
        </w:rPr>
        <w:t xml:space="preserve"> </w:t>
      </w:r>
      <w:proofErr w:type="spellStart"/>
      <w:r w:rsidRPr="00156B6C">
        <w:rPr>
          <w:color w:val="040C28"/>
          <w:sz w:val="24"/>
          <w:szCs w:val="24"/>
        </w:rPr>
        <w:t>діяльність</w:t>
      </w:r>
      <w:proofErr w:type="spellEnd"/>
      <w:r w:rsidRPr="00156B6C">
        <w:rPr>
          <w:color w:val="040C28"/>
          <w:sz w:val="24"/>
          <w:szCs w:val="24"/>
        </w:rPr>
        <w:t xml:space="preserve">». </w:t>
      </w:r>
    </w:p>
    <w:p w14:paraId="03ACBA84" w14:textId="4DFA51FB" w:rsidR="00B02688" w:rsidRPr="00D51274" w:rsidRDefault="00B02688" w:rsidP="00156B6C">
      <w:pPr>
        <w:jc w:val="both"/>
        <w:rPr>
          <w:sz w:val="24"/>
          <w:szCs w:val="24"/>
          <w:lang w:val="uk-UA"/>
        </w:rPr>
      </w:pPr>
      <w:r w:rsidRPr="00D51274">
        <w:rPr>
          <w:sz w:val="24"/>
          <w:szCs w:val="24"/>
          <w:lang w:val="uk-UA"/>
        </w:rPr>
        <w:t xml:space="preserve">       </w:t>
      </w:r>
      <w:r w:rsidR="00156B6C">
        <w:rPr>
          <w:sz w:val="24"/>
          <w:szCs w:val="24"/>
          <w:lang w:val="uk-UA"/>
        </w:rPr>
        <w:tab/>
      </w:r>
      <w:r w:rsidRPr="00D51274">
        <w:rPr>
          <w:sz w:val="24"/>
          <w:szCs w:val="24"/>
          <w:lang w:val="uk-UA"/>
        </w:rPr>
        <w:t xml:space="preserve">На підставі викладеного, керуючись ст. ст. 33, 34, 39, ч. 5 ст. 50 Закону України </w:t>
      </w:r>
      <w:r w:rsidR="006B1D0C" w:rsidRPr="00D51274">
        <w:rPr>
          <w:sz w:val="24"/>
          <w:szCs w:val="24"/>
          <w:lang w:val="uk-UA"/>
        </w:rPr>
        <w:t>«</w:t>
      </w:r>
      <w:r w:rsidRPr="00D51274">
        <w:rPr>
          <w:sz w:val="24"/>
          <w:szCs w:val="24"/>
          <w:lang w:val="uk-UA"/>
        </w:rPr>
        <w:t>Про адвокатуру та адвокатську діяльність</w:t>
      </w:r>
      <w:r w:rsidR="006B1D0C" w:rsidRPr="00D51274">
        <w:rPr>
          <w:sz w:val="24"/>
          <w:szCs w:val="24"/>
          <w:lang w:val="uk-UA"/>
        </w:rPr>
        <w:t xml:space="preserve">» </w:t>
      </w:r>
      <w:r w:rsidRPr="00D51274">
        <w:rPr>
          <w:sz w:val="24"/>
          <w:szCs w:val="24"/>
          <w:lang w:val="uk-UA"/>
        </w:rPr>
        <w:t>-</w:t>
      </w:r>
    </w:p>
    <w:p w14:paraId="147C1A78" w14:textId="5AA6561C" w:rsidR="00B02688" w:rsidRPr="006B1D0C" w:rsidRDefault="0066074C" w:rsidP="00156B6C">
      <w:pPr>
        <w:jc w:val="both"/>
        <w:rPr>
          <w:sz w:val="14"/>
          <w:szCs w:val="14"/>
          <w:lang w:val="uk-UA"/>
        </w:rPr>
      </w:pPr>
      <w:r>
        <w:rPr>
          <w:sz w:val="14"/>
          <w:szCs w:val="14"/>
          <w:lang w:val="uk-UA"/>
        </w:rPr>
        <w:t>Ц</w:t>
      </w:r>
    </w:p>
    <w:p w14:paraId="78103021" w14:textId="77777777" w:rsidR="00B02688" w:rsidRPr="006B1D0C" w:rsidRDefault="00B02688" w:rsidP="00156B6C">
      <w:pPr>
        <w:jc w:val="center"/>
        <w:rPr>
          <w:b/>
          <w:sz w:val="24"/>
          <w:szCs w:val="24"/>
          <w:lang w:val="uk-UA"/>
        </w:rPr>
      </w:pPr>
      <w:r w:rsidRPr="006B1D0C">
        <w:rPr>
          <w:b/>
          <w:sz w:val="24"/>
          <w:szCs w:val="24"/>
          <w:lang w:val="uk-UA"/>
        </w:rPr>
        <w:t>В И Р І Ш И Л А :</w:t>
      </w:r>
    </w:p>
    <w:p w14:paraId="20134738" w14:textId="7F70A249" w:rsidR="00B02688" w:rsidRPr="006B1D0C" w:rsidRDefault="00B02688" w:rsidP="00156B6C">
      <w:pPr>
        <w:jc w:val="center"/>
        <w:rPr>
          <w:b/>
          <w:sz w:val="16"/>
          <w:szCs w:val="16"/>
          <w:lang w:val="uk-UA"/>
        </w:rPr>
      </w:pPr>
    </w:p>
    <w:p w14:paraId="1E9FF21B" w14:textId="51F6237D" w:rsidR="00B02688" w:rsidRPr="006B1D0C" w:rsidRDefault="006B1D0C" w:rsidP="00156B6C">
      <w:pPr>
        <w:widowControl/>
        <w:autoSpaceDE/>
        <w:autoSpaceDN/>
        <w:adjustRightInd/>
        <w:spacing w:after="200"/>
        <w:ind w:firstLine="709"/>
        <w:jc w:val="both"/>
        <w:rPr>
          <w:sz w:val="24"/>
          <w:szCs w:val="24"/>
          <w:lang w:val="uk-UA"/>
        </w:rPr>
      </w:pPr>
      <w:r>
        <w:rPr>
          <w:rFonts w:eastAsia="Times New Roman"/>
          <w:sz w:val="24"/>
          <w:szCs w:val="24"/>
          <w:lang w:val="uk-UA"/>
        </w:rPr>
        <w:t>1. </w:t>
      </w:r>
      <w:r w:rsidR="00B02688" w:rsidRPr="006B1D0C">
        <w:rPr>
          <w:rFonts w:eastAsia="Times New Roman"/>
          <w:sz w:val="24"/>
          <w:szCs w:val="24"/>
          <w:lang w:val="uk-UA"/>
        </w:rPr>
        <w:t xml:space="preserve">Порушити дисциплінарну справу стосовно </w:t>
      </w:r>
      <w:r w:rsidR="00B02688" w:rsidRPr="006B1D0C">
        <w:rPr>
          <w:iCs/>
          <w:sz w:val="24"/>
          <w:szCs w:val="24"/>
          <w:lang w:val="uk-UA"/>
        </w:rPr>
        <w:t>адвоката</w:t>
      </w:r>
      <w:r w:rsidR="0066074C">
        <w:rPr>
          <w:iCs/>
          <w:sz w:val="24"/>
          <w:szCs w:val="24"/>
          <w:lang w:val="uk-UA"/>
        </w:rPr>
        <w:t xml:space="preserve"> </w:t>
      </w:r>
      <w:r w:rsidR="00156B6C" w:rsidRPr="00156B6C">
        <w:rPr>
          <w:sz w:val="24"/>
          <w:szCs w:val="24"/>
          <w:lang w:val="uk-UA"/>
        </w:rPr>
        <w:t>Гирі Анни Володимирівни (свідоцтво про право на заняття адвокатською діяльністю № 1503, видане  Радою адвокатів Полтавської області 13.01.2016 року)</w:t>
      </w:r>
      <w:r w:rsidR="008D0B0E" w:rsidRPr="006B1D0C">
        <w:rPr>
          <w:iCs/>
          <w:sz w:val="24"/>
          <w:szCs w:val="24"/>
          <w:lang w:val="uk-UA"/>
        </w:rPr>
        <w:t>.</w:t>
      </w:r>
    </w:p>
    <w:p w14:paraId="7917C993" w14:textId="5F53E323" w:rsidR="00B02688" w:rsidRPr="006B1D0C" w:rsidRDefault="006B1D0C" w:rsidP="00156B6C">
      <w:pPr>
        <w:widowControl/>
        <w:autoSpaceDE/>
        <w:autoSpaceDN/>
        <w:adjustRightInd/>
        <w:spacing w:after="200"/>
        <w:ind w:firstLine="709"/>
        <w:jc w:val="both"/>
        <w:rPr>
          <w:sz w:val="24"/>
          <w:szCs w:val="24"/>
          <w:lang w:val="uk-UA"/>
        </w:rPr>
      </w:pPr>
      <w:r>
        <w:rPr>
          <w:sz w:val="24"/>
          <w:szCs w:val="24"/>
          <w:lang w:val="uk-UA"/>
        </w:rPr>
        <w:t>2. </w:t>
      </w:r>
      <w:r w:rsidR="00B02688" w:rsidRPr="006B1D0C">
        <w:rPr>
          <w:sz w:val="24"/>
          <w:szCs w:val="24"/>
          <w:lang w:val="uk-UA"/>
        </w:rPr>
        <w:t xml:space="preserve">Розгляд дисциплінарної справи призначити </w:t>
      </w:r>
      <w:r w:rsidR="00B02688" w:rsidRPr="00CC3A01">
        <w:rPr>
          <w:sz w:val="24"/>
          <w:szCs w:val="24"/>
          <w:lang w:val="uk-UA"/>
        </w:rPr>
        <w:t xml:space="preserve">на </w:t>
      </w:r>
      <w:r w:rsidR="008D0B0E" w:rsidRPr="00CC3A01">
        <w:rPr>
          <w:sz w:val="24"/>
          <w:szCs w:val="24"/>
          <w:lang w:val="uk-UA"/>
        </w:rPr>
        <w:t>1</w:t>
      </w:r>
      <w:r w:rsidR="00CC3A01" w:rsidRPr="00CC3A01">
        <w:rPr>
          <w:sz w:val="24"/>
          <w:szCs w:val="24"/>
          <w:lang w:val="uk-UA"/>
        </w:rPr>
        <w:t>6</w:t>
      </w:r>
      <w:r w:rsidR="008D0B0E" w:rsidRPr="00CC3A01">
        <w:rPr>
          <w:sz w:val="24"/>
          <w:szCs w:val="24"/>
          <w:lang w:val="uk-UA"/>
        </w:rPr>
        <w:t xml:space="preserve"> </w:t>
      </w:r>
      <w:r w:rsidR="0066074C" w:rsidRPr="00CC3A01">
        <w:rPr>
          <w:sz w:val="24"/>
          <w:szCs w:val="24"/>
          <w:lang w:val="uk-UA"/>
        </w:rPr>
        <w:t>грудня</w:t>
      </w:r>
      <w:r w:rsidR="00B02688" w:rsidRPr="00CC3A01">
        <w:rPr>
          <w:sz w:val="24"/>
          <w:szCs w:val="24"/>
          <w:lang w:val="uk-UA"/>
        </w:rPr>
        <w:t xml:space="preserve"> 2025 року о 1</w:t>
      </w:r>
      <w:r w:rsidR="0066074C" w:rsidRPr="00CC3A01">
        <w:rPr>
          <w:sz w:val="24"/>
          <w:szCs w:val="24"/>
          <w:lang w:val="uk-UA"/>
        </w:rPr>
        <w:t>2</w:t>
      </w:r>
      <w:r w:rsidR="00B02688" w:rsidRPr="00CC3A01">
        <w:rPr>
          <w:sz w:val="24"/>
          <w:szCs w:val="24"/>
          <w:lang w:val="uk-UA"/>
        </w:rPr>
        <w:t>-ій годині у приміщенні Ради адвокатів Полтавської області по вул. Котляревського</w:t>
      </w:r>
      <w:r w:rsidR="00B02688" w:rsidRPr="006B1D0C">
        <w:rPr>
          <w:sz w:val="24"/>
          <w:szCs w:val="24"/>
          <w:lang w:val="uk-UA"/>
        </w:rPr>
        <w:t>, 6, офіс 2 у м.</w:t>
      </w:r>
      <w:r w:rsidRPr="00C0300B">
        <w:rPr>
          <w:rFonts w:eastAsia="Times New Roman"/>
          <w:noProof/>
          <w:color w:val="000000"/>
          <w:sz w:val="24"/>
          <w:szCs w:val="24"/>
          <w:lang w:val="uk-UA"/>
        </w:rPr>
        <w:t xml:space="preserve"> </w:t>
      </w:r>
      <w:r w:rsidR="00B02688" w:rsidRPr="006B1D0C">
        <w:rPr>
          <w:sz w:val="24"/>
          <w:szCs w:val="24"/>
          <w:lang w:val="uk-UA"/>
        </w:rPr>
        <w:t xml:space="preserve"> Полтаві.</w:t>
      </w:r>
    </w:p>
    <w:p w14:paraId="209D0F74" w14:textId="624E9123" w:rsidR="00B02688" w:rsidRPr="006B1D0C" w:rsidRDefault="006B1D0C" w:rsidP="00156B6C">
      <w:pPr>
        <w:widowControl/>
        <w:autoSpaceDE/>
        <w:autoSpaceDN/>
        <w:adjustRightInd/>
        <w:spacing w:after="200"/>
        <w:ind w:firstLine="709"/>
        <w:jc w:val="both"/>
        <w:rPr>
          <w:color w:val="000000"/>
          <w:spacing w:val="7"/>
          <w:sz w:val="24"/>
          <w:szCs w:val="24"/>
          <w:lang w:val="uk-UA"/>
        </w:rPr>
      </w:pPr>
      <w:r>
        <w:rPr>
          <w:sz w:val="24"/>
          <w:szCs w:val="24"/>
          <w:lang w:val="uk-UA"/>
        </w:rPr>
        <w:t>3. </w:t>
      </w:r>
      <w:r w:rsidR="00B02688" w:rsidRPr="006B1D0C">
        <w:rPr>
          <w:sz w:val="24"/>
          <w:szCs w:val="24"/>
          <w:lang w:val="uk-UA"/>
        </w:rPr>
        <w:t xml:space="preserve">Копію рішення надіслати адвокату </w:t>
      </w:r>
      <w:r w:rsidR="00156B6C">
        <w:rPr>
          <w:sz w:val="24"/>
          <w:szCs w:val="24"/>
          <w:lang w:val="uk-UA"/>
        </w:rPr>
        <w:t>Гирі А.В.</w:t>
      </w:r>
      <w:r w:rsidR="00B02688" w:rsidRPr="006B1D0C">
        <w:rPr>
          <w:sz w:val="24"/>
          <w:szCs w:val="24"/>
          <w:lang w:val="uk-UA"/>
        </w:rPr>
        <w:t xml:space="preserve"> </w:t>
      </w:r>
      <w:r w:rsidR="00B02688" w:rsidRPr="006B1D0C">
        <w:rPr>
          <w:color w:val="000000"/>
          <w:spacing w:val="7"/>
          <w:sz w:val="24"/>
          <w:szCs w:val="24"/>
          <w:lang w:val="uk-UA"/>
        </w:rPr>
        <w:t>та ініціатору звернення на адресу, визначену у зверненні.</w:t>
      </w:r>
    </w:p>
    <w:p w14:paraId="4466A324" w14:textId="196992F5" w:rsidR="00B02688" w:rsidRPr="006B1D0C" w:rsidRDefault="00B02688" w:rsidP="00156B6C">
      <w:pPr>
        <w:ind w:firstLine="709"/>
        <w:jc w:val="both"/>
        <w:rPr>
          <w:sz w:val="24"/>
          <w:szCs w:val="24"/>
          <w:lang w:val="uk-UA"/>
        </w:rPr>
      </w:pPr>
      <w:r w:rsidRPr="006B1D0C">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08D794A" w14:textId="29D54A09" w:rsidR="00B02688" w:rsidRPr="003C7C6D" w:rsidRDefault="00B02688" w:rsidP="00156B6C">
      <w:pPr>
        <w:ind w:left="705" w:firstLine="709"/>
        <w:jc w:val="both"/>
        <w:rPr>
          <w:sz w:val="24"/>
          <w:szCs w:val="24"/>
          <w:lang w:val="uk-UA"/>
        </w:rPr>
      </w:pPr>
    </w:p>
    <w:p w14:paraId="3E72E439" w14:textId="5D684C1C" w:rsidR="00B02688" w:rsidRDefault="00B02688" w:rsidP="00156B6C">
      <w:pPr>
        <w:ind w:firstLine="709"/>
        <w:rPr>
          <w:sz w:val="24"/>
          <w:szCs w:val="24"/>
          <w:lang w:val="uk-UA"/>
        </w:rPr>
      </w:pPr>
    </w:p>
    <w:p w14:paraId="3DCD0032" w14:textId="51BC0152" w:rsidR="00CC3A01" w:rsidRPr="006B1D0C" w:rsidRDefault="00CC3A01" w:rsidP="00156B6C">
      <w:pPr>
        <w:ind w:firstLine="709"/>
        <w:rPr>
          <w:sz w:val="24"/>
          <w:szCs w:val="24"/>
          <w:lang w:val="uk-UA"/>
        </w:rPr>
      </w:pPr>
    </w:p>
    <w:p w14:paraId="58AA3E77" w14:textId="16C64F40" w:rsidR="00B02688" w:rsidRPr="006B1D0C" w:rsidRDefault="0066074C" w:rsidP="00156B6C">
      <w:pPr>
        <w:ind w:firstLine="709"/>
        <w:rPr>
          <w:rFonts w:eastAsiaTheme="minorHAnsi"/>
          <w:b/>
          <w:bCs/>
          <w:sz w:val="24"/>
          <w:szCs w:val="24"/>
          <w:lang w:val="uk-UA" w:eastAsia="en-US"/>
        </w:rPr>
      </w:pPr>
      <w:r>
        <w:rPr>
          <w:rFonts w:eastAsiaTheme="minorHAnsi"/>
          <w:b/>
          <w:bCs/>
          <w:sz w:val="24"/>
          <w:szCs w:val="24"/>
          <w:lang w:val="uk-UA" w:eastAsia="en-US"/>
        </w:rPr>
        <w:t>Г</w:t>
      </w:r>
      <w:r w:rsidRPr="006B1D0C">
        <w:rPr>
          <w:rFonts w:eastAsiaTheme="minorHAnsi"/>
          <w:b/>
          <w:bCs/>
          <w:sz w:val="24"/>
          <w:szCs w:val="24"/>
          <w:lang w:val="uk-UA" w:eastAsia="en-US"/>
        </w:rPr>
        <w:t xml:space="preserve">олова дисциплінарної палати </w:t>
      </w:r>
      <w:r>
        <w:rPr>
          <w:rFonts w:eastAsiaTheme="minorHAnsi"/>
          <w:b/>
          <w:bCs/>
          <w:sz w:val="24"/>
          <w:szCs w:val="24"/>
          <w:lang w:val="uk-UA" w:eastAsia="en-US"/>
        </w:rPr>
        <w:tab/>
      </w:r>
      <w:r>
        <w:rPr>
          <w:rFonts w:eastAsiaTheme="minorHAnsi"/>
          <w:b/>
          <w:bCs/>
          <w:sz w:val="24"/>
          <w:szCs w:val="24"/>
          <w:lang w:val="uk-UA" w:eastAsia="en-US"/>
        </w:rPr>
        <w:tab/>
      </w:r>
      <w:r>
        <w:rPr>
          <w:rFonts w:eastAsiaTheme="minorHAnsi"/>
          <w:b/>
          <w:bCs/>
          <w:sz w:val="24"/>
          <w:szCs w:val="24"/>
          <w:lang w:val="uk-UA" w:eastAsia="en-US"/>
        </w:rPr>
        <w:tab/>
      </w:r>
      <w:r>
        <w:rPr>
          <w:rFonts w:eastAsiaTheme="minorHAnsi"/>
          <w:b/>
          <w:bCs/>
          <w:sz w:val="24"/>
          <w:szCs w:val="24"/>
          <w:lang w:val="uk-UA" w:eastAsia="en-US"/>
        </w:rPr>
        <w:tab/>
      </w:r>
      <w:r>
        <w:rPr>
          <w:rFonts w:eastAsiaTheme="minorHAnsi"/>
          <w:b/>
          <w:bCs/>
          <w:sz w:val="24"/>
          <w:szCs w:val="24"/>
          <w:lang w:val="uk-UA" w:eastAsia="en-US"/>
        </w:rPr>
        <w:tab/>
      </w:r>
      <w:r>
        <w:rPr>
          <w:rFonts w:eastAsiaTheme="minorHAnsi"/>
          <w:b/>
          <w:bCs/>
          <w:sz w:val="24"/>
          <w:szCs w:val="24"/>
          <w:lang w:val="uk-UA" w:eastAsia="en-US"/>
        </w:rPr>
        <w:tab/>
      </w:r>
      <w:r w:rsidR="00B02688" w:rsidRPr="006B1D0C">
        <w:rPr>
          <w:rFonts w:eastAsiaTheme="minorHAnsi"/>
          <w:b/>
          <w:bCs/>
          <w:sz w:val="24"/>
          <w:szCs w:val="24"/>
          <w:lang w:val="uk-UA" w:eastAsia="en-US"/>
        </w:rPr>
        <w:t xml:space="preserve">Ігор </w:t>
      </w:r>
      <w:r w:rsidRPr="006B1D0C">
        <w:rPr>
          <w:rFonts w:eastAsiaTheme="minorHAnsi"/>
          <w:b/>
          <w:bCs/>
          <w:sz w:val="24"/>
          <w:szCs w:val="24"/>
          <w:lang w:val="uk-UA" w:eastAsia="en-US"/>
        </w:rPr>
        <w:t>ГОНЖАК</w:t>
      </w:r>
    </w:p>
    <w:p w14:paraId="1368FC29" w14:textId="69150732" w:rsidR="00B02688" w:rsidRPr="006B1D0C" w:rsidRDefault="00B02688" w:rsidP="00156B6C">
      <w:pPr>
        <w:ind w:left="142" w:firstLine="709"/>
        <w:rPr>
          <w:rFonts w:eastAsiaTheme="minorHAnsi"/>
          <w:b/>
          <w:bCs/>
          <w:sz w:val="24"/>
          <w:szCs w:val="24"/>
          <w:lang w:val="uk-UA" w:eastAsia="en-US"/>
        </w:rPr>
      </w:pPr>
    </w:p>
    <w:p w14:paraId="3D9E765B" w14:textId="5795ECFC" w:rsidR="00B02688" w:rsidRPr="006B1D0C" w:rsidRDefault="00B02688" w:rsidP="00156B6C">
      <w:pPr>
        <w:ind w:left="142" w:firstLine="709"/>
        <w:rPr>
          <w:rFonts w:eastAsiaTheme="minorHAnsi"/>
          <w:b/>
          <w:bCs/>
          <w:sz w:val="24"/>
          <w:szCs w:val="24"/>
          <w:lang w:val="uk-UA" w:eastAsia="en-US"/>
        </w:rPr>
      </w:pPr>
    </w:p>
    <w:p w14:paraId="032F4326" w14:textId="7BD468E2" w:rsidR="00B02688" w:rsidRPr="006B1D0C" w:rsidRDefault="00B02688" w:rsidP="00156B6C">
      <w:pPr>
        <w:ind w:firstLine="709"/>
        <w:rPr>
          <w:rFonts w:eastAsiaTheme="minorHAnsi"/>
          <w:b/>
          <w:bCs/>
          <w:sz w:val="24"/>
          <w:szCs w:val="24"/>
          <w:lang w:val="uk-UA" w:eastAsia="en-US"/>
        </w:rPr>
      </w:pPr>
      <w:r w:rsidRPr="006B1D0C">
        <w:rPr>
          <w:rFonts w:eastAsiaTheme="minorHAnsi"/>
          <w:b/>
          <w:bCs/>
          <w:sz w:val="24"/>
          <w:szCs w:val="24"/>
          <w:lang w:val="uk-UA" w:eastAsia="en-US"/>
        </w:rPr>
        <w:t xml:space="preserve">Секретар  дисциплінарної палати                                         Володимир </w:t>
      </w:r>
      <w:r w:rsidR="0066074C" w:rsidRPr="006B1D0C">
        <w:rPr>
          <w:rFonts w:eastAsiaTheme="minorHAnsi"/>
          <w:b/>
          <w:bCs/>
          <w:sz w:val="24"/>
          <w:szCs w:val="24"/>
          <w:lang w:val="uk-UA" w:eastAsia="en-US"/>
        </w:rPr>
        <w:t>РОХМАНОВ</w:t>
      </w:r>
    </w:p>
    <w:p w14:paraId="472FC439" w14:textId="77777777" w:rsidR="00B02688" w:rsidRPr="006B1D0C" w:rsidRDefault="00B02688" w:rsidP="00156B6C">
      <w:pPr>
        <w:ind w:firstLine="709"/>
        <w:rPr>
          <w:b/>
          <w:bCs/>
          <w:lang w:val="uk-UA"/>
        </w:rPr>
      </w:pPr>
    </w:p>
    <w:p w14:paraId="0E879A20" w14:textId="17ABD420" w:rsidR="00B02688" w:rsidRPr="006B1D0C" w:rsidRDefault="00B02688" w:rsidP="00156B6C">
      <w:pPr>
        <w:ind w:firstLine="709"/>
        <w:rPr>
          <w:b/>
          <w:bCs/>
          <w:lang w:val="uk-UA"/>
        </w:rPr>
      </w:pPr>
    </w:p>
    <w:p w14:paraId="033078D3" w14:textId="053CA4CB" w:rsidR="00B02688" w:rsidRPr="006B1D0C" w:rsidRDefault="00B02688" w:rsidP="00156B6C">
      <w:pPr>
        <w:rPr>
          <w:lang w:val="uk-UA"/>
        </w:rPr>
      </w:pPr>
    </w:p>
    <w:p w14:paraId="7597D6CB" w14:textId="39847B3A" w:rsidR="00B02688" w:rsidRPr="006B1D0C" w:rsidRDefault="00B02688" w:rsidP="00156B6C">
      <w:pPr>
        <w:rPr>
          <w:lang w:val="uk-UA"/>
        </w:rPr>
      </w:pPr>
    </w:p>
    <w:p w14:paraId="5D182707" w14:textId="77777777" w:rsidR="00B02688" w:rsidRPr="006B1D0C" w:rsidRDefault="00B02688" w:rsidP="00156B6C">
      <w:pPr>
        <w:rPr>
          <w:lang w:val="uk-UA"/>
        </w:rPr>
      </w:pPr>
    </w:p>
    <w:p w14:paraId="029E1D13" w14:textId="77777777" w:rsidR="00B02688" w:rsidRPr="006B1D0C" w:rsidRDefault="00B02688" w:rsidP="00156B6C">
      <w:pPr>
        <w:rPr>
          <w:lang w:val="uk-UA"/>
        </w:rPr>
      </w:pPr>
    </w:p>
    <w:p w14:paraId="230D1E15" w14:textId="15089AA0" w:rsidR="001C3BFB" w:rsidRPr="006B1D0C" w:rsidRDefault="001C3BFB" w:rsidP="00156B6C">
      <w:pPr>
        <w:rPr>
          <w:lang w:val="uk-UA"/>
        </w:rPr>
      </w:pPr>
    </w:p>
    <w:sectPr w:rsidR="001C3BFB" w:rsidRPr="006B1D0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688"/>
    <w:rsid w:val="000A2795"/>
    <w:rsid w:val="00156B6C"/>
    <w:rsid w:val="001C3BFB"/>
    <w:rsid w:val="00367711"/>
    <w:rsid w:val="003C7C6D"/>
    <w:rsid w:val="00553E15"/>
    <w:rsid w:val="005B2386"/>
    <w:rsid w:val="0066074C"/>
    <w:rsid w:val="006B1D0C"/>
    <w:rsid w:val="008D0B0E"/>
    <w:rsid w:val="00A80854"/>
    <w:rsid w:val="00AA7768"/>
    <w:rsid w:val="00B02688"/>
    <w:rsid w:val="00C01451"/>
    <w:rsid w:val="00C0300B"/>
    <w:rsid w:val="00C576AB"/>
    <w:rsid w:val="00C65A40"/>
    <w:rsid w:val="00CC3A01"/>
    <w:rsid w:val="00D5127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E933C"/>
  <w15:chartTrackingRefBased/>
  <w15:docId w15:val="{5581D9CB-AD4E-4018-8DD5-C0A96CCB9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2688"/>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B026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026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0268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0268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0268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0268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0268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0268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0268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0268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0268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0268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0268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0268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0268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02688"/>
    <w:rPr>
      <w:rFonts w:eastAsiaTheme="majorEastAsia" w:cstheme="majorBidi"/>
      <w:color w:val="595959" w:themeColor="text1" w:themeTint="A6"/>
    </w:rPr>
  </w:style>
  <w:style w:type="character" w:customStyle="1" w:styleId="80">
    <w:name w:val="Заголовок 8 Знак"/>
    <w:basedOn w:val="a0"/>
    <w:link w:val="8"/>
    <w:uiPriority w:val="9"/>
    <w:semiHidden/>
    <w:rsid w:val="00B0268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02688"/>
    <w:rPr>
      <w:rFonts w:eastAsiaTheme="majorEastAsia" w:cstheme="majorBidi"/>
      <w:color w:val="272727" w:themeColor="text1" w:themeTint="D8"/>
    </w:rPr>
  </w:style>
  <w:style w:type="paragraph" w:styleId="a3">
    <w:name w:val="Title"/>
    <w:basedOn w:val="a"/>
    <w:next w:val="a"/>
    <w:link w:val="a4"/>
    <w:uiPriority w:val="10"/>
    <w:qFormat/>
    <w:rsid w:val="00B0268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0268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0268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0268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02688"/>
    <w:pPr>
      <w:spacing w:before="160"/>
      <w:jc w:val="center"/>
    </w:pPr>
    <w:rPr>
      <w:i/>
      <w:iCs/>
      <w:color w:val="404040" w:themeColor="text1" w:themeTint="BF"/>
    </w:rPr>
  </w:style>
  <w:style w:type="character" w:customStyle="1" w:styleId="22">
    <w:name w:val="Цитата 2 Знак"/>
    <w:basedOn w:val="a0"/>
    <w:link w:val="21"/>
    <w:uiPriority w:val="29"/>
    <w:rsid w:val="00B02688"/>
    <w:rPr>
      <w:i/>
      <w:iCs/>
      <w:color w:val="404040" w:themeColor="text1" w:themeTint="BF"/>
    </w:rPr>
  </w:style>
  <w:style w:type="paragraph" w:styleId="a7">
    <w:name w:val="List Paragraph"/>
    <w:basedOn w:val="a"/>
    <w:uiPriority w:val="34"/>
    <w:qFormat/>
    <w:rsid w:val="00B02688"/>
    <w:pPr>
      <w:ind w:left="720"/>
      <w:contextualSpacing/>
    </w:pPr>
  </w:style>
  <w:style w:type="character" w:styleId="a8">
    <w:name w:val="Intense Emphasis"/>
    <w:basedOn w:val="a0"/>
    <w:uiPriority w:val="21"/>
    <w:qFormat/>
    <w:rsid w:val="00B02688"/>
    <w:rPr>
      <w:i/>
      <w:iCs/>
      <w:color w:val="2F5496" w:themeColor="accent1" w:themeShade="BF"/>
    </w:rPr>
  </w:style>
  <w:style w:type="paragraph" w:styleId="a9">
    <w:name w:val="Intense Quote"/>
    <w:basedOn w:val="a"/>
    <w:next w:val="a"/>
    <w:link w:val="aa"/>
    <w:uiPriority w:val="30"/>
    <w:qFormat/>
    <w:rsid w:val="00B026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02688"/>
    <w:rPr>
      <w:i/>
      <w:iCs/>
      <w:color w:val="2F5496" w:themeColor="accent1" w:themeShade="BF"/>
    </w:rPr>
  </w:style>
  <w:style w:type="character" w:styleId="ab">
    <w:name w:val="Intense Reference"/>
    <w:basedOn w:val="a0"/>
    <w:uiPriority w:val="32"/>
    <w:qFormat/>
    <w:rsid w:val="00B02688"/>
    <w:rPr>
      <w:b/>
      <w:bCs/>
      <w:smallCaps/>
      <w:color w:val="2F5496" w:themeColor="accent1" w:themeShade="BF"/>
      <w:spacing w:val="5"/>
    </w:rPr>
  </w:style>
  <w:style w:type="paragraph" w:styleId="ac">
    <w:name w:val="Balloon Text"/>
    <w:basedOn w:val="a"/>
    <w:link w:val="ad"/>
    <w:uiPriority w:val="99"/>
    <w:semiHidden/>
    <w:unhideWhenUsed/>
    <w:rsid w:val="006B1D0C"/>
    <w:rPr>
      <w:rFonts w:ascii="Segoe UI" w:hAnsi="Segoe UI" w:cs="Segoe UI"/>
      <w:sz w:val="18"/>
      <w:szCs w:val="18"/>
    </w:rPr>
  </w:style>
  <w:style w:type="character" w:customStyle="1" w:styleId="ad">
    <w:name w:val="Текст выноски Знак"/>
    <w:basedOn w:val="a0"/>
    <w:link w:val="ac"/>
    <w:uiPriority w:val="99"/>
    <w:semiHidden/>
    <w:rsid w:val="006B1D0C"/>
    <w:rPr>
      <w:rFonts w:ascii="Segoe UI" w:eastAsia="Calibri" w:hAnsi="Segoe UI" w:cs="Segoe UI"/>
      <w:kern w:val="0"/>
      <w:sz w:val="18"/>
      <w:szCs w:val="18"/>
      <w:lang w:val="ru-RU" w:eastAsia="ru-RU"/>
      <w14:ligatures w14:val="none"/>
    </w:rPr>
  </w:style>
  <w:style w:type="paragraph" w:customStyle="1" w:styleId="rvps2">
    <w:name w:val="rvps2"/>
    <w:basedOn w:val="a"/>
    <w:rsid w:val="00156B6C"/>
    <w:pPr>
      <w:widowControl/>
      <w:autoSpaceDE/>
      <w:autoSpaceDN/>
      <w:adjustRightInd/>
      <w:spacing w:before="100" w:beforeAutospacing="1" w:after="100" w:afterAutospacing="1"/>
    </w:pPr>
    <w:rPr>
      <w:rFonts w:eastAsia="Times New Roman"/>
      <w:sz w:val="24"/>
      <w:szCs w:val="24"/>
      <w:lang w:val="uk-UA" w:eastAsia="uk-UA"/>
    </w:rPr>
  </w:style>
  <w:style w:type="character" w:customStyle="1" w:styleId="rvts9">
    <w:name w:val="rvts9"/>
    <w:basedOn w:val="a0"/>
    <w:rsid w:val="00156B6C"/>
  </w:style>
  <w:style w:type="paragraph" w:customStyle="1" w:styleId="rvps7">
    <w:name w:val="rvps7"/>
    <w:basedOn w:val="a"/>
    <w:rsid w:val="00156B6C"/>
    <w:pPr>
      <w:widowControl/>
      <w:autoSpaceDE/>
      <w:autoSpaceDN/>
      <w:adjustRightInd/>
      <w:spacing w:before="100" w:beforeAutospacing="1" w:after="100" w:afterAutospacing="1"/>
    </w:pPr>
    <w:rPr>
      <w:rFonts w:eastAsia="Times New Roman"/>
      <w:sz w:val="24"/>
      <w:szCs w:val="24"/>
      <w:lang w:val="uk-UA" w:eastAsia="uk-UA"/>
    </w:rPr>
  </w:style>
  <w:style w:type="character" w:customStyle="1" w:styleId="rvts44">
    <w:name w:val="rvts44"/>
    <w:basedOn w:val="a0"/>
    <w:rsid w:val="00156B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4</Pages>
  <Words>2167</Words>
  <Characters>12357</Characters>
  <Application>Microsoft Office Word</Application>
  <DocSecurity>0</DocSecurity>
  <Lines>102</Lines>
  <Paragraphs>28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12</cp:revision>
  <cp:lastPrinted>2025-12-03T12:04:00Z</cp:lastPrinted>
  <dcterms:created xsi:type="dcterms:W3CDTF">2025-09-08T13:28:00Z</dcterms:created>
  <dcterms:modified xsi:type="dcterms:W3CDTF">2025-12-17T09:48:00Z</dcterms:modified>
</cp:coreProperties>
</file>