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074B7" w14:textId="77777777" w:rsidR="008C1C42" w:rsidRDefault="008C1C42" w:rsidP="008C1C42">
      <w:pPr>
        <w:ind w:right="-5"/>
        <w:jc w:val="center"/>
      </w:pPr>
      <w:r>
        <w:rPr>
          <w:noProof/>
        </w:rPr>
        <w:drawing>
          <wp:inline distT="0" distB="0" distL="0" distR="0" wp14:anchorId="4594EBAD" wp14:editId="7D2212F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4A3E6A" w14:textId="77777777" w:rsidR="008C1C42" w:rsidRPr="00E27E9D" w:rsidRDefault="008C1C42" w:rsidP="008C1C42">
      <w:pPr>
        <w:ind w:left="-180" w:firstLine="180"/>
        <w:jc w:val="center"/>
        <w:rPr>
          <w:sz w:val="22"/>
          <w:szCs w:val="22"/>
        </w:rPr>
      </w:pPr>
      <w:r w:rsidRPr="00E27E9D">
        <w:rPr>
          <w:sz w:val="22"/>
          <w:szCs w:val="22"/>
        </w:rPr>
        <w:t>НАЦІОНАЛЬНА АСОЦІАЦІЯ АДВОКАТІВ УКРАЇНИ</w:t>
      </w:r>
    </w:p>
    <w:p w14:paraId="3649293F" w14:textId="77777777" w:rsidR="008C1C42" w:rsidRPr="00E27E9D" w:rsidRDefault="008C1C42" w:rsidP="008C1C42">
      <w:pPr>
        <w:ind w:left="-180" w:firstLine="180"/>
        <w:jc w:val="center"/>
        <w:rPr>
          <w:b/>
          <w:bCs/>
          <w:sz w:val="22"/>
          <w:szCs w:val="22"/>
        </w:rPr>
      </w:pPr>
      <w:r w:rsidRPr="00E27E9D">
        <w:rPr>
          <w:b/>
          <w:bCs/>
          <w:sz w:val="22"/>
          <w:szCs w:val="22"/>
        </w:rPr>
        <w:t>КВАЛІФІКАЦІЙНО – ДИСЦИПЛІНАРНА КОМІСІЯ</w:t>
      </w:r>
    </w:p>
    <w:p w14:paraId="2FC02D54" w14:textId="77777777" w:rsidR="008C1C42" w:rsidRDefault="008C1C42" w:rsidP="008C1C42">
      <w:pPr>
        <w:pBdr>
          <w:bottom w:val="single" w:sz="12" w:space="1" w:color="auto"/>
        </w:pBdr>
        <w:ind w:left="-180" w:firstLine="180"/>
        <w:jc w:val="center"/>
        <w:rPr>
          <w:b/>
          <w:bCs/>
          <w:sz w:val="22"/>
          <w:szCs w:val="22"/>
          <w:lang w:val="uk-UA"/>
        </w:rPr>
      </w:pPr>
      <w:r w:rsidRPr="00E27E9D">
        <w:rPr>
          <w:b/>
          <w:bCs/>
          <w:sz w:val="22"/>
          <w:szCs w:val="22"/>
        </w:rPr>
        <w:t>АДВОКАТУРИ ПОЛТАВСЬКОЇ ОБЛАСТІ</w:t>
      </w:r>
    </w:p>
    <w:p w14:paraId="7A97C861" w14:textId="77777777" w:rsidR="008C1C42" w:rsidRPr="002161CB" w:rsidRDefault="008C1C42" w:rsidP="008C1C42">
      <w:pPr>
        <w:pBdr>
          <w:bottom w:val="single" w:sz="12" w:space="1" w:color="auto"/>
        </w:pBdr>
        <w:ind w:left="-180" w:firstLine="180"/>
        <w:jc w:val="center"/>
        <w:rPr>
          <w:b/>
          <w:bCs/>
          <w:sz w:val="22"/>
          <w:szCs w:val="22"/>
          <w:lang w:val="uk-UA"/>
        </w:rPr>
      </w:pPr>
    </w:p>
    <w:p w14:paraId="2BEF1B6A" w14:textId="77777777" w:rsidR="008C1C42" w:rsidRDefault="008C1C42" w:rsidP="008C1C42">
      <w:pPr>
        <w:ind w:firstLine="708"/>
        <w:rPr>
          <w:sz w:val="24"/>
          <w:szCs w:val="24"/>
          <w:lang w:val="uk-UA"/>
        </w:rPr>
      </w:pPr>
    </w:p>
    <w:p w14:paraId="0EFB73D3" w14:textId="54912EE3" w:rsidR="008C1C42" w:rsidRPr="004D0F24" w:rsidRDefault="008C1C42" w:rsidP="008C1C42">
      <w:pPr>
        <w:ind w:firstLine="708"/>
        <w:rPr>
          <w:sz w:val="24"/>
          <w:szCs w:val="24"/>
        </w:rPr>
      </w:pPr>
      <w:r>
        <w:rPr>
          <w:sz w:val="24"/>
          <w:szCs w:val="24"/>
          <w:lang w:val="uk-UA"/>
        </w:rPr>
        <w:t>04 березня</w:t>
      </w:r>
      <w:r w:rsidRPr="00444C39">
        <w:rPr>
          <w:sz w:val="24"/>
          <w:szCs w:val="24"/>
          <w:lang w:val="uk-UA"/>
        </w:rPr>
        <w:t xml:space="preserve"> 202</w:t>
      </w:r>
      <w:r>
        <w:rPr>
          <w:sz w:val="24"/>
          <w:szCs w:val="24"/>
          <w:lang w:val="uk-UA"/>
        </w:rPr>
        <w:t>5</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5F970F9C" w14:textId="77777777" w:rsidR="008C1C42" w:rsidRPr="00444C39" w:rsidRDefault="008C1C42" w:rsidP="008C1C42">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413EC916" w14:textId="77777777" w:rsidR="008C1C42" w:rsidRDefault="008C1C42" w:rsidP="008C1C42">
      <w:pPr>
        <w:jc w:val="center"/>
        <w:rPr>
          <w:b/>
          <w:bCs/>
          <w:sz w:val="24"/>
          <w:szCs w:val="24"/>
          <w:lang w:val="uk-UA"/>
        </w:rPr>
      </w:pPr>
      <w:r w:rsidRPr="00444C39">
        <w:rPr>
          <w:b/>
          <w:bCs/>
          <w:sz w:val="24"/>
          <w:szCs w:val="24"/>
          <w:lang w:val="uk-UA"/>
        </w:rPr>
        <w:t xml:space="preserve"> </w:t>
      </w:r>
      <w:r>
        <w:rPr>
          <w:b/>
          <w:bCs/>
          <w:sz w:val="24"/>
          <w:szCs w:val="24"/>
          <w:lang w:val="uk-UA"/>
        </w:rPr>
        <w:t xml:space="preserve">про   порушення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20B51CAC" w14:textId="77777777" w:rsidR="008C1C42" w:rsidRPr="00463284" w:rsidRDefault="008C1C42" w:rsidP="008C1C42">
      <w:pPr>
        <w:jc w:val="center"/>
        <w:rPr>
          <w:b/>
          <w:bCs/>
          <w:sz w:val="10"/>
          <w:szCs w:val="10"/>
          <w:lang w:val="uk-UA"/>
        </w:rPr>
      </w:pPr>
    </w:p>
    <w:p w14:paraId="5F19B77E" w14:textId="0ADB63C1" w:rsidR="008C1C42" w:rsidRPr="00FD644D" w:rsidRDefault="008C1C42" w:rsidP="00463284">
      <w:pPr>
        <w:ind w:firstLine="708"/>
        <w:jc w:val="both"/>
        <w:rPr>
          <w:sz w:val="24"/>
          <w:szCs w:val="24"/>
          <w:lang w:val="uk-UA"/>
        </w:rPr>
      </w:pPr>
      <w:r w:rsidRPr="00FD644D">
        <w:rPr>
          <w:rFonts w:eastAsia="Times New Roman"/>
          <w:sz w:val="24"/>
          <w:szCs w:val="24"/>
          <w:lang w:val="uk-UA"/>
        </w:rPr>
        <w:t xml:space="preserve">Кваліфікаційно-дисциплінарна комісія адвокатури Полтавської області у складі в.о. </w:t>
      </w:r>
      <w:r>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w:t>
      </w:r>
      <w:r w:rsidR="00463284">
        <w:rPr>
          <w:rFonts w:eastAsia="Times New Roman"/>
          <w:sz w:val="24"/>
          <w:szCs w:val="24"/>
          <w:lang w:val="uk-UA"/>
        </w:rPr>
        <w:t>Г</w:t>
      </w:r>
      <w:r>
        <w:rPr>
          <w:rFonts w:eastAsia="Times New Roman"/>
          <w:sz w:val="24"/>
          <w:szCs w:val="24"/>
          <w:lang w:val="uk-UA"/>
        </w:rPr>
        <w:t xml:space="preserve">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Клименка О.Ю.,</w:t>
      </w:r>
      <w:r w:rsidRPr="00FD644D">
        <w:rPr>
          <w:sz w:val="24"/>
          <w:szCs w:val="24"/>
          <w:lang w:val="uk-UA"/>
        </w:rPr>
        <w:t xml:space="preserve"> </w:t>
      </w:r>
      <w:r>
        <w:rPr>
          <w:sz w:val="24"/>
          <w:szCs w:val="24"/>
          <w:lang w:val="uk-UA"/>
        </w:rPr>
        <w:t>Карнарука А.В., Ялисоветського А.А.</w:t>
      </w:r>
      <w:r w:rsidRPr="00FD644D">
        <w:rPr>
          <w:sz w:val="24"/>
          <w:szCs w:val="24"/>
          <w:lang w:val="uk-UA"/>
        </w:rPr>
        <w:t xml:space="preserve">, - </w:t>
      </w:r>
    </w:p>
    <w:p w14:paraId="78A141C6" w14:textId="70B78CED" w:rsidR="008C1C42" w:rsidRPr="008E4EC2" w:rsidRDefault="008C1C42" w:rsidP="00463284">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перевірки </w:t>
      </w:r>
      <w:r w:rsidRPr="00A3491E">
        <w:rPr>
          <w:sz w:val="24"/>
          <w:szCs w:val="24"/>
          <w:lang w:val="uk-UA"/>
        </w:rPr>
        <w:t>за скаргою</w:t>
      </w:r>
      <w:r>
        <w:rPr>
          <w:sz w:val="24"/>
          <w:szCs w:val="24"/>
          <w:lang w:val="uk-UA"/>
        </w:rPr>
        <w:t xml:space="preserve"> </w:t>
      </w:r>
      <w:bookmarkStart w:id="0" w:name="_Hlk122427678"/>
      <w:r w:rsidR="00463284">
        <w:rPr>
          <w:sz w:val="24"/>
          <w:szCs w:val="24"/>
          <w:lang w:val="uk-UA"/>
        </w:rPr>
        <w:t>Особи_1</w:t>
      </w:r>
      <w:r>
        <w:rPr>
          <w:sz w:val="24"/>
          <w:szCs w:val="24"/>
          <w:lang w:val="uk-UA"/>
        </w:rPr>
        <w:t xml:space="preserve">, </w:t>
      </w:r>
      <w:r w:rsidR="00463284">
        <w:rPr>
          <w:sz w:val="24"/>
          <w:szCs w:val="24"/>
          <w:lang w:val="uk-UA"/>
        </w:rPr>
        <w:t>Особи_</w:t>
      </w:r>
      <w:r w:rsidR="00463284">
        <w:rPr>
          <w:sz w:val="24"/>
          <w:szCs w:val="24"/>
          <w:lang w:val="uk-UA"/>
        </w:rPr>
        <w:t>2</w:t>
      </w:r>
      <w:r>
        <w:rPr>
          <w:sz w:val="24"/>
          <w:szCs w:val="24"/>
          <w:lang w:val="uk-UA"/>
        </w:rPr>
        <w:t xml:space="preserve">, </w:t>
      </w:r>
      <w:r w:rsidR="00463284">
        <w:rPr>
          <w:sz w:val="24"/>
          <w:szCs w:val="24"/>
          <w:lang w:val="uk-UA"/>
        </w:rPr>
        <w:t>Особи_</w:t>
      </w:r>
      <w:r w:rsidR="00463284">
        <w:rPr>
          <w:sz w:val="24"/>
          <w:szCs w:val="24"/>
          <w:lang w:val="uk-UA"/>
        </w:rPr>
        <w:t>3</w:t>
      </w:r>
      <w:r>
        <w:rPr>
          <w:sz w:val="24"/>
          <w:szCs w:val="24"/>
          <w:lang w:val="uk-UA"/>
        </w:rPr>
        <w:t xml:space="preserve"> відносно адвоката</w:t>
      </w:r>
      <w:bookmarkStart w:id="1" w:name="_Hlk106266668"/>
      <w:r w:rsidRPr="006C4112">
        <w:rPr>
          <w:rFonts w:eastAsia="Times New Roman"/>
          <w:sz w:val="24"/>
          <w:szCs w:val="24"/>
          <w:lang w:val="uk-UA"/>
        </w:rPr>
        <w:t xml:space="preserve"> </w:t>
      </w:r>
      <w:r>
        <w:rPr>
          <w:rFonts w:eastAsia="Times New Roman"/>
          <w:sz w:val="24"/>
          <w:szCs w:val="24"/>
          <w:lang w:val="uk-UA"/>
        </w:rPr>
        <w:t xml:space="preserve">Потреби Сергія Миколайовича </w:t>
      </w:r>
      <w:r w:rsidRPr="00361F1C">
        <w:rPr>
          <w:rFonts w:eastAsia="Times New Roman"/>
          <w:sz w:val="24"/>
          <w:szCs w:val="24"/>
          <w:lang w:val="uk-UA"/>
        </w:rPr>
        <w:t xml:space="preserve"> </w:t>
      </w:r>
      <w:bookmarkEnd w:id="1"/>
      <w:r w:rsidRPr="00361F1C">
        <w:rPr>
          <w:rFonts w:eastAsia="Times New Roman"/>
          <w:sz w:val="24"/>
          <w:szCs w:val="24"/>
          <w:lang w:val="uk-UA"/>
        </w:rPr>
        <w:t xml:space="preserve">(свідоцтво про право на заняття адвокатською діяльністю № </w:t>
      </w:r>
      <w:r>
        <w:rPr>
          <w:rFonts w:eastAsia="Times New Roman"/>
          <w:sz w:val="24"/>
          <w:szCs w:val="24"/>
          <w:lang w:val="uk-UA"/>
        </w:rPr>
        <w:t>297</w:t>
      </w:r>
      <w:r w:rsidRPr="00361F1C">
        <w:rPr>
          <w:rFonts w:eastAsia="Times New Roman"/>
          <w:sz w:val="24"/>
          <w:szCs w:val="24"/>
          <w:lang w:val="uk-UA"/>
        </w:rPr>
        <w:t xml:space="preserve">  видане </w:t>
      </w:r>
      <w:r>
        <w:rPr>
          <w:rFonts w:eastAsia="Times New Roman"/>
          <w:sz w:val="24"/>
          <w:szCs w:val="24"/>
          <w:lang w:val="uk-UA"/>
        </w:rPr>
        <w:t>Полтавською обласною</w:t>
      </w:r>
      <w:r w:rsidRPr="00361F1C">
        <w:rPr>
          <w:rFonts w:eastAsia="Times New Roman"/>
          <w:sz w:val="24"/>
          <w:szCs w:val="24"/>
          <w:lang w:val="uk-UA"/>
        </w:rPr>
        <w:t xml:space="preserve"> КДКА  </w:t>
      </w:r>
      <w:r>
        <w:rPr>
          <w:rFonts w:eastAsia="Times New Roman"/>
          <w:sz w:val="24"/>
          <w:szCs w:val="24"/>
          <w:lang w:val="uk-UA"/>
        </w:rPr>
        <w:t>06.10.1998</w:t>
      </w:r>
      <w:r w:rsidRPr="00361F1C">
        <w:rPr>
          <w:rFonts w:eastAsia="Times New Roman"/>
          <w:sz w:val="24"/>
          <w:szCs w:val="24"/>
          <w:lang w:val="uk-UA"/>
        </w:rPr>
        <w:t xml:space="preserve"> року) </w:t>
      </w:r>
      <w:r>
        <w:rPr>
          <w:sz w:val="24"/>
          <w:szCs w:val="24"/>
          <w:lang w:val="uk-UA"/>
        </w:rPr>
        <w:t xml:space="preserve"> </w:t>
      </w:r>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A3491E">
        <w:rPr>
          <w:sz w:val="24"/>
          <w:szCs w:val="24"/>
          <w:lang w:val="uk-UA"/>
        </w:rPr>
        <w:t xml:space="preserve"> </w:t>
      </w:r>
      <w:r>
        <w:rPr>
          <w:sz w:val="24"/>
          <w:szCs w:val="24"/>
          <w:lang w:val="uk-UA"/>
        </w:rPr>
        <w:t>–</w:t>
      </w:r>
    </w:p>
    <w:p w14:paraId="5D654370" w14:textId="4CA64540" w:rsidR="008C1C42" w:rsidRDefault="008C1C42" w:rsidP="008C1C42">
      <w:pPr>
        <w:jc w:val="center"/>
        <w:rPr>
          <w:b/>
          <w:sz w:val="24"/>
          <w:szCs w:val="24"/>
          <w:lang w:val="uk-UA"/>
        </w:rPr>
      </w:pPr>
      <w:r w:rsidRPr="00A3491E">
        <w:rPr>
          <w:b/>
          <w:sz w:val="24"/>
          <w:szCs w:val="24"/>
          <w:lang w:val="uk-UA"/>
        </w:rPr>
        <w:t>В С Т А Н О В И Л А  :</w:t>
      </w:r>
    </w:p>
    <w:p w14:paraId="21BB8A7C" w14:textId="77777777" w:rsidR="00463284" w:rsidRPr="00463284" w:rsidRDefault="00463284" w:rsidP="008C1C42">
      <w:pPr>
        <w:jc w:val="center"/>
        <w:rPr>
          <w:b/>
          <w:sz w:val="10"/>
          <w:szCs w:val="10"/>
          <w:lang w:val="uk-UA"/>
        </w:rPr>
      </w:pPr>
    </w:p>
    <w:p w14:paraId="10D8F8EE" w14:textId="0E651DC0" w:rsidR="008C1C42" w:rsidRDefault="008C1C42" w:rsidP="00463284">
      <w:pPr>
        <w:shd w:val="clear" w:color="auto" w:fill="FFFFFF"/>
        <w:tabs>
          <w:tab w:val="left" w:pos="720"/>
        </w:tabs>
        <w:ind w:right="72" w:firstLine="709"/>
        <w:jc w:val="both"/>
        <w:rPr>
          <w:rFonts w:eastAsia="Times New Roman"/>
          <w:sz w:val="24"/>
          <w:szCs w:val="24"/>
          <w:lang w:val="uk-UA"/>
        </w:rPr>
      </w:pPr>
      <w:r>
        <w:rPr>
          <w:sz w:val="24"/>
          <w:szCs w:val="24"/>
          <w:lang w:val="uk-UA"/>
        </w:rPr>
        <w:t xml:space="preserve">10 січня  2025 року </w:t>
      </w:r>
      <w:r w:rsidRPr="00946AA3">
        <w:rPr>
          <w:rFonts w:eastAsia="Times New Roman"/>
          <w:sz w:val="24"/>
          <w:szCs w:val="24"/>
          <w:lang w:val="uk-UA"/>
        </w:rPr>
        <w:t>до Кваліфікаційно-дисциплінарної комісії адвокат</w:t>
      </w:r>
      <w:r>
        <w:rPr>
          <w:rFonts w:eastAsia="Times New Roman"/>
          <w:sz w:val="24"/>
          <w:szCs w:val="24"/>
          <w:lang w:val="uk-UA"/>
        </w:rPr>
        <w:t xml:space="preserve">ури Полтавської області надійшла скарга </w:t>
      </w:r>
      <w:r w:rsidR="00463284">
        <w:rPr>
          <w:sz w:val="24"/>
          <w:szCs w:val="24"/>
          <w:lang w:val="uk-UA"/>
        </w:rPr>
        <w:t xml:space="preserve">Особи_1, Особи_2, Особи_3 </w:t>
      </w:r>
      <w:r>
        <w:rPr>
          <w:rFonts w:eastAsia="Times New Roman"/>
          <w:sz w:val="24"/>
          <w:szCs w:val="24"/>
          <w:lang w:val="uk-UA"/>
        </w:rPr>
        <w:t xml:space="preserve">відносно адвоката Потреби Сергія Миколайовича  </w:t>
      </w:r>
      <w:r w:rsidRPr="00361F1C">
        <w:rPr>
          <w:rFonts w:eastAsia="Times New Roman"/>
          <w:sz w:val="24"/>
          <w:szCs w:val="24"/>
          <w:lang w:val="uk-UA"/>
        </w:rPr>
        <w:t xml:space="preserve"> </w:t>
      </w:r>
      <w:r w:rsidRPr="00946AA3">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6ED282BF" w14:textId="58330333" w:rsidR="008C1C42" w:rsidRPr="009D008D" w:rsidRDefault="008C1C42" w:rsidP="00463284">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14 січня 2025 року скаргу скеровано до дисциплінарної палати КДКА Полтавської області та розпочато перевірку, яку закінчено 12.02.2025 року.</w:t>
      </w:r>
    </w:p>
    <w:p w14:paraId="1CEED3BF" w14:textId="0E29D562" w:rsidR="008C1C42" w:rsidRDefault="008C1C42" w:rsidP="00463284">
      <w:pPr>
        <w:shd w:val="clear" w:color="auto" w:fill="FFFFFF"/>
        <w:tabs>
          <w:tab w:val="left" w:pos="720"/>
        </w:tabs>
        <w:ind w:right="74" w:firstLine="709"/>
        <w:jc w:val="both"/>
        <w:rPr>
          <w:bCs/>
          <w:sz w:val="24"/>
          <w:szCs w:val="24"/>
          <w:lang w:val="uk-UA"/>
        </w:rPr>
      </w:pPr>
      <w:r w:rsidRPr="006C4112">
        <w:rPr>
          <w:bCs/>
          <w:sz w:val="24"/>
          <w:szCs w:val="24"/>
          <w:lang w:val="uk-UA"/>
        </w:rPr>
        <w:t>Скаржни</w:t>
      </w:r>
      <w:r>
        <w:rPr>
          <w:bCs/>
          <w:sz w:val="24"/>
          <w:szCs w:val="24"/>
          <w:lang w:val="uk-UA"/>
        </w:rPr>
        <w:t>ки</w:t>
      </w:r>
      <w:r w:rsidRPr="006C4112">
        <w:rPr>
          <w:bCs/>
          <w:sz w:val="24"/>
          <w:szCs w:val="24"/>
          <w:lang w:val="uk-UA"/>
        </w:rPr>
        <w:t xml:space="preserve"> зазнача</w:t>
      </w:r>
      <w:r>
        <w:rPr>
          <w:bCs/>
          <w:sz w:val="24"/>
          <w:szCs w:val="24"/>
          <w:lang w:val="uk-UA"/>
        </w:rPr>
        <w:t>ють</w:t>
      </w:r>
      <w:r w:rsidRPr="006C4112">
        <w:rPr>
          <w:bCs/>
          <w:sz w:val="24"/>
          <w:szCs w:val="24"/>
          <w:lang w:val="uk-UA"/>
        </w:rPr>
        <w:t>, що</w:t>
      </w:r>
      <w:r>
        <w:rPr>
          <w:bCs/>
          <w:sz w:val="24"/>
          <w:szCs w:val="24"/>
          <w:lang w:val="uk-UA"/>
        </w:rPr>
        <w:t xml:space="preserve"> адвокат Потреба С.М. надавав </w:t>
      </w:r>
      <w:r w:rsidR="00463284">
        <w:rPr>
          <w:bCs/>
          <w:sz w:val="24"/>
          <w:szCs w:val="24"/>
          <w:lang w:val="uk-UA"/>
        </w:rPr>
        <w:t>Особі_1</w:t>
      </w:r>
      <w:r w:rsidR="000E40B1">
        <w:rPr>
          <w:bCs/>
          <w:sz w:val="24"/>
          <w:szCs w:val="24"/>
          <w:lang w:val="uk-UA"/>
        </w:rPr>
        <w:t xml:space="preserve"> </w:t>
      </w:r>
      <w:r>
        <w:rPr>
          <w:bCs/>
          <w:sz w:val="24"/>
          <w:szCs w:val="24"/>
          <w:lang w:val="uk-UA"/>
        </w:rPr>
        <w:t>правничу допомогу у кримінальному провадженні</w:t>
      </w:r>
      <w:r w:rsidR="000E40B1">
        <w:rPr>
          <w:bCs/>
          <w:sz w:val="24"/>
          <w:szCs w:val="24"/>
          <w:lang w:val="uk-UA"/>
        </w:rPr>
        <w:t xml:space="preserve">, а </w:t>
      </w:r>
      <w:r w:rsidR="00463284">
        <w:rPr>
          <w:bCs/>
          <w:sz w:val="24"/>
          <w:szCs w:val="24"/>
          <w:lang w:val="uk-UA"/>
        </w:rPr>
        <w:t>Особі_2</w:t>
      </w:r>
      <w:r w:rsidR="000E40B1">
        <w:rPr>
          <w:bCs/>
          <w:sz w:val="24"/>
          <w:szCs w:val="24"/>
          <w:lang w:val="uk-UA"/>
        </w:rPr>
        <w:t xml:space="preserve"> у цивільній справі.</w:t>
      </w:r>
      <w:r w:rsidR="005F2264">
        <w:rPr>
          <w:bCs/>
          <w:sz w:val="24"/>
          <w:szCs w:val="24"/>
          <w:lang w:val="uk-UA"/>
        </w:rPr>
        <w:t xml:space="preserve"> Під час здійснення захисту та представництва інтересів адвокату Потребі С.М. надавались документи, які містять персональні данні, відомості про майновий, сімейний стан тощо. В жовтні 2024 року адвокат Потреба С.М. звернувся до  Автозаводського районного суду м. Кременчука з позовом про стягнення солідарно з</w:t>
      </w:r>
      <w:r w:rsidR="00463284">
        <w:rPr>
          <w:bCs/>
          <w:sz w:val="24"/>
          <w:szCs w:val="24"/>
          <w:lang w:val="uk-UA"/>
        </w:rPr>
        <w:t xml:space="preserve"> Особи_1 та Особи_2</w:t>
      </w:r>
      <w:r w:rsidR="005F2264">
        <w:rPr>
          <w:bCs/>
          <w:sz w:val="24"/>
          <w:szCs w:val="24"/>
          <w:lang w:val="uk-UA"/>
        </w:rPr>
        <w:t>, за договором позики, боргу в сумі 45 000 доларів США. З тексту процесуальних документів складених адвокатом Потребою С.М., а саме позовної заяви, клопотання про витребування доказів, заяви про забезпечення позову, відповіді на відзив з’ясувалося, що адвокат Потреба С.М. використав відомості які містять адвокатську таємницю.</w:t>
      </w:r>
      <w:r w:rsidR="00171F74">
        <w:rPr>
          <w:bCs/>
          <w:sz w:val="24"/>
          <w:szCs w:val="24"/>
          <w:lang w:val="uk-UA"/>
        </w:rPr>
        <w:t xml:space="preserve"> Зокрема, відомості щодо сімейного та майнового стану, способу життя та побуту, місця проживання, навчання. До матеріалів цивільної справи адвокат Потреба С.М. надав копію постанови Октябрського районного суду від 19.02.2009 року, копію </w:t>
      </w:r>
      <w:r w:rsidR="00FC56F4">
        <w:rPr>
          <w:bCs/>
          <w:sz w:val="24"/>
          <w:szCs w:val="24"/>
          <w:lang w:val="uk-UA"/>
        </w:rPr>
        <w:t>вироку</w:t>
      </w:r>
      <w:r w:rsidR="00171F74">
        <w:rPr>
          <w:bCs/>
          <w:sz w:val="24"/>
          <w:szCs w:val="24"/>
          <w:lang w:val="uk-UA"/>
        </w:rPr>
        <w:t xml:space="preserve"> Октябрського районного суду м. Полтави від 05.10.2009 року, копію свідоцтва про шлюб, копію довідки РНОКПП </w:t>
      </w:r>
      <w:r w:rsidR="00463284">
        <w:rPr>
          <w:bCs/>
          <w:sz w:val="24"/>
          <w:szCs w:val="24"/>
          <w:lang w:val="uk-UA"/>
        </w:rPr>
        <w:t>Особи_2</w:t>
      </w:r>
      <w:r w:rsidR="00171F74">
        <w:rPr>
          <w:bCs/>
          <w:sz w:val="24"/>
          <w:szCs w:val="24"/>
          <w:lang w:val="uk-UA"/>
        </w:rPr>
        <w:t>.</w:t>
      </w:r>
      <w:r w:rsidR="00FC56F4">
        <w:rPr>
          <w:bCs/>
          <w:sz w:val="24"/>
          <w:szCs w:val="24"/>
          <w:lang w:val="uk-UA"/>
        </w:rPr>
        <w:t xml:space="preserve"> Окрім цього, після відкриття провадження у справі, 08.11.2024 року, за місцем реєстрації </w:t>
      </w:r>
      <w:r w:rsidR="00463284">
        <w:rPr>
          <w:bCs/>
          <w:sz w:val="24"/>
          <w:szCs w:val="24"/>
          <w:lang w:val="uk-UA"/>
        </w:rPr>
        <w:t xml:space="preserve">Особи_1 </w:t>
      </w:r>
      <w:r w:rsidR="00FC56F4">
        <w:rPr>
          <w:bCs/>
          <w:sz w:val="24"/>
          <w:szCs w:val="24"/>
          <w:lang w:val="uk-UA"/>
        </w:rPr>
        <w:t>прибули представники Кременчуцького РТЦК та СП, які вручили йому повістку про виклик на 09.11.2024 року, не зважаючи на те, що з 17.09.2020 року його виключено з військово обліку. Підозрює адвоката Потребу С.М. у змові з працівниками Кременчуцького РТЦК та СП.</w:t>
      </w:r>
    </w:p>
    <w:p w14:paraId="113E11B1" w14:textId="75EBB790" w:rsidR="008C1C42" w:rsidRPr="005973BD" w:rsidRDefault="008C1C42" w:rsidP="00463284">
      <w:pPr>
        <w:shd w:val="clear" w:color="auto" w:fill="FFFFFF"/>
        <w:tabs>
          <w:tab w:val="left" w:pos="720"/>
        </w:tabs>
        <w:ind w:right="74" w:firstLine="709"/>
        <w:jc w:val="both"/>
        <w:rPr>
          <w:bCs/>
          <w:sz w:val="24"/>
          <w:szCs w:val="24"/>
          <w:lang w:val="uk-UA"/>
        </w:rPr>
      </w:pPr>
      <w:r w:rsidRPr="00A61F9B">
        <w:rPr>
          <w:sz w:val="24"/>
          <w:szCs w:val="24"/>
          <w:lang w:val="uk-UA"/>
        </w:rPr>
        <w:t>Вважа</w:t>
      </w:r>
      <w:r w:rsidR="00FC56F4">
        <w:rPr>
          <w:sz w:val="24"/>
          <w:szCs w:val="24"/>
          <w:lang w:val="uk-UA"/>
        </w:rPr>
        <w:t>ють</w:t>
      </w:r>
      <w:r w:rsidRPr="00A61F9B">
        <w:rPr>
          <w:sz w:val="24"/>
          <w:szCs w:val="24"/>
          <w:lang w:val="uk-UA"/>
        </w:rPr>
        <w:t>, що адвокат</w:t>
      </w:r>
      <w:r>
        <w:rPr>
          <w:sz w:val="24"/>
          <w:szCs w:val="24"/>
          <w:lang w:val="uk-UA"/>
        </w:rPr>
        <w:t xml:space="preserve"> </w:t>
      </w:r>
      <w:r w:rsidR="00FC56F4">
        <w:rPr>
          <w:sz w:val="24"/>
          <w:szCs w:val="24"/>
          <w:lang w:val="uk-UA"/>
        </w:rPr>
        <w:t>Потреба С.М.</w:t>
      </w:r>
      <w:r>
        <w:rPr>
          <w:sz w:val="24"/>
          <w:szCs w:val="24"/>
          <w:lang w:val="uk-UA"/>
        </w:rPr>
        <w:t xml:space="preserve"> поруши</w:t>
      </w:r>
      <w:r w:rsidR="00C50DD9">
        <w:rPr>
          <w:sz w:val="24"/>
          <w:szCs w:val="24"/>
          <w:lang w:val="uk-UA"/>
        </w:rPr>
        <w:t>в</w:t>
      </w:r>
      <w:r>
        <w:rPr>
          <w:sz w:val="24"/>
          <w:szCs w:val="24"/>
          <w:lang w:val="uk-UA"/>
        </w:rPr>
        <w:t xml:space="preserve"> вимоги Закону України» про адвокатуру та адвокатську діяльність» та проха</w:t>
      </w:r>
      <w:r w:rsidR="00C50DD9">
        <w:rPr>
          <w:sz w:val="24"/>
          <w:szCs w:val="24"/>
          <w:lang w:val="uk-UA"/>
        </w:rPr>
        <w:t>ють</w:t>
      </w:r>
      <w:r>
        <w:rPr>
          <w:sz w:val="24"/>
          <w:szCs w:val="24"/>
          <w:lang w:val="uk-UA"/>
        </w:rPr>
        <w:t xml:space="preserve"> притягнути </w:t>
      </w:r>
      <w:r w:rsidR="00C50DD9">
        <w:rPr>
          <w:sz w:val="24"/>
          <w:szCs w:val="24"/>
          <w:lang w:val="uk-UA"/>
        </w:rPr>
        <w:t>його</w:t>
      </w:r>
      <w:r>
        <w:rPr>
          <w:sz w:val="24"/>
          <w:szCs w:val="24"/>
          <w:lang w:val="uk-UA"/>
        </w:rPr>
        <w:t xml:space="preserve"> до дисциплінарної відповідальності у вигляді позбавлення права на заняття адвокатською діяльністю.</w:t>
      </w:r>
    </w:p>
    <w:p w14:paraId="721D3210" w14:textId="4034BFFA" w:rsidR="00C50DD9" w:rsidRDefault="008C1C42" w:rsidP="00463284">
      <w:pPr>
        <w:shd w:val="clear" w:color="auto" w:fill="FFFFFF"/>
        <w:tabs>
          <w:tab w:val="left" w:pos="720"/>
        </w:tabs>
        <w:ind w:right="72" w:firstLine="709"/>
        <w:jc w:val="both"/>
        <w:rPr>
          <w:sz w:val="24"/>
          <w:szCs w:val="24"/>
          <w:lang w:val="uk-UA"/>
        </w:rPr>
      </w:pPr>
      <w:r w:rsidRPr="00A61F9B">
        <w:rPr>
          <w:sz w:val="24"/>
          <w:szCs w:val="24"/>
          <w:lang w:val="uk-UA"/>
        </w:rPr>
        <w:t>Адвокат</w:t>
      </w:r>
      <w:r w:rsidR="00C50DD9">
        <w:rPr>
          <w:sz w:val="24"/>
          <w:szCs w:val="24"/>
          <w:lang w:val="uk-UA"/>
        </w:rPr>
        <w:t xml:space="preserve"> Потреба С.М. </w:t>
      </w:r>
      <w:r>
        <w:rPr>
          <w:sz w:val="24"/>
          <w:szCs w:val="24"/>
          <w:lang w:val="uk-UA"/>
        </w:rPr>
        <w:t>у своєму поясненні зазначи</w:t>
      </w:r>
      <w:r w:rsidR="00C50DD9">
        <w:rPr>
          <w:sz w:val="24"/>
          <w:szCs w:val="24"/>
          <w:lang w:val="uk-UA"/>
        </w:rPr>
        <w:t>в</w:t>
      </w:r>
      <w:r>
        <w:rPr>
          <w:sz w:val="24"/>
          <w:szCs w:val="24"/>
          <w:lang w:val="uk-UA"/>
        </w:rPr>
        <w:t xml:space="preserve">, що </w:t>
      </w:r>
      <w:r w:rsidR="00C50DD9">
        <w:rPr>
          <w:sz w:val="24"/>
          <w:szCs w:val="24"/>
          <w:lang w:val="uk-UA"/>
        </w:rPr>
        <w:t xml:space="preserve">17 липня 2019 року, він як фізична особа, надав у борг </w:t>
      </w:r>
      <w:r w:rsidR="00463284">
        <w:rPr>
          <w:sz w:val="24"/>
          <w:szCs w:val="24"/>
          <w:lang w:val="uk-UA"/>
        </w:rPr>
        <w:t>Особі_1 та Особі_2</w:t>
      </w:r>
      <w:r w:rsidR="00C50DD9">
        <w:rPr>
          <w:sz w:val="24"/>
          <w:szCs w:val="24"/>
          <w:lang w:val="uk-UA"/>
        </w:rPr>
        <w:t xml:space="preserve"> грошові заощадження в сумі 49 000 доларів США. Частково борг повернуто в сумі 3500 доларів США. Починаючи з жовтня 2023 року </w:t>
      </w:r>
      <w:r w:rsidR="007B6CEF">
        <w:rPr>
          <w:sz w:val="24"/>
          <w:szCs w:val="24"/>
          <w:lang w:val="uk-UA"/>
        </w:rPr>
        <w:t xml:space="preserve">боржники </w:t>
      </w:r>
      <w:r w:rsidR="00C50DD9">
        <w:rPr>
          <w:sz w:val="24"/>
          <w:szCs w:val="24"/>
          <w:lang w:val="uk-UA"/>
        </w:rPr>
        <w:t>повернення грошових коштів припин</w:t>
      </w:r>
      <w:r w:rsidR="007B6CEF">
        <w:rPr>
          <w:sz w:val="24"/>
          <w:szCs w:val="24"/>
          <w:lang w:val="uk-UA"/>
        </w:rPr>
        <w:t>или</w:t>
      </w:r>
      <w:r w:rsidR="00C50DD9">
        <w:rPr>
          <w:sz w:val="24"/>
          <w:szCs w:val="24"/>
          <w:lang w:val="uk-UA"/>
        </w:rPr>
        <w:t>,</w:t>
      </w:r>
      <w:r w:rsidR="007B6CEF">
        <w:rPr>
          <w:sz w:val="24"/>
          <w:szCs w:val="24"/>
          <w:lang w:val="uk-UA"/>
        </w:rPr>
        <w:t xml:space="preserve"> а</w:t>
      </w:r>
      <w:r w:rsidR="00C50DD9">
        <w:rPr>
          <w:sz w:val="24"/>
          <w:szCs w:val="24"/>
          <w:lang w:val="uk-UA"/>
        </w:rPr>
        <w:t xml:space="preserve"> тому він звернувся до Автозаводського районного суду м. Кременчука  </w:t>
      </w:r>
      <w:r w:rsidR="007B6CEF">
        <w:rPr>
          <w:sz w:val="24"/>
          <w:szCs w:val="24"/>
          <w:lang w:val="uk-UA"/>
        </w:rPr>
        <w:t>з позовом про стягнення боргу.</w:t>
      </w:r>
      <w:r w:rsidR="00FF04CA">
        <w:rPr>
          <w:sz w:val="24"/>
          <w:szCs w:val="24"/>
          <w:lang w:val="uk-UA"/>
        </w:rPr>
        <w:t xml:space="preserve"> Складені ним процесуальні документи містять  відомості станом на 17 липня 2019 року, коли </w:t>
      </w:r>
      <w:r w:rsidR="00463284">
        <w:rPr>
          <w:sz w:val="24"/>
          <w:szCs w:val="24"/>
          <w:lang w:val="uk-UA"/>
        </w:rPr>
        <w:t>Особа_1</w:t>
      </w:r>
      <w:r w:rsidR="00FF04CA">
        <w:rPr>
          <w:sz w:val="24"/>
          <w:szCs w:val="24"/>
          <w:lang w:val="uk-UA"/>
        </w:rPr>
        <w:t xml:space="preserve"> отримав грошові </w:t>
      </w:r>
      <w:r w:rsidR="00FF04CA">
        <w:rPr>
          <w:sz w:val="24"/>
          <w:szCs w:val="24"/>
          <w:lang w:val="uk-UA"/>
        </w:rPr>
        <w:lastRenderedPageBreak/>
        <w:t>кошти. Очевидно, що в 2009 році, інформацію про спосіб життя скаржників та їх дітей в майбутньому, в 2019-2024 роках не могла бути ним отримана, як адвокатом, який надавав правничу допомогу. Після 2009 року правничу допомогу скаржникам не надавав.</w:t>
      </w:r>
      <w:r w:rsidR="00BD7EE2">
        <w:rPr>
          <w:sz w:val="24"/>
          <w:szCs w:val="24"/>
          <w:lang w:val="uk-UA"/>
        </w:rPr>
        <w:t xml:space="preserve"> Разом з тим, між ним та скаржниками мались тривалі дружні стосунки , як до 2009 року так і після 2009 року та до 2024 року. Під час дозвілля скаржники ділилися подробицями свого особистого життя та життя своїх дітей, зокрема і тими про які зазначено в позовній заяві</w:t>
      </w:r>
      <w:r w:rsidR="000604B2">
        <w:rPr>
          <w:sz w:val="24"/>
          <w:szCs w:val="24"/>
          <w:lang w:val="uk-UA"/>
        </w:rPr>
        <w:t>. Наголошує, що рішення судів, проголошені від імені України, є відкритими та не містять конфіденційної інформації або адвокатської таємниці.</w:t>
      </w:r>
      <w:r w:rsidR="00DE3EFA">
        <w:rPr>
          <w:sz w:val="24"/>
          <w:szCs w:val="24"/>
          <w:lang w:val="uk-UA"/>
        </w:rPr>
        <w:t xml:space="preserve"> У</w:t>
      </w:r>
      <w:r w:rsidR="000604B2">
        <w:rPr>
          <w:sz w:val="24"/>
          <w:szCs w:val="24"/>
          <w:lang w:val="uk-UA"/>
        </w:rPr>
        <w:t xml:space="preserve"> </w:t>
      </w:r>
      <w:r w:rsidR="00DE3EFA">
        <w:rPr>
          <w:sz w:val="24"/>
          <w:szCs w:val="24"/>
          <w:lang w:val="uk-UA"/>
        </w:rPr>
        <w:t>р</w:t>
      </w:r>
      <w:r w:rsidR="000604B2">
        <w:rPr>
          <w:sz w:val="24"/>
          <w:szCs w:val="24"/>
          <w:lang w:val="uk-UA"/>
        </w:rPr>
        <w:t>ішенн</w:t>
      </w:r>
      <w:r w:rsidR="00DE3EFA">
        <w:rPr>
          <w:sz w:val="24"/>
          <w:szCs w:val="24"/>
          <w:lang w:val="uk-UA"/>
        </w:rPr>
        <w:t>і</w:t>
      </w:r>
      <w:r w:rsidR="000604B2">
        <w:rPr>
          <w:sz w:val="24"/>
          <w:szCs w:val="24"/>
          <w:lang w:val="uk-UA"/>
        </w:rPr>
        <w:t xml:space="preserve"> Автозаводського районного суду від 02.09.2009 року не </w:t>
      </w:r>
      <w:r w:rsidR="00DE3EFA">
        <w:rPr>
          <w:sz w:val="24"/>
          <w:szCs w:val="24"/>
          <w:lang w:val="uk-UA"/>
        </w:rPr>
        <w:t>зазначені</w:t>
      </w:r>
      <w:r w:rsidR="000604B2">
        <w:rPr>
          <w:sz w:val="24"/>
          <w:szCs w:val="24"/>
          <w:lang w:val="uk-UA"/>
        </w:rPr>
        <w:t xml:space="preserve"> відомост</w:t>
      </w:r>
      <w:r w:rsidR="00DE3EFA">
        <w:rPr>
          <w:sz w:val="24"/>
          <w:szCs w:val="24"/>
          <w:lang w:val="uk-UA"/>
        </w:rPr>
        <w:t>і</w:t>
      </w:r>
      <w:r w:rsidR="000604B2">
        <w:rPr>
          <w:sz w:val="24"/>
          <w:szCs w:val="24"/>
          <w:lang w:val="uk-UA"/>
        </w:rPr>
        <w:t xml:space="preserve"> про його участь у справі в якості представника </w:t>
      </w:r>
      <w:r w:rsidR="00463284">
        <w:rPr>
          <w:sz w:val="24"/>
          <w:szCs w:val="24"/>
          <w:lang w:val="uk-UA"/>
        </w:rPr>
        <w:t xml:space="preserve">Особи_2 </w:t>
      </w:r>
      <w:r w:rsidR="000604B2">
        <w:rPr>
          <w:sz w:val="24"/>
          <w:szCs w:val="24"/>
          <w:lang w:val="uk-UA"/>
        </w:rPr>
        <w:t>та інформацію про її РН</w:t>
      </w:r>
      <w:r w:rsidR="00463284">
        <w:rPr>
          <w:sz w:val="24"/>
          <w:szCs w:val="24"/>
          <w:lang w:val="uk-UA"/>
        </w:rPr>
        <w:t>ОК</w:t>
      </w:r>
      <w:r w:rsidR="000604B2">
        <w:rPr>
          <w:sz w:val="24"/>
          <w:szCs w:val="24"/>
          <w:lang w:val="uk-UA"/>
        </w:rPr>
        <w:t>ПП.</w:t>
      </w:r>
      <w:r w:rsidR="00DE3EFA">
        <w:rPr>
          <w:sz w:val="24"/>
          <w:szCs w:val="24"/>
          <w:lang w:val="uk-UA"/>
        </w:rPr>
        <w:t xml:space="preserve"> Інформація та відомості зазначені ним в позовній заяві зазначені ним з огляду на вимоги цивільно-процесуального законодавства України, яке покладає на позивача надання відомостей, визначених процесуальним законом. Категорично заперечує вчинення будь-яких дій пов’язаних з </w:t>
      </w:r>
      <w:r w:rsidR="00463284">
        <w:rPr>
          <w:sz w:val="24"/>
          <w:szCs w:val="24"/>
          <w:lang w:val="uk-UA"/>
        </w:rPr>
        <w:t>Особою_1</w:t>
      </w:r>
      <w:r w:rsidR="00DE3EFA">
        <w:rPr>
          <w:sz w:val="24"/>
          <w:szCs w:val="24"/>
          <w:lang w:val="uk-UA"/>
        </w:rPr>
        <w:t xml:space="preserve"> та працівниками ТЦК та СП. </w:t>
      </w:r>
    </w:p>
    <w:p w14:paraId="59506D9F" w14:textId="4E613B96" w:rsidR="008C1C42" w:rsidRPr="00A61F9B" w:rsidRDefault="008C1C42" w:rsidP="00463284">
      <w:pPr>
        <w:shd w:val="clear" w:color="auto" w:fill="FFFFFF"/>
        <w:tabs>
          <w:tab w:val="left" w:pos="720"/>
        </w:tabs>
        <w:ind w:right="72" w:firstLine="709"/>
        <w:jc w:val="both"/>
        <w:rPr>
          <w:sz w:val="24"/>
          <w:szCs w:val="24"/>
          <w:lang w:val="uk-UA"/>
        </w:rPr>
      </w:pPr>
      <w:r>
        <w:rPr>
          <w:sz w:val="24"/>
          <w:szCs w:val="24"/>
          <w:lang w:val="uk-UA"/>
        </w:rPr>
        <w:t xml:space="preserve">Вважає що в </w:t>
      </w:r>
      <w:r w:rsidR="00DE3EFA">
        <w:rPr>
          <w:sz w:val="24"/>
          <w:szCs w:val="24"/>
          <w:lang w:val="uk-UA"/>
        </w:rPr>
        <w:t>його</w:t>
      </w:r>
      <w:r>
        <w:rPr>
          <w:sz w:val="24"/>
          <w:szCs w:val="24"/>
          <w:lang w:val="uk-UA"/>
        </w:rPr>
        <w:t xml:space="preserve"> діях відсутні порушення Закону України «Про адвокатуру та адвокатську діяльність».</w:t>
      </w:r>
    </w:p>
    <w:p w14:paraId="505BB065" w14:textId="77777777" w:rsidR="00463284" w:rsidRPr="000C5DBE" w:rsidRDefault="00463284" w:rsidP="00463284">
      <w:pPr>
        <w:pStyle w:val="11"/>
        <w:spacing w:line="240" w:lineRule="auto"/>
        <w:ind w:firstLine="708"/>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88AEB41" w14:textId="77777777" w:rsidR="00463284" w:rsidRPr="000C5DBE" w:rsidRDefault="00463284" w:rsidP="00463284">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701147"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A53A383"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5B4C6D0"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33BD476"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29525D81"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57D9DEE7"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5C4927DF"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D8B7BB0"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 xml:space="preserve">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w:t>
      </w:r>
      <w:r w:rsidRPr="000C5DBE">
        <w:rPr>
          <w:rFonts w:eastAsia="Times New Roman"/>
          <w:sz w:val="24"/>
          <w:szCs w:val="24"/>
          <w:lang w:val="uk-UA"/>
        </w:rPr>
        <w:lastRenderedPageBreak/>
        <w:t>укладення договору про надання правової допомоги.</w:t>
      </w:r>
    </w:p>
    <w:p w14:paraId="6B14FB6E"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1EFEABC4"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2B103AF9"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8B321D9"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7B264EEE"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7AEFD25"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F323182" w14:textId="77777777" w:rsidR="00463284" w:rsidRPr="000C5DBE" w:rsidRDefault="00463284" w:rsidP="00463284">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3A2237E"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E385565"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230B524"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1A221C9"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3F6F1A9" w14:textId="77777777" w:rsidR="00463284" w:rsidRPr="000C5DBE" w:rsidRDefault="00463284" w:rsidP="00463284">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056DEF9" w14:textId="7FCE3E3D" w:rsidR="008C1C42" w:rsidRDefault="008C1C42" w:rsidP="00463284">
      <w:pPr>
        <w:widowControl/>
        <w:autoSpaceDE/>
        <w:autoSpaceDN/>
        <w:adjustRightInd/>
        <w:ind w:firstLine="709"/>
        <w:jc w:val="both"/>
        <w:rPr>
          <w:rFonts w:eastAsia="Times New Roman"/>
          <w:sz w:val="24"/>
          <w:szCs w:val="24"/>
          <w:lang w:val="uk-UA"/>
        </w:rPr>
      </w:pPr>
      <w:r w:rsidRPr="00BD6DA4">
        <w:rPr>
          <w:rFonts w:eastAsia="Times New Roman"/>
          <w:sz w:val="24"/>
          <w:szCs w:val="24"/>
          <w:lang w:val="uk-UA"/>
        </w:rPr>
        <w:t xml:space="preserve">Надаючи оцінку фактам викладеним </w:t>
      </w:r>
      <w:r>
        <w:rPr>
          <w:rFonts w:eastAsia="Times New Roman"/>
          <w:sz w:val="24"/>
          <w:szCs w:val="24"/>
          <w:lang w:val="uk-UA"/>
        </w:rPr>
        <w:t xml:space="preserve">в скарзі  </w:t>
      </w:r>
      <w:r w:rsidRPr="00BD6DA4">
        <w:rPr>
          <w:rFonts w:eastAsia="Times New Roman"/>
          <w:sz w:val="24"/>
          <w:szCs w:val="24"/>
          <w:lang w:val="uk-UA"/>
        </w:rPr>
        <w:t>та матеріалам пере</w:t>
      </w:r>
      <w:r>
        <w:rPr>
          <w:rFonts w:eastAsia="Times New Roman"/>
          <w:sz w:val="24"/>
          <w:szCs w:val="24"/>
          <w:lang w:val="uk-UA"/>
        </w:rPr>
        <w:t>вірки дисциплінарна палата  КДКА Полтавської області дійшла</w:t>
      </w:r>
      <w:r w:rsidRPr="00BD6DA4">
        <w:rPr>
          <w:rFonts w:eastAsia="Times New Roman"/>
          <w:sz w:val="24"/>
          <w:szCs w:val="24"/>
          <w:lang w:val="uk-UA"/>
        </w:rPr>
        <w:t xml:space="preserve"> до </w:t>
      </w:r>
      <w:r>
        <w:rPr>
          <w:rFonts w:eastAsia="Times New Roman"/>
          <w:sz w:val="24"/>
          <w:szCs w:val="24"/>
          <w:lang w:val="uk-UA"/>
        </w:rPr>
        <w:t xml:space="preserve">висновку про наявність в діях адвоката </w:t>
      </w:r>
      <w:r w:rsidR="00B956E1">
        <w:rPr>
          <w:rFonts w:eastAsia="Times New Roman"/>
          <w:sz w:val="24"/>
          <w:szCs w:val="24"/>
          <w:lang w:val="uk-UA"/>
        </w:rPr>
        <w:t xml:space="preserve">Потреби Сергія Миколайовича </w:t>
      </w:r>
      <w:r>
        <w:rPr>
          <w:rFonts w:eastAsia="Times New Roman"/>
          <w:sz w:val="24"/>
          <w:szCs w:val="24"/>
          <w:lang w:val="uk-UA"/>
        </w:rPr>
        <w:t xml:space="preserve"> ознак дисциплінарного проступку передбаченого </w:t>
      </w:r>
      <w:r w:rsidR="00463284">
        <w:rPr>
          <w:rFonts w:eastAsia="Times New Roman"/>
          <w:sz w:val="24"/>
          <w:szCs w:val="24"/>
          <w:lang w:val="uk-UA"/>
        </w:rPr>
        <w:t>п.</w:t>
      </w:r>
      <w:r w:rsidR="00B956E1">
        <w:rPr>
          <w:rFonts w:eastAsia="Times New Roman"/>
          <w:sz w:val="24"/>
          <w:szCs w:val="24"/>
          <w:lang w:val="uk-UA"/>
        </w:rPr>
        <w:t xml:space="preserve"> 4</w:t>
      </w:r>
      <w:r>
        <w:rPr>
          <w:rFonts w:eastAsia="Times New Roman"/>
          <w:sz w:val="24"/>
          <w:szCs w:val="24"/>
          <w:lang w:val="uk-UA"/>
        </w:rPr>
        <w:t xml:space="preserve"> </w:t>
      </w:r>
      <w:r w:rsidR="00463284">
        <w:rPr>
          <w:rFonts w:eastAsia="Times New Roman"/>
          <w:sz w:val="24"/>
          <w:szCs w:val="24"/>
          <w:lang w:val="uk-UA"/>
        </w:rPr>
        <w:t>ч.</w:t>
      </w:r>
      <w:r>
        <w:rPr>
          <w:rFonts w:eastAsia="Times New Roman"/>
          <w:sz w:val="24"/>
          <w:szCs w:val="24"/>
          <w:lang w:val="uk-UA"/>
        </w:rPr>
        <w:t xml:space="preserve"> 2 </w:t>
      </w:r>
      <w:r w:rsidR="00463284">
        <w:rPr>
          <w:rFonts w:eastAsia="Times New Roman"/>
          <w:sz w:val="24"/>
          <w:szCs w:val="24"/>
          <w:lang w:val="uk-UA"/>
        </w:rPr>
        <w:t>ст.</w:t>
      </w:r>
      <w:r>
        <w:rPr>
          <w:rFonts w:eastAsia="Times New Roman"/>
          <w:sz w:val="24"/>
          <w:szCs w:val="24"/>
          <w:lang w:val="uk-UA"/>
        </w:rPr>
        <w:t xml:space="preserve"> 34 Закону </w:t>
      </w:r>
      <w:r>
        <w:rPr>
          <w:rFonts w:eastAsia="Times New Roman"/>
          <w:sz w:val="24"/>
          <w:szCs w:val="24"/>
          <w:lang w:val="uk-UA"/>
        </w:rPr>
        <w:lastRenderedPageBreak/>
        <w:t>України «Про адвокатуру та адвокатську діяльність», оскільки у своїй професійній діяльності адвокат</w:t>
      </w:r>
      <w:r w:rsidR="00B956E1">
        <w:rPr>
          <w:rFonts w:eastAsia="Times New Roman"/>
          <w:sz w:val="24"/>
          <w:szCs w:val="24"/>
          <w:lang w:val="uk-UA"/>
        </w:rPr>
        <w:t>у</w:t>
      </w:r>
      <w:r>
        <w:rPr>
          <w:rFonts w:eastAsia="Times New Roman"/>
          <w:sz w:val="24"/>
          <w:szCs w:val="24"/>
          <w:lang w:val="uk-UA"/>
        </w:rPr>
        <w:t xml:space="preserve"> </w:t>
      </w:r>
      <w:r w:rsidR="00B956E1">
        <w:rPr>
          <w:rFonts w:eastAsia="Times New Roman"/>
          <w:sz w:val="24"/>
          <w:szCs w:val="24"/>
          <w:lang w:val="uk-UA"/>
        </w:rPr>
        <w:t>заборонено розголошувати інформацію, яка містить адвокатську таємницю.</w:t>
      </w:r>
    </w:p>
    <w:p w14:paraId="0FB4C86F" w14:textId="679E6775" w:rsidR="008C1C42" w:rsidRPr="00026F28" w:rsidRDefault="008C1C42" w:rsidP="00463284">
      <w:pPr>
        <w:ind w:firstLine="709"/>
        <w:jc w:val="both"/>
        <w:rPr>
          <w:sz w:val="24"/>
          <w:szCs w:val="24"/>
          <w:lang w:val="uk-UA"/>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463284">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463284">
        <w:rPr>
          <w:sz w:val="24"/>
          <w:szCs w:val="24"/>
          <w:lang w:val="uk-UA"/>
        </w:rPr>
        <w:t xml:space="preserve">» </w:t>
      </w:r>
      <w:r w:rsidRPr="00786F5D">
        <w:rPr>
          <w:sz w:val="24"/>
          <w:szCs w:val="24"/>
        </w:rPr>
        <w:t>-</w:t>
      </w:r>
    </w:p>
    <w:p w14:paraId="2579F2DD" w14:textId="77777777" w:rsidR="008C1C42" w:rsidRDefault="008C1C42" w:rsidP="00463284">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5266C606" w14:textId="77777777" w:rsidR="008C1C42" w:rsidRPr="00463284" w:rsidRDefault="008C1C42" w:rsidP="00463284">
      <w:pPr>
        <w:ind w:firstLine="709"/>
        <w:jc w:val="center"/>
        <w:rPr>
          <w:b/>
          <w:sz w:val="10"/>
          <w:szCs w:val="10"/>
          <w:lang w:val="uk-UA"/>
        </w:rPr>
      </w:pPr>
    </w:p>
    <w:p w14:paraId="4BC7C7CB" w14:textId="019D7DCA" w:rsidR="008C1C42" w:rsidRDefault="00463284" w:rsidP="00463284">
      <w:pPr>
        <w:widowControl/>
        <w:autoSpaceDE/>
        <w:autoSpaceDN/>
        <w:adjustRightInd/>
        <w:spacing w:after="200"/>
        <w:ind w:firstLine="709"/>
        <w:jc w:val="both"/>
        <w:rPr>
          <w:sz w:val="24"/>
          <w:szCs w:val="24"/>
          <w:lang w:val="uk-UA"/>
        </w:rPr>
      </w:pPr>
      <w:r>
        <w:rPr>
          <w:rFonts w:eastAsia="Times New Roman"/>
          <w:sz w:val="24"/>
          <w:szCs w:val="24"/>
          <w:lang w:val="uk-UA"/>
        </w:rPr>
        <w:t>1. </w:t>
      </w:r>
      <w:r w:rsidR="008C1C42" w:rsidRPr="00BD6DA4">
        <w:rPr>
          <w:rFonts w:eastAsia="Times New Roman"/>
          <w:sz w:val="24"/>
          <w:szCs w:val="24"/>
          <w:lang w:val="uk-UA"/>
        </w:rPr>
        <w:t>Порушити дисциплінарну справу стосовно</w:t>
      </w:r>
      <w:r w:rsidR="008C1C42" w:rsidRPr="00026F28">
        <w:rPr>
          <w:rFonts w:eastAsia="Times New Roman"/>
          <w:sz w:val="24"/>
          <w:szCs w:val="24"/>
          <w:lang w:val="uk-UA"/>
        </w:rPr>
        <w:t xml:space="preserve"> </w:t>
      </w:r>
      <w:r w:rsidR="008C1C42">
        <w:rPr>
          <w:rFonts w:eastAsia="Times New Roman"/>
          <w:sz w:val="24"/>
          <w:szCs w:val="24"/>
          <w:lang w:val="uk-UA"/>
        </w:rPr>
        <w:t>адвоката</w:t>
      </w:r>
      <w:r w:rsidR="00B956E1" w:rsidRPr="006C4112">
        <w:rPr>
          <w:rFonts w:eastAsia="Times New Roman"/>
          <w:sz w:val="24"/>
          <w:szCs w:val="24"/>
          <w:lang w:val="uk-UA"/>
        </w:rPr>
        <w:t xml:space="preserve"> </w:t>
      </w:r>
      <w:r w:rsidR="00B956E1">
        <w:rPr>
          <w:rFonts w:eastAsia="Times New Roman"/>
          <w:sz w:val="24"/>
          <w:szCs w:val="24"/>
          <w:lang w:val="uk-UA"/>
        </w:rPr>
        <w:t xml:space="preserve">Потреби Сергія Миколайовича </w:t>
      </w:r>
      <w:r w:rsidR="00B956E1" w:rsidRPr="00361F1C">
        <w:rPr>
          <w:rFonts w:eastAsia="Times New Roman"/>
          <w:sz w:val="24"/>
          <w:szCs w:val="24"/>
          <w:lang w:val="uk-UA"/>
        </w:rPr>
        <w:t xml:space="preserve"> (свідоцтво про право на заняття адвокатською діяльністю № </w:t>
      </w:r>
      <w:r w:rsidR="00B956E1">
        <w:rPr>
          <w:rFonts w:eastAsia="Times New Roman"/>
          <w:sz w:val="24"/>
          <w:szCs w:val="24"/>
          <w:lang w:val="uk-UA"/>
        </w:rPr>
        <w:t>297</w:t>
      </w:r>
      <w:r w:rsidR="00B956E1" w:rsidRPr="00361F1C">
        <w:rPr>
          <w:rFonts w:eastAsia="Times New Roman"/>
          <w:sz w:val="24"/>
          <w:szCs w:val="24"/>
          <w:lang w:val="uk-UA"/>
        </w:rPr>
        <w:t xml:space="preserve">  видане </w:t>
      </w:r>
      <w:r w:rsidR="00B956E1">
        <w:rPr>
          <w:rFonts w:eastAsia="Times New Roman"/>
          <w:sz w:val="24"/>
          <w:szCs w:val="24"/>
          <w:lang w:val="uk-UA"/>
        </w:rPr>
        <w:t>Полтавською обласною</w:t>
      </w:r>
      <w:r w:rsidR="00B956E1" w:rsidRPr="00361F1C">
        <w:rPr>
          <w:rFonts w:eastAsia="Times New Roman"/>
          <w:sz w:val="24"/>
          <w:szCs w:val="24"/>
          <w:lang w:val="uk-UA"/>
        </w:rPr>
        <w:t xml:space="preserve"> КДКА  </w:t>
      </w:r>
      <w:r w:rsidR="00B956E1">
        <w:rPr>
          <w:rFonts w:eastAsia="Times New Roman"/>
          <w:sz w:val="24"/>
          <w:szCs w:val="24"/>
          <w:lang w:val="uk-UA"/>
        </w:rPr>
        <w:t>06.10.1998</w:t>
      </w:r>
      <w:r w:rsidR="00B956E1" w:rsidRPr="00361F1C">
        <w:rPr>
          <w:rFonts w:eastAsia="Times New Roman"/>
          <w:sz w:val="24"/>
          <w:szCs w:val="24"/>
          <w:lang w:val="uk-UA"/>
        </w:rPr>
        <w:t xml:space="preserve"> року)</w:t>
      </w:r>
      <w:r w:rsidR="00B956E1">
        <w:rPr>
          <w:rFonts w:eastAsia="Times New Roman"/>
          <w:sz w:val="24"/>
          <w:szCs w:val="24"/>
          <w:lang w:val="uk-UA"/>
        </w:rPr>
        <w:t>.</w:t>
      </w:r>
    </w:p>
    <w:p w14:paraId="4A489B00" w14:textId="2CC9099A" w:rsidR="008C1C42" w:rsidRPr="005F3C0D" w:rsidRDefault="00463284" w:rsidP="00463284">
      <w:pPr>
        <w:widowControl/>
        <w:autoSpaceDE/>
        <w:autoSpaceDN/>
        <w:adjustRightInd/>
        <w:spacing w:after="200"/>
        <w:ind w:firstLine="709"/>
        <w:jc w:val="both"/>
        <w:rPr>
          <w:sz w:val="24"/>
          <w:szCs w:val="24"/>
          <w:lang w:val="uk-UA"/>
        </w:rPr>
      </w:pPr>
      <w:r>
        <w:rPr>
          <w:sz w:val="24"/>
          <w:szCs w:val="24"/>
          <w:lang w:val="uk-UA"/>
        </w:rPr>
        <w:t>2. </w:t>
      </w:r>
      <w:r w:rsidR="008C1C42" w:rsidRPr="005F3C0D">
        <w:rPr>
          <w:sz w:val="24"/>
          <w:szCs w:val="24"/>
          <w:lang w:val="uk-UA"/>
        </w:rPr>
        <w:t xml:space="preserve">Розгляд дисциплінарної справи призначити на </w:t>
      </w:r>
      <w:r w:rsidR="00A966ED">
        <w:rPr>
          <w:sz w:val="24"/>
          <w:szCs w:val="24"/>
          <w:lang w:val="uk-UA"/>
        </w:rPr>
        <w:t>19</w:t>
      </w:r>
      <w:r w:rsidR="008C1C42" w:rsidRPr="005F3C0D">
        <w:rPr>
          <w:sz w:val="24"/>
          <w:szCs w:val="24"/>
          <w:lang w:val="uk-UA"/>
        </w:rPr>
        <w:t xml:space="preserve"> </w:t>
      </w:r>
      <w:r w:rsidR="008C1C42" w:rsidRPr="00A966ED">
        <w:rPr>
          <w:sz w:val="24"/>
          <w:szCs w:val="24"/>
          <w:lang w:val="uk-UA"/>
        </w:rPr>
        <w:t xml:space="preserve">березня 2025 </w:t>
      </w:r>
      <w:r w:rsidR="008C1C42" w:rsidRPr="005F3C0D">
        <w:rPr>
          <w:sz w:val="24"/>
          <w:szCs w:val="24"/>
          <w:lang w:val="uk-UA"/>
        </w:rPr>
        <w:t xml:space="preserve">року </w:t>
      </w:r>
      <w:r w:rsidR="00A966ED">
        <w:rPr>
          <w:sz w:val="24"/>
          <w:szCs w:val="24"/>
          <w:lang w:val="uk-UA"/>
        </w:rPr>
        <w:t xml:space="preserve">о 12-й годині 30 хвилин </w:t>
      </w:r>
      <w:r w:rsidR="008C1C42" w:rsidRPr="005F3C0D">
        <w:rPr>
          <w:sz w:val="24"/>
          <w:szCs w:val="24"/>
          <w:lang w:val="uk-UA"/>
        </w:rPr>
        <w:t>у приміщенні Ради адвокатів Полтавської області по вул. Котляревського, 6, офіс 2 у м. Полтаві.</w:t>
      </w:r>
    </w:p>
    <w:p w14:paraId="5E6F2A30" w14:textId="44A72139" w:rsidR="008C1C42" w:rsidRPr="00AD6614" w:rsidRDefault="00463284" w:rsidP="00463284">
      <w:pPr>
        <w:widowControl/>
        <w:autoSpaceDE/>
        <w:autoSpaceDN/>
        <w:adjustRightInd/>
        <w:spacing w:after="200"/>
        <w:ind w:firstLine="709"/>
        <w:jc w:val="both"/>
        <w:rPr>
          <w:color w:val="000000"/>
          <w:spacing w:val="7"/>
          <w:sz w:val="24"/>
          <w:szCs w:val="24"/>
          <w:lang w:val="uk-UA"/>
        </w:rPr>
      </w:pPr>
      <w:r>
        <w:rPr>
          <w:sz w:val="24"/>
          <w:szCs w:val="24"/>
          <w:lang w:val="uk-UA"/>
        </w:rPr>
        <w:t>3. </w:t>
      </w:r>
      <w:r w:rsidR="008C1C42" w:rsidRPr="00786F5D">
        <w:rPr>
          <w:sz w:val="24"/>
          <w:szCs w:val="24"/>
          <w:lang w:val="uk-UA"/>
        </w:rPr>
        <w:t>Копію рішення надіслати адвокат</w:t>
      </w:r>
      <w:r w:rsidR="00B956E1">
        <w:rPr>
          <w:sz w:val="24"/>
          <w:szCs w:val="24"/>
          <w:lang w:val="uk-UA"/>
        </w:rPr>
        <w:t>у Потребі С.М.</w:t>
      </w:r>
      <w:r w:rsidR="008C1C42">
        <w:rPr>
          <w:sz w:val="24"/>
          <w:szCs w:val="24"/>
          <w:lang w:val="uk-UA"/>
        </w:rPr>
        <w:t xml:space="preserve"> </w:t>
      </w:r>
      <w:r w:rsidR="008C1C42" w:rsidRPr="00786F5D">
        <w:rPr>
          <w:color w:val="000000"/>
          <w:spacing w:val="7"/>
          <w:sz w:val="24"/>
          <w:szCs w:val="24"/>
          <w:lang w:val="uk-UA"/>
        </w:rPr>
        <w:t>та ініціатору звернення на адресу, визначену у зверненні.</w:t>
      </w:r>
    </w:p>
    <w:p w14:paraId="69B24F72" w14:textId="77777777" w:rsidR="008C1C42" w:rsidRDefault="008C1C42" w:rsidP="00463284">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9ECAB6" w14:textId="77777777" w:rsidR="008C1C42" w:rsidRPr="00786F5D" w:rsidRDefault="008C1C42" w:rsidP="00463284">
      <w:pPr>
        <w:ind w:firstLine="709"/>
        <w:jc w:val="both"/>
        <w:rPr>
          <w:sz w:val="24"/>
          <w:szCs w:val="24"/>
          <w:lang w:val="uk-UA"/>
        </w:rPr>
      </w:pPr>
    </w:p>
    <w:p w14:paraId="7ED3A372" w14:textId="58F0B8AF" w:rsidR="008C1C42" w:rsidRDefault="008C1C42" w:rsidP="00463284">
      <w:pPr>
        <w:ind w:firstLine="709"/>
        <w:rPr>
          <w:rFonts w:eastAsiaTheme="minorHAnsi"/>
          <w:b/>
          <w:bCs/>
          <w:sz w:val="24"/>
          <w:szCs w:val="24"/>
          <w:lang w:val="uk-UA" w:eastAsia="en-US"/>
        </w:rPr>
      </w:pPr>
      <w:r w:rsidRPr="00463284">
        <w:rPr>
          <w:rFonts w:eastAsiaTheme="minorHAnsi"/>
          <w:b/>
          <w:bCs/>
          <w:sz w:val="24"/>
          <w:szCs w:val="24"/>
          <w:lang w:val="uk-UA" w:eastAsia="en-US"/>
        </w:rPr>
        <w:t>В.</w:t>
      </w:r>
      <w:r w:rsidRPr="00026F28">
        <w:rPr>
          <w:rFonts w:eastAsiaTheme="minorHAnsi"/>
          <w:b/>
          <w:bCs/>
          <w:sz w:val="24"/>
          <w:szCs w:val="24"/>
          <w:lang w:val="uk-UA" w:eastAsia="en-US"/>
        </w:rPr>
        <w:t>о. голови КДКА Полтавської області                               Ігор ГОНЖАК</w:t>
      </w:r>
    </w:p>
    <w:p w14:paraId="564FFBFF" w14:textId="77777777" w:rsidR="00B956E1" w:rsidRPr="00026F28" w:rsidRDefault="00B956E1" w:rsidP="00463284">
      <w:pPr>
        <w:ind w:firstLine="709"/>
        <w:rPr>
          <w:rFonts w:eastAsiaTheme="minorHAnsi"/>
          <w:b/>
          <w:bCs/>
          <w:sz w:val="24"/>
          <w:szCs w:val="24"/>
          <w:lang w:val="uk-UA" w:eastAsia="en-US"/>
        </w:rPr>
      </w:pPr>
    </w:p>
    <w:p w14:paraId="18324C05" w14:textId="77777777" w:rsidR="008C1C42" w:rsidRPr="00026F28" w:rsidRDefault="008C1C42" w:rsidP="00463284">
      <w:pPr>
        <w:ind w:firstLine="709"/>
        <w:rPr>
          <w:rFonts w:eastAsiaTheme="minorHAnsi"/>
          <w:b/>
          <w:bCs/>
          <w:sz w:val="24"/>
          <w:szCs w:val="24"/>
          <w:lang w:val="uk-UA" w:eastAsia="en-US"/>
        </w:rPr>
      </w:pPr>
    </w:p>
    <w:p w14:paraId="5C9B1C2E" w14:textId="254831B3" w:rsidR="008C1C42" w:rsidRPr="00026F28" w:rsidRDefault="008C1C42" w:rsidP="00463284">
      <w:pPr>
        <w:ind w:firstLine="708"/>
        <w:rPr>
          <w:b/>
          <w:bCs/>
          <w:lang w:val="uk-UA"/>
        </w:rPr>
      </w:pPr>
      <w:r w:rsidRPr="00026F28">
        <w:rPr>
          <w:rFonts w:eastAsiaTheme="minorHAnsi"/>
          <w:b/>
          <w:bCs/>
          <w:sz w:val="24"/>
          <w:szCs w:val="24"/>
          <w:lang w:val="uk-UA" w:eastAsia="en-US"/>
        </w:rPr>
        <w:t>Секретар  дисциплінарної палати                                       Володимир РОХМАНОВ</w:t>
      </w:r>
    </w:p>
    <w:p w14:paraId="58F116CB" w14:textId="77777777" w:rsidR="001C3BFB" w:rsidRDefault="001C3BFB" w:rsidP="00463284">
      <w:pPr>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C42"/>
    <w:rsid w:val="000604B2"/>
    <w:rsid w:val="000E2C97"/>
    <w:rsid w:val="000E40B1"/>
    <w:rsid w:val="00171F74"/>
    <w:rsid w:val="001C3BFB"/>
    <w:rsid w:val="00463284"/>
    <w:rsid w:val="005B2386"/>
    <w:rsid w:val="005F2264"/>
    <w:rsid w:val="007B6CEF"/>
    <w:rsid w:val="008C1C42"/>
    <w:rsid w:val="00A966ED"/>
    <w:rsid w:val="00B065C6"/>
    <w:rsid w:val="00B956E1"/>
    <w:rsid w:val="00BD7EE2"/>
    <w:rsid w:val="00C50DD9"/>
    <w:rsid w:val="00C576AB"/>
    <w:rsid w:val="00D44D0D"/>
    <w:rsid w:val="00DE3EFA"/>
    <w:rsid w:val="00FC56F4"/>
    <w:rsid w:val="00FF04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71AC"/>
  <w15:chartTrackingRefBased/>
  <w15:docId w15:val="{20BA40E0-2137-40AC-8CB7-7488E4C0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C4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8C1C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C1C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1C4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1C4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1C4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1C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1C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1C4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1C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C4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C1C4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C1C4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C1C4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C1C4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C1C4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1C42"/>
    <w:rPr>
      <w:rFonts w:eastAsiaTheme="majorEastAsia" w:cstheme="majorBidi"/>
      <w:color w:val="595959" w:themeColor="text1" w:themeTint="A6"/>
    </w:rPr>
  </w:style>
  <w:style w:type="character" w:customStyle="1" w:styleId="80">
    <w:name w:val="Заголовок 8 Знак"/>
    <w:basedOn w:val="a0"/>
    <w:link w:val="8"/>
    <w:uiPriority w:val="9"/>
    <w:semiHidden/>
    <w:rsid w:val="008C1C4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1C42"/>
    <w:rPr>
      <w:rFonts w:eastAsiaTheme="majorEastAsia" w:cstheme="majorBidi"/>
      <w:color w:val="272727" w:themeColor="text1" w:themeTint="D8"/>
    </w:rPr>
  </w:style>
  <w:style w:type="paragraph" w:styleId="a3">
    <w:name w:val="Title"/>
    <w:basedOn w:val="a"/>
    <w:next w:val="a"/>
    <w:link w:val="a4"/>
    <w:uiPriority w:val="10"/>
    <w:qFormat/>
    <w:rsid w:val="008C1C4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C1C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1C4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1C4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1C42"/>
    <w:pPr>
      <w:spacing w:before="160"/>
      <w:jc w:val="center"/>
    </w:pPr>
    <w:rPr>
      <w:i/>
      <w:iCs/>
      <w:color w:val="404040" w:themeColor="text1" w:themeTint="BF"/>
    </w:rPr>
  </w:style>
  <w:style w:type="character" w:customStyle="1" w:styleId="22">
    <w:name w:val="Цитата 2 Знак"/>
    <w:basedOn w:val="a0"/>
    <w:link w:val="21"/>
    <w:uiPriority w:val="29"/>
    <w:rsid w:val="008C1C42"/>
    <w:rPr>
      <w:i/>
      <w:iCs/>
      <w:color w:val="404040" w:themeColor="text1" w:themeTint="BF"/>
    </w:rPr>
  </w:style>
  <w:style w:type="paragraph" w:styleId="a7">
    <w:name w:val="List Paragraph"/>
    <w:basedOn w:val="a"/>
    <w:uiPriority w:val="34"/>
    <w:qFormat/>
    <w:rsid w:val="008C1C42"/>
    <w:pPr>
      <w:ind w:left="720"/>
      <w:contextualSpacing/>
    </w:pPr>
  </w:style>
  <w:style w:type="character" w:styleId="a8">
    <w:name w:val="Intense Emphasis"/>
    <w:basedOn w:val="a0"/>
    <w:uiPriority w:val="21"/>
    <w:qFormat/>
    <w:rsid w:val="008C1C42"/>
    <w:rPr>
      <w:i/>
      <w:iCs/>
      <w:color w:val="2F5496" w:themeColor="accent1" w:themeShade="BF"/>
    </w:rPr>
  </w:style>
  <w:style w:type="paragraph" w:styleId="a9">
    <w:name w:val="Intense Quote"/>
    <w:basedOn w:val="a"/>
    <w:next w:val="a"/>
    <w:link w:val="aa"/>
    <w:uiPriority w:val="30"/>
    <w:qFormat/>
    <w:rsid w:val="008C1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C1C42"/>
    <w:rPr>
      <w:i/>
      <w:iCs/>
      <w:color w:val="2F5496" w:themeColor="accent1" w:themeShade="BF"/>
    </w:rPr>
  </w:style>
  <w:style w:type="character" w:styleId="ab">
    <w:name w:val="Intense Reference"/>
    <w:basedOn w:val="a0"/>
    <w:uiPriority w:val="32"/>
    <w:qFormat/>
    <w:rsid w:val="008C1C42"/>
    <w:rPr>
      <w:b/>
      <w:bCs/>
      <w:smallCaps/>
      <w:color w:val="2F5496" w:themeColor="accent1" w:themeShade="BF"/>
      <w:spacing w:val="5"/>
    </w:rPr>
  </w:style>
  <w:style w:type="character" w:customStyle="1" w:styleId="ac">
    <w:name w:val="Основной текст_"/>
    <w:basedOn w:val="a0"/>
    <w:link w:val="11"/>
    <w:rsid w:val="00463284"/>
    <w:rPr>
      <w:rFonts w:ascii="Times New Roman" w:eastAsia="Times New Roman" w:hAnsi="Times New Roman" w:cs="Times New Roman"/>
    </w:rPr>
  </w:style>
  <w:style w:type="paragraph" w:customStyle="1" w:styleId="11">
    <w:name w:val="Основной текст1"/>
    <w:basedOn w:val="a"/>
    <w:link w:val="ac"/>
    <w:rsid w:val="00463284"/>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1952</Words>
  <Characters>11128</Characters>
  <Application>Microsoft Office Word</Application>
  <DocSecurity>0</DocSecurity>
  <Lines>92</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2025-02-28T07:40:00Z</dcterms:created>
  <dcterms:modified xsi:type="dcterms:W3CDTF">2025-04-09T07:51:00Z</dcterms:modified>
</cp:coreProperties>
</file>