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35CE6" w14:textId="77777777" w:rsidR="00643ADA" w:rsidRPr="00BC5E16" w:rsidRDefault="00643ADA" w:rsidP="00643ADA">
      <w:pPr>
        <w:ind w:right="-5"/>
        <w:jc w:val="center"/>
        <w:rPr>
          <w:sz w:val="24"/>
          <w:szCs w:val="24"/>
          <w:lang w:val="uk-UA"/>
        </w:rPr>
      </w:pPr>
      <w:r w:rsidRPr="00BC5E16">
        <w:rPr>
          <w:noProof/>
          <w:sz w:val="24"/>
          <w:szCs w:val="24"/>
          <w:lang w:val="uk-UA"/>
        </w:rPr>
        <w:drawing>
          <wp:inline distT="0" distB="0" distL="0" distR="0" wp14:anchorId="05A31E63" wp14:editId="5DD15C7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68FC0C3" w14:textId="77777777" w:rsidR="00643ADA" w:rsidRPr="00BC5E16" w:rsidRDefault="00643ADA" w:rsidP="00643ADA">
      <w:pPr>
        <w:ind w:left="-180" w:firstLine="180"/>
        <w:jc w:val="center"/>
        <w:rPr>
          <w:sz w:val="24"/>
          <w:szCs w:val="24"/>
          <w:lang w:val="uk-UA"/>
        </w:rPr>
      </w:pPr>
      <w:r w:rsidRPr="00BC5E16">
        <w:rPr>
          <w:sz w:val="24"/>
          <w:szCs w:val="24"/>
          <w:lang w:val="uk-UA"/>
        </w:rPr>
        <w:t>НАЦІОНАЛЬНА АСОЦІАЦІЯ АДВОКАТІВ УКРАЇНИ</w:t>
      </w:r>
    </w:p>
    <w:p w14:paraId="33E2F78B" w14:textId="77777777" w:rsidR="00643ADA" w:rsidRPr="00BC5E16" w:rsidRDefault="00643ADA" w:rsidP="00643ADA">
      <w:pPr>
        <w:ind w:left="-180" w:firstLine="180"/>
        <w:jc w:val="center"/>
        <w:rPr>
          <w:b/>
          <w:sz w:val="24"/>
          <w:szCs w:val="24"/>
          <w:lang w:val="uk-UA"/>
        </w:rPr>
      </w:pPr>
      <w:r w:rsidRPr="00BC5E16">
        <w:rPr>
          <w:b/>
          <w:sz w:val="24"/>
          <w:szCs w:val="24"/>
          <w:lang w:val="uk-UA"/>
        </w:rPr>
        <w:t>КВАЛІФІКАЦІЙНО – ДИСЦИПЛІНАРНА КОМІСІЯ</w:t>
      </w:r>
    </w:p>
    <w:p w14:paraId="253F6F42" w14:textId="77777777" w:rsidR="00643ADA" w:rsidRPr="00BC5E16" w:rsidRDefault="00643ADA" w:rsidP="00643ADA">
      <w:pPr>
        <w:ind w:left="-180" w:firstLine="180"/>
        <w:jc w:val="center"/>
        <w:rPr>
          <w:b/>
          <w:sz w:val="24"/>
          <w:szCs w:val="24"/>
          <w:lang w:val="uk-UA"/>
        </w:rPr>
      </w:pPr>
      <w:r w:rsidRPr="00BC5E16">
        <w:rPr>
          <w:b/>
          <w:sz w:val="24"/>
          <w:szCs w:val="24"/>
          <w:lang w:val="uk-UA"/>
        </w:rPr>
        <w:t>АДВОКАТУРИ ПОЛТАВСЬКОЇ ОБЛАСТІ</w:t>
      </w:r>
    </w:p>
    <w:p w14:paraId="0D9BEFB3" w14:textId="77777777" w:rsidR="00643ADA" w:rsidRPr="00BC5E16" w:rsidRDefault="00643ADA" w:rsidP="00643ADA">
      <w:pPr>
        <w:tabs>
          <w:tab w:val="left" w:pos="1110"/>
        </w:tabs>
        <w:ind w:left="-180" w:firstLine="180"/>
        <w:jc w:val="center"/>
        <w:rPr>
          <w:b/>
          <w:sz w:val="24"/>
          <w:szCs w:val="24"/>
          <w:lang w:val="uk-UA"/>
        </w:rPr>
      </w:pPr>
      <w:r w:rsidRPr="00BC5E16">
        <w:rPr>
          <w:b/>
          <w:sz w:val="24"/>
          <w:szCs w:val="24"/>
          <w:lang w:val="uk-UA"/>
        </w:rPr>
        <w:t>________________________________________________________________________________</w:t>
      </w:r>
    </w:p>
    <w:p w14:paraId="32476CC3" w14:textId="77777777" w:rsidR="00643ADA" w:rsidRPr="00BC5E16" w:rsidRDefault="00643ADA" w:rsidP="00643ADA">
      <w:pPr>
        <w:rPr>
          <w:sz w:val="24"/>
          <w:szCs w:val="24"/>
          <w:lang w:val="uk-UA"/>
        </w:rPr>
      </w:pPr>
    </w:p>
    <w:p w14:paraId="79243A4C" w14:textId="77777777" w:rsidR="00643ADA" w:rsidRPr="00BC5E16" w:rsidRDefault="00643ADA" w:rsidP="00643ADA">
      <w:pPr>
        <w:ind w:firstLine="708"/>
        <w:rPr>
          <w:sz w:val="24"/>
          <w:szCs w:val="24"/>
          <w:lang w:val="uk-UA"/>
        </w:rPr>
      </w:pPr>
      <w:r w:rsidRPr="00BC5E16">
        <w:rPr>
          <w:sz w:val="24"/>
          <w:szCs w:val="24"/>
          <w:lang w:val="uk-UA"/>
        </w:rPr>
        <w:t xml:space="preserve">17 жовтня 2025 року </w:t>
      </w:r>
      <w:r w:rsidRPr="00BC5E16">
        <w:rPr>
          <w:sz w:val="24"/>
          <w:szCs w:val="24"/>
          <w:lang w:val="uk-UA"/>
        </w:rPr>
        <w:tab/>
      </w:r>
      <w:r w:rsidRPr="00BC5E16">
        <w:rPr>
          <w:sz w:val="24"/>
          <w:szCs w:val="24"/>
          <w:lang w:val="uk-UA"/>
        </w:rPr>
        <w:tab/>
      </w:r>
      <w:r w:rsidRPr="00BC5E16">
        <w:rPr>
          <w:sz w:val="24"/>
          <w:szCs w:val="24"/>
          <w:lang w:val="uk-UA"/>
        </w:rPr>
        <w:tab/>
      </w:r>
      <w:r w:rsidRPr="00BC5E16">
        <w:rPr>
          <w:sz w:val="24"/>
          <w:szCs w:val="24"/>
          <w:lang w:val="uk-UA"/>
        </w:rPr>
        <w:tab/>
      </w:r>
      <w:r w:rsidRPr="00BC5E16">
        <w:rPr>
          <w:sz w:val="24"/>
          <w:szCs w:val="24"/>
          <w:lang w:val="uk-UA"/>
        </w:rPr>
        <w:tab/>
      </w:r>
      <w:r w:rsidRPr="00BC5E16">
        <w:rPr>
          <w:sz w:val="24"/>
          <w:szCs w:val="24"/>
          <w:lang w:val="uk-UA"/>
        </w:rPr>
        <w:tab/>
        <w:t>місто Полтава</w:t>
      </w:r>
    </w:p>
    <w:p w14:paraId="7DDD5E0E" w14:textId="77777777" w:rsidR="00643ADA" w:rsidRPr="00BC5E16" w:rsidRDefault="00643ADA" w:rsidP="00643ADA">
      <w:pPr>
        <w:jc w:val="center"/>
        <w:rPr>
          <w:b/>
          <w:bCs/>
          <w:sz w:val="24"/>
          <w:szCs w:val="24"/>
          <w:lang w:val="uk-UA"/>
        </w:rPr>
      </w:pPr>
      <w:r w:rsidRPr="00BC5E16">
        <w:rPr>
          <w:b/>
          <w:bCs/>
          <w:sz w:val="24"/>
          <w:szCs w:val="24"/>
          <w:lang w:val="uk-UA"/>
        </w:rPr>
        <w:t xml:space="preserve">Р І Ш Е Н </w:t>
      </w:r>
      <w:proofErr w:type="spellStart"/>
      <w:r w:rsidRPr="00BC5E16">
        <w:rPr>
          <w:b/>
          <w:bCs/>
          <w:sz w:val="24"/>
          <w:szCs w:val="24"/>
          <w:lang w:val="uk-UA"/>
        </w:rPr>
        <w:t>Н</w:t>
      </w:r>
      <w:proofErr w:type="spellEnd"/>
      <w:r w:rsidRPr="00BC5E16">
        <w:rPr>
          <w:b/>
          <w:bCs/>
          <w:sz w:val="24"/>
          <w:szCs w:val="24"/>
          <w:lang w:val="uk-UA"/>
        </w:rPr>
        <w:t xml:space="preserve"> Я</w:t>
      </w:r>
    </w:p>
    <w:p w14:paraId="306E4762" w14:textId="2F164F6A" w:rsidR="00643ADA" w:rsidRPr="00BC5E16" w:rsidRDefault="00643ADA" w:rsidP="00643ADA">
      <w:pPr>
        <w:jc w:val="center"/>
        <w:rPr>
          <w:b/>
          <w:bCs/>
          <w:sz w:val="24"/>
          <w:szCs w:val="24"/>
          <w:lang w:val="uk-UA"/>
        </w:rPr>
      </w:pPr>
      <w:r w:rsidRPr="00BC5E16">
        <w:rPr>
          <w:b/>
          <w:bCs/>
          <w:sz w:val="24"/>
          <w:szCs w:val="24"/>
          <w:lang w:val="uk-UA"/>
        </w:rPr>
        <w:t>про відмову в порушенні</w:t>
      </w:r>
      <w:r w:rsidR="00BC5E16" w:rsidRPr="00BC5E16">
        <w:rPr>
          <w:b/>
          <w:bCs/>
          <w:sz w:val="24"/>
          <w:szCs w:val="24"/>
          <w:lang w:val="uk-UA"/>
        </w:rPr>
        <w:t xml:space="preserve"> </w:t>
      </w:r>
      <w:r w:rsidRPr="00BC5E16">
        <w:rPr>
          <w:b/>
          <w:bCs/>
          <w:sz w:val="24"/>
          <w:szCs w:val="24"/>
          <w:lang w:val="uk-UA"/>
        </w:rPr>
        <w:t>дисциплінарної справи</w:t>
      </w:r>
    </w:p>
    <w:p w14:paraId="11B53DAA" w14:textId="77777777" w:rsidR="00643ADA" w:rsidRPr="00BC5E16" w:rsidRDefault="00643ADA" w:rsidP="00643ADA">
      <w:pPr>
        <w:jc w:val="center"/>
        <w:rPr>
          <w:b/>
          <w:bCs/>
          <w:sz w:val="24"/>
          <w:szCs w:val="24"/>
          <w:lang w:val="uk-UA"/>
        </w:rPr>
      </w:pPr>
    </w:p>
    <w:p w14:paraId="710B6C09" w14:textId="665B0964" w:rsidR="00643ADA" w:rsidRPr="00BC5E16" w:rsidRDefault="00643ADA" w:rsidP="00BC5E16">
      <w:pPr>
        <w:ind w:firstLine="709"/>
        <w:jc w:val="both"/>
        <w:rPr>
          <w:rFonts w:eastAsia="Times New Roman"/>
          <w:sz w:val="24"/>
          <w:szCs w:val="24"/>
          <w:lang w:val="uk-UA"/>
        </w:rPr>
      </w:pPr>
      <w:r w:rsidRPr="00BC5E16">
        <w:rPr>
          <w:sz w:val="24"/>
          <w:szCs w:val="24"/>
          <w:lang w:val="uk-UA"/>
        </w:rPr>
        <w:t>Кваліфікаційно-дисциплінарна комісія адвокатури Полтавської області у складі</w:t>
      </w:r>
      <w:r w:rsidRPr="00BC5E16">
        <w:rPr>
          <w:rFonts w:eastAsia="Times New Roman"/>
          <w:sz w:val="24"/>
          <w:szCs w:val="24"/>
          <w:lang w:val="uk-UA"/>
        </w:rPr>
        <w:t xml:space="preserve"> </w:t>
      </w:r>
      <w:proofErr w:type="spellStart"/>
      <w:r w:rsidRPr="00BC5E16">
        <w:rPr>
          <w:rFonts w:eastAsia="Times New Roman"/>
          <w:sz w:val="24"/>
          <w:szCs w:val="24"/>
          <w:lang w:val="uk-UA"/>
        </w:rPr>
        <w:t>т.в.о</w:t>
      </w:r>
      <w:proofErr w:type="spellEnd"/>
      <w:r w:rsidRPr="00BC5E16">
        <w:rPr>
          <w:rFonts w:eastAsia="Times New Roman"/>
          <w:sz w:val="24"/>
          <w:szCs w:val="24"/>
          <w:lang w:val="uk-UA"/>
        </w:rPr>
        <w:t xml:space="preserve">. Голови комісії (голова дисциплінарної палати) – </w:t>
      </w:r>
      <w:proofErr w:type="spellStart"/>
      <w:r w:rsidRPr="00BC5E16">
        <w:rPr>
          <w:rFonts w:eastAsia="Times New Roman"/>
          <w:sz w:val="24"/>
          <w:szCs w:val="24"/>
          <w:lang w:val="uk-UA"/>
        </w:rPr>
        <w:t>Гонжака</w:t>
      </w:r>
      <w:proofErr w:type="spellEnd"/>
      <w:r w:rsidRPr="00BC5E16">
        <w:rPr>
          <w:rFonts w:eastAsia="Times New Roman"/>
          <w:sz w:val="24"/>
          <w:szCs w:val="24"/>
          <w:lang w:val="uk-UA"/>
        </w:rPr>
        <w:t xml:space="preserve"> І.В., дисциплінарної палати:</w:t>
      </w:r>
      <w:r w:rsidR="00BC5E16" w:rsidRPr="00BC5E16">
        <w:rPr>
          <w:rFonts w:eastAsia="Times New Roman"/>
          <w:sz w:val="24"/>
          <w:szCs w:val="24"/>
          <w:lang w:val="uk-UA"/>
        </w:rPr>
        <w:t xml:space="preserve"> </w:t>
      </w:r>
      <w:r w:rsidRPr="00BC5E16">
        <w:rPr>
          <w:rFonts w:eastAsia="Times New Roman"/>
          <w:sz w:val="24"/>
          <w:szCs w:val="24"/>
          <w:lang w:val="uk-UA"/>
        </w:rPr>
        <w:t>секретаря</w:t>
      </w:r>
      <w:r w:rsidR="00BC5E16" w:rsidRPr="00BC5E16">
        <w:rPr>
          <w:rFonts w:eastAsia="Times New Roman"/>
          <w:sz w:val="24"/>
          <w:szCs w:val="24"/>
          <w:lang w:val="uk-UA"/>
        </w:rPr>
        <w:t xml:space="preserve"> </w:t>
      </w:r>
      <w:r w:rsidRPr="00BC5E16">
        <w:rPr>
          <w:rFonts w:eastAsia="Times New Roman"/>
          <w:sz w:val="24"/>
          <w:szCs w:val="24"/>
          <w:lang w:val="uk-UA"/>
        </w:rPr>
        <w:t xml:space="preserve">– </w:t>
      </w:r>
      <w:proofErr w:type="spellStart"/>
      <w:r w:rsidRPr="00BC5E16">
        <w:rPr>
          <w:rFonts w:eastAsia="Times New Roman"/>
          <w:sz w:val="24"/>
          <w:szCs w:val="24"/>
          <w:lang w:val="uk-UA"/>
        </w:rPr>
        <w:t>Рохманова</w:t>
      </w:r>
      <w:proofErr w:type="spellEnd"/>
      <w:r w:rsidRPr="00BC5E16">
        <w:rPr>
          <w:rFonts w:eastAsia="Times New Roman"/>
          <w:sz w:val="24"/>
          <w:szCs w:val="24"/>
          <w:lang w:val="uk-UA"/>
        </w:rPr>
        <w:t xml:space="preserve"> В.І. членів палати:</w:t>
      </w:r>
      <w:r w:rsidR="00BC5E16" w:rsidRPr="00BC5E16">
        <w:rPr>
          <w:rFonts w:eastAsia="Times New Roman"/>
          <w:sz w:val="24"/>
          <w:szCs w:val="24"/>
          <w:lang w:val="uk-UA"/>
        </w:rPr>
        <w:t xml:space="preserve"> </w:t>
      </w:r>
      <w:proofErr w:type="spellStart"/>
      <w:r w:rsidRPr="00BC5E16">
        <w:rPr>
          <w:rFonts w:eastAsia="Times New Roman"/>
          <w:sz w:val="24"/>
          <w:szCs w:val="24"/>
          <w:lang w:val="uk-UA"/>
        </w:rPr>
        <w:t>Карнарука</w:t>
      </w:r>
      <w:proofErr w:type="spellEnd"/>
      <w:r w:rsidRPr="00BC5E16">
        <w:rPr>
          <w:rFonts w:eastAsia="Times New Roman"/>
          <w:sz w:val="24"/>
          <w:szCs w:val="24"/>
          <w:lang w:val="uk-UA"/>
        </w:rPr>
        <w:t xml:space="preserve"> А.В., Клименка О.Ю., </w:t>
      </w:r>
      <w:proofErr w:type="spellStart"/>
      <w:r w:rsidRPr="00BC5E16">
        <w:rPr>
          <w:rFonts w:eastAsia="Times New Roman"/>
          <w:sz w:val="24"/>
          <w:szCs w:val="24"/>
          <w:lang w:val="uk-UA"/>
        </w:rPr>
        <w:t>Ялисоветського</w:t>
      </w:r>
      <w:proofErr w:type="spellEnd"/>
      <w:r w:rsidR="00BC5E16" w:rsidRPr="00BC5E16">
        <w:rPr>
          <w:rFonts w:eastAsia="Times New Roman"/>
          <w:sz w:val="24"/>
          <w:szCs w:val="24"/>
          <w:lang w:val="uk-UA"/>
        </w:rPr>
        <w:t> </w:t>
      </w:r>
      <w:r w:rsidRPr="00BC5E16">
        <w:rPr>
          <w:rFonts w:eastAsia="Times New Roman"/>
          <w:sz w:val="24"/>
          <w:szCs w:val="24"/>
          <w:lang w:val="uk-UA"/>
        </w:rPr>
        <w:t xml:space="preserve">А.А.- </w:t>
      </w:r>
    </w:p>
    <w:p w14:paraId="5E3C87D5" w14:textId="3CB2A659" w:rsidR="00643ADA" w:rsidRPr="00BC5E16" w:rsidRDefault="00643ADA" w:rsidP="00BC5E16">
      <w:pPr>
        <w:ind w:firstLine="709"/>
        <w:jc w:val="both"/>
        <w:rPr>
          <w:rFonts w:eastAsia="Times New Roman"/>
          <w:sz w:val="24"/>
          <w:szCs w:val="24"/>
          <w:lang w:val="uk-UA"/>
        </w:rPr>
      </w:pPr>
      <w:r w:rsidRPr="00BC5E16">
        <w:rPr>
          <w:iCs/>
          <w:sz w:val="24"/>
          <w:szCs w:val="24"/>
          <w:lang w:val="uk-UA"/>
        </w:rPr>
        <w:t xml:space="preserve">розглянувши звернення судді Київського районного суду м. Харкова </w:t>
      </w:r>
      <w:r w:rsidR="007F03B9">
        <w:rPr>
          <w:iCs/>
          <w:sz w:val="24"/>
          <w:szCs w:val="24"/>
          <w:lang w:val="uk-UA"/>
        </w:rPr>
        <w:t>Особи_1</w:t>
      </w:r>
      <w:r w:rsidR="00BC5E16" w:rsidRPr="00BC5E16">
        <w:rPr>
          <w:iCs/>
          <w:sz w:val="24"/>
          <w:szCs w:val="24"/>
          <w:lang w:val="uk-UA"/>
        </w:rPr>
        <w:t xml:space="preserve"> </w:t>
      </w:r>
      <w:r w:rsidRPr="00BC5E16">
        <w:rPr>
          <w:iCs/>
          <w:sz w:val="24"/>
          <w:szCs w:val="24"/>
          <w:lang w:val="uk-UA"/>
        </w:rPr>
        <w:t>відносно адвоката</w:t>
      </w:r>
      <w:r w:rsidR="00BC5E16" w:rsidRPr="00BC5E16">
        <w:rPr>
          <w:iCs/>
          <w:sz w:val="24"/>
          <w:szCs w:val="24"/>
          <w:lang w:val="uk-UA"/>
        </w:rPr>
        <w:t xml:space="preserve"> </w:t>
      </w:r>
      <w:r w:rsidRPr="00BC5E16">
        <w:rPr>
          <w:sz w:val="24"/>
          <w:szCs w:val="24"/>
          <w:lang w:val="uk-UA"/>
        </w:rPr>
        <w:t>Супруна Анатолія Дмитровича</w:t>
      </w:r>
      <w:r w:rsidR="00BC5E16" w:rsidRPr="00BC5E16">
        <w:rPr>
          <w:sz w:val="24"/>
          <w:szCs w:val="24"/>
          <w:lang w:val="uk-UA"/>
        </w:rPr>
        <w:t xml:space="preserve"> </w:t>
      </w:r>
      <w:r w:rsidRPr="00BC5E16">
        <w:rPr>
          <w:sz w:val="24"/>
          <w:szCs w:val="24"/>
          <w:lang w:val="uk-UA"/>
        </w:rPr>
        <w:t>(свідоцтво про право на заняття адвокатською діяльністю № 109 видане Харківською обласною КДКА</w:t>
      </w:r>
      <w:r w:rsidR="00BC5E16" w:rsidRPr="00BC5E16">
        <w:rPr>
          <w:sz w:val="24"/>
          <w:szCs w:val="24"/>
          <w:lang w:val="uk-UA"/>
        </w:rPr>
        <w:t xml:space="preserve"> </w:t>
      </w:r>
      <w:r w:rsidRPr="00BC5E16">
        <w:rPr>
          <w:sz w:val="24"/>
          <w:szCs w:val="24"/>
          <w:lang w:val="uk-UA"/>
        </w:rPr>
        <w:t>24.06.</w:t>
      </w:r>
      <w:r w:rsidR="007B5BDE">
        <w:rPr>
          <w:sz w:val="24"/>
          <w:szCs w:val="24"/>
          <w:lang w:val="uk-UA"/>
        </w:rPr>
        <w:t>1</w:t>
      </w:r>
      <w:r w:rsidRPr="00BC5E16">
        <w:rPr>
          <w:sz w:val="24"/>
          <w:szCs w:val="24"/>
          <w:lang w:val="uk-UA"/>
        </w:rPr>
        <w:t>993 року)</w:t>
      </w:r>
      <w:r w:rsidRPr="00BC5E16">
        <w:rPr>
          <w:iCs/>
          <w:sz w:val="24"/>
          <w:szCs w:val="24"/>
          <w:lang w:val="uk-UA"/>
        </w:rPr>
        <w:t xml:space="preserve"> </w:t>
      </w:r>
      <w:bookmarkStart w:id="0" w:name="_Hlk122427678"/>
      <w:r w:rsidRPr="00BC5E16">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00BC5E16" w:rsidRPr="00BC5E16">
        <w:rPr>
          <w:rFonts w:eastAsia="Times New Roman"/>
          <w:sz w:val="24"/>
          <w:szCs w:val="24"/>
          <w:lang w:val="uk-UA"/>
        </w:rPr>
        <w:t xml:space="preserve"> </w:t>
      </w:r>
      <w:r w:rsidRPr="00BC5E16">
        <w:rPr>
          <w:rFonts w:eastAsia="Times New Roman"/>
          <w:sz w:val="24"/>
          <w:szCs w:val="24"/>
          <w:lang w:val="uk-UA"/>
        </w:rPr>
        <w:t>-</w:t>
      </w:r>
    </w:p>
    <w:p w14:paraId="5333EC3E" w14:textId="77777777" w:rsidR="00643ADA" w:rsidRPr="00BC5E16" w:rsidRDefault="00643ADA" w:rsidP="00643ADA">
      <w:pPr>
        <w:ind w:left="142" w:firstLine="142"/>
        <w:jc w:val="both"/>
        <w:rPr>
          <w:sz w:val="10"/>
          <w:szCs w:val="10"/>
          <w:lang w:val="uk-UA"/>
        </w:rPr>
      </w:pPr>
    </w:p>
    <w:p w14:paraId="09FAD5A7" w14:textId="7E6BB4B8" w:rsidR="00643ADA" w:rsidRPr="00BC5E16" w:rsidRDefault="00643ADA" w:rsidP="00643ADA">
      <w:pPr>
        <w:jc w:val="center"/>
        <w:rPr>
          <w:b/>
          <w:bCs/>
          <w:sz w:val="24"/>
          <w:szCs w:val="24"/>
          <w:lang w:val="uk-UA"/>
        </w:rPr>
      </w:pPr>
      <w:r w:rsidRPr="00BC5E16">
        <w:rPr>
          <w:b/>
          <w:bCs/>
          <w:sz w:val="24"/>
          <w:szCs w:val="24"/>
          <w:lang w:val="uk-UA"/>
        </w:rPr>
        <w:t>В С Т А Н О В И Л А</w:t>
      </w:r>
      <w:r w:rsidR="00BC5E16" w:rsidRPr="00BC5E16">
        <w:rPr>
          <w:b/>
          <w:bCs/>
          <w:sz w:val="24"/>
          <w:szCs w:val="24"/>
          <w:lang w:val="uk-UA"/>
        </w:rPr>
        <w:t xml:space="preserve"> </w:t>
      </w:r>
      <w:r w:rsidRPr="00BC5E16">
        <w:rPr>
          <w:b/>
          <w:bCs/>
          <w:sz w:val="24"/>
          <w:szCs w:val="24"/>
          <w:lang w:val="uk-UA"/>
        </w:rPr>
        <w:t>:</w:t>
      </w:r>
    </w:p>
    <w:p w14:paraId="76E313F3" w14:textId="77777777" w:rsidR="00643ADA" w:rsidRPr="00BC5E16" w:rsidRDefault="00643ADA" w:rsidP="00643ADA">
      <w:pPr>
        <w:jc w:val="center"/>
        <w:rPr>
          <w:b/>
          <w:bCs/>
          <w:sz w:val="10"/>
          <w:szCs w:val="10"/>
          <w:lang w:val="uk-UA"/>
        </w:rPr>
      </w:pPr>
    </w:p>
    <w:p w14:paraId="00813888" w14:textId="22A3ED84" w:rsidR="00643ADA" w:rsidRPr="00BC5E16" w:rsidRDefault="00643ADA" w:rsidP="00BC5E16">
      <w:pPr>
        <w:ind w:firstLine="709"/>
        <w:jc w:val="both"/>
        <w:rPr>
          <w:iCs/>
          <w:sz w:val="24"/>
          <w:szCs w:val="24"/>
          <w:lang w:val="uk-UA"/>
        </w:rPr>
      </w:pPr>
      <w:r w:rsidRPr="00BC5E16">
        <w:rPr>
          <w:sz w:val="24"/>
          <w:szCs w:val="24"/>
          <w:lang w:val="uk-UA"/>
        </w:rPr>
        <w:t>2</w:t>
      </w:r>
      <w:r w:rsidR="00AB0C99" w:rsidRPr="00BC5E16">
        <w:rPr>
          <w:sz w:val="24"/>
          <w:szCs w:val="24"/>
          <w:lang w:val="uk-UA"/>
        </w:rPr>
        <w:t>3 червня</w:t>
      </w:r>
      <w:r w:rsidRPr="00BC5E16">
        <w:rPr>
          <w:sz w:val="24"/>
          <w:szCs w:val="24"/>
          <w:lang w:val="uk-UA"/>
        </w:rPr>
        <w:t xml:space="preserve"> 2025 року до КДКА Полтавської області надійшла, скерована </w:t>
      </w:r>
      <w:proofErr w:type="spellStart"/>
      <w:r w:rsidRPr="00BC5E16">
        <w:rPr>
          <w:sz w:val="24"/>
          <w:szCs w:val="24"/>
          <w:lang w:val="uk-UA"/>
        </w:rPr>
        <w:t>т.в.о</w:t>
      </w:r>
      <w:proofErr w:type="spellEnd"/>
      <w:r w:rsidRPr="00BC5E16">
        <w:rPr>
          <w:sz w:val="24"/>
          <w:szCs w:val="24"/>
          <w:lang w:val="uk-UA"/>
        </w:rPr>
        <w:t>. Голови Вищої кваліфікаційно-дисциплінарної комісії адвокатури Місяцем А.П., на підставі</w:t>
      </w:r>
      <w:r w:rsidR="00BC5E16" w:rsidRPr="00BC5E16">
        <w:rPr>
          <w:sz w:val="24"/>
          <w:szCs w:val="24"/>
          <w:lang w:val="uk-UA"/>
        </w:rPr>
        <w:t xml:space="preserve"> </w:t>
      </w:r>
      <w:r w:rsidRPr="00BC5E16">
        <w:rPr>
          <w:sz w:val="24"/>
          <w:szCs w:val="24"/>
          <w:lang w:val="uk-UA"/>
        </w:rPr>
        <w:t>пунктів 2.3.17 та 2.3.</w:t>
      </w:r>
      <w:r w:rsidR="00BC5E16" w:rsidRPr="00BC5E16">
        <w:rPr>
          <w:sz w:val="24"/>
          <w:szCs w:val="24"/>
          <w:lang w:val="uk-UA"/>
        </w:rPr>
        <w:t>1</w:t>
      </w:r>
      <w:r w:rsidRPr="00BC5E16">
        <w:rPr>
          <w:sz w:val="24"/>
          <w:szCs w:val="24"/>
          <w:lang w:val="uk-UA"/>
        </w:rPr>
        <w:t>8 Регламенту Вищої кваліфікаційно-дисциплінарної комісії адвокатури, затвердженого рішенням Ради адвокатів</w:t>
      </w:r>
      <w:r w:rsidR="00BC5E16" w:rsidRPr="00BC5E16">
        <w:rPr>
          <w:sz w:val="24"/>
          <w:szCs w:val="24"/>
          <w:lang w:val="uk-UA"/>
        </w:rPr>
        <w:t xml:space="preserve"> </w:t>
      </w:r>
      <w:r w:rsidRPr="00BC5E16">
        <w:rPr>
          <w:sz w:val="24"/>
          <w:szCs w:val="24"/>
          <w:lang w:val="uk-UA"/>
        </w:rPr>
        <w:t>України № 78 від 04-05.07.2014 року,</w:t>
      </w:r>
      <w:r w:rsidRPr="00BC5E16">
        <w:rPr>
          <w:iCs/>
          <w:sz w:val="24"/>
          <w:szCs w:val="24"/>
          <w:lang w:val="uk-UA"/>
        </w:rPr>
        <w:t xml:space="preserve"> </w:t>
      </w:r>
      <w:r w:rsidR="00AB0C99" w:rsidRPr="00BC5E16">
        <w:rPr>
          <w:iCs/>
          <w:sz w:val="24"/>
          <w:szCs w:val="24"/>
          <w:lang w:val="uk-UA"/>
        </w:rPr>
        <w:t>звернення судді</w:t>
      </w:r>
      <w:r w:rsidR="00BC5E16" w:rsidRPr="00BC5E16">
        <w:rPr>
          <w:iCs/>
          <w:sz w:val="24"/>
          <w:szCs w:val="24"/>
          <w:lang w:val="uk-UA"/>
        </w:rPr>
        <w:t xml:space="preserve"> </w:t>
      </w:r>
      <w:r w:rsidR="00AB0C99" w:rsidRPr="00BC5E16">
        <w:rPr>
          <w:iCs/>
          <w:sz w:val="24"/>
          <w:szCs w:val="24"/>
          <w:lang w:val="uk-UA"/>
        </w:rPr>
        <w:t xml:space="preserve">Київського районного суду м. Харкова </w:t>
      </w:r>
      <w:r w:rsidR="007F03B9">
        <w:rPr>
          <w:iCs/>
          <w:sz w:val="24"/>
          <w:szCs w:val="24"/>
          <w:lang w:val="uk-UA"/>
        </w:rPr>
        <w:t>Особи_1</w:t>
      </w:r>
      <w:r w:rsidR="00BC5E16" w:rsidRPr="00BC5E16">
        <w:rPr>
          <w:iCs/>
          <w:sz w:val="24"/>
          <w:szCs w:val="24"/>
          <w:lang w:val="uk-UA"/>
        </w:rPr>
        <w:t xml:space="preserve"> </w:t>
      </w:r>
      <w:r w:rsidR="00AB0C99" w:rsidRPr="00BC5E16">
        <w:rPr>
          <w:iCs/>
          <w:sz w:val="24"/>
          <w:szCs w:val="24"/>
          <w:lang w:val="uk-UA"/>
        </w:rPr>
        <w:t>відносно адвоката</w:t>
      </w:r>
      <w:r w:rsidR="00BC5E16" w:rsidRPr="00BC5E16">
        <w:rPr>
          <w:iCs/>
          <w:sz w:val="24"/>
          <w:szCs w:val="24"/>
          <w:lang w:val="uk-UA"/>
        </w:rPr>
        <w:t xml:space="preserve"> </w:t>
      </w:r>
      <w:r w:rsidR="00AB0C99" w:rsidRPr="00BC5E16">
        <w:rPr>
          <w:sz w:val="24"/>
          <w:szCs w:val="24"/>
          <w:lang w:val="uk-UA"/>
        </w:rPr>
        <w:t>Супруна Анатолія Дмитровича</w:t>
      </w:r>
      <w:r w:rsidRPr="00BC5E16">
        <w:rPr>
          <w:sz w:val="24"/>
          <w:szCs w:val="24"/>
          <w:lang w:val="uk-UA"/>
        </w:rPr>
        <w:t xml:space="preserve">, </w:t>
      </w:r>
      <w:r w:rsidRPr="00BC5E16">
        <w:rPr>
          <w:iCs/>
          <w:sz w:val="24"/>
          <w:szCs w:val="24"/>
          <w:lang w:val="uk-UA"/>
        </w:rPr>
        <w:t>як</w:t>
      </w:r>
      <w:r w:rsidR="00AB0C99" w:rsidRPr="00BC5E16">
        <w:rPr>
          <w:iCs/>
          <w:sz w:val="24"/>
          <w:szCs w:val="24"/>
          <w:lang w:val="uk-UA"/>
        </w:rPr>
        <w:t>е</w:t>
      </w:r>
      <w:r w:rsidRPr="00BC5E16">
        <w:rPr>
          <w:iCs/>
          <w:sz w:val="24"/>
          <w:szCs w:val="24"/>
          <w:lang w:val="uk-UA"/>
        </w:rPr>
        <w:t xml:space="preserve"> 2</w:t>
      </w:r>
      <w:r w:rsidR="00AB0C99" w:rsidRPr="00BC5E16">
        <w:rPr>
          <w:iCs/>
          <w:sz w:val="24"/>
          <w:szCs w:val="24"/>
          <w:lang w:val="uk-UA"/>
        </w:rPr>
        <w:t>6</w:t>
      </w:r>
      <w:r w:rsidRPr="00BC5E16">
        <w:rPr>
          <w:iCs/>
          <w:sz w:val="24"/>
          <w:szCs w:val="24"/>
          <w:lang w:val="uk-UA"/>
        </w:rPr>
        <w:t xml:space="preserve"> </w:t>
      </w:r>
      <w:r w:rsidR="00AB0C99" w:rsidRPr="00BC5E16">
        <w:rPr>
          <w:iCs/>
          <w:sz w:val="24"/>
          <w:szCs w:val="24"/>
          <w:lang w:val="uk-UA"/>
        </w:rPr>
        <w:t>червня</w:t>
      </w:r>
      <w:r w:rsidRPr="00BC5E16">
        <w:rPr>
          <w:iCs/>
          <w:sz w:val="24"/>
          <w:szCs w:val="24"/>
          <w:lang w:val="uk-UA"/>
        </w:rPr>
        <w:t xml:space="preserve"> 2025 року скеровано до дисциплінарної палати КДКА Полтавської області та розпочато перевірку, яку</w:t>
      </w:r>
      <w:r w:rsidR="00BC5E16" w:rsidRPr="00BC5E16">
        <w:rPr>
          <w:iCs/>
          <w:sz w:val="24"/>
          <w:szCs w:val="24"/>
          <w:lang w:val="uk-UA"/>
        </w:rPr>
        <w:t xml:space="preserve"> </w:t>
      </w:r>
      <w:r w:rsidRPr="00BC5E16">
        <w:rPr>
          <w:iCs/>
          <w:sz w:val="24"/>
          <w:szCs w:val="24"/>
          <w:lang w:val="uk-UA"/>
        </w:rPr>
        <w:t xml:space="preserve">продовжено до 30 днів та закінчено </w:t>
      </w:r>
      <w:r w:rsidR="00AB0C99" w:rsidRPr="00BC5E16">
        <w:rPr>
          <w:iCs/>
          <w:sz w:val="24"/>
          <w:szCs w:val="24"/>
          <w:lang w:val="uk-UA"/>
        </w:rPr>
        <w:t>25</w:t>
      </w:r>
      <w:r w:rsidRPr="00BC5E16">
        <w:rPr>
          <w:iCs/>
          <w:sz w:val="24"/>
          <w:szCs w:val="24"/>
          <w:lang w:val="uk-UA"/>
        </w:rPr>
        <w:t xml:space="preserve"> липня 2025 року. </w:t>
      </w:r>
    </w:p>
    <w:p w14:paraId="78627891" w14:textId="57B5B81C" w:rsidR="00643ADA" w:rsidRPr="00BC5E16" w:rsidRDefault="00BC5E16" w:rsidP="00BC5E16">
      <w:pPr>
        <w:ind w:firstLine="709"/>
        <w:jc w:val="both"/>
        <w:rPr>
          <w:iCs/>
          <w:sz w:val="24"/>
          <w:szCs w:val="24"/>
          <w:lang w:val="uk-UA"/>
        </w:rPr>
      </w:pPr>
      <w:r w:rsidRPr="00BC5E16">
        <w:rPr>
          <w:iCs/>
          <w:sz w:val="24"/>
          <w:szCs w:val="24"/>
          <w:lang w:val="uk-UA"/>
        </w:rPr>
        <w:t xml:space="preserve"> </w:t>
      </w:r>
      <w:r w:rsidR="00AB0C99" w:rsidRPr="00BC5E16">
        <w:rPr>
          <w:iCs/>
          <w:sz w:val="24"/>
          <w:szCs w:val="24"/>
          <w:lang w:val="uk-UA"/>
        </w:rPr>
        <w:t>25</w:t>
      </w:r>
      <w:r w:rsidR="00643ADA" w:rsidRPr="00BC5E16">
        <w:rPr>
          <w:iCs/>
          <w:sz w:val="24"/>
          <w:szCs w:val="24"/>
          <w:lang w:val="uk-UA"/>
        </w:rPr>
        <w:t xml:space="preserve"> липня 2025 року розгляд дисциплінарної справи </w:t>
      </w:r>
      <w:proofErr w:type="spellStart"/>
      <w:r w:rsidR="00643ADA" w:rsidRPr="00BC5E16">
        <w:rPr>
          <w:iCs/>
          <w:sz w:val="24"/>
          <w:szCs w:val="24"/>
          <w:lang w:val="uk-UA"/>
        </w:rPr>
        <w:t>зупинено</w:t>
      </w:r>
      <w:proofErr w:type="spellEnd"/>
      <w:r w:rsidR="00643ADA" w:rsidRPr="00BC5E16">
        <w:rPr>
          <w:iCs/>
          <w:sz w:val="24"/>
          <w:szCs w:val="24"/>
          <w:lang w:val="uk-UA"/>
        </w:rPr>
        <w:t xml:space="preserve"> у зв’язку з тимчасовою відсутністю кворуму у дисциплінарної палати КДКА Полтавської області. </w:t>
      </w:r>
    </w:p>
    <w:p w14:paraId="6FAB77CD" w14:textId="6272B13C" w:rsidR="00643ADA" w:rsidRPr="00BC5E16" w:rsidRDefault="00AB0C99" w:rsidP="00BC5E16">
      <w:pPr>
        <w:ind w:firstLine="709"/>
        <w:jc w:val="both"/>
        <w:rPr>
          <w:sz w:val="24"/>
          <w:szCs w:val="24"/>
          <w:lang w:val="uk-UA"/>
        </w:rPr>
      </w:pPr>
      <w:r w:rsidRPr="00BC5E16">
        <w:rPr>
          <w:iCs/>
          <w:sz w:val="24"/>
          <w:szCs w:val="24"/>
          <w:lang w:val="uk-UA"/>
        </w:rPr>
        <w:t>17 жовтня 2025 року розгляд дисциплінарної справи поновлено.</w:t>
      </w:r>
    </w:p>
    <w:p w14:paraId="05E32AD5" w14:textId="537E0200" w:rsidR="00643ADA" w:rsidRPr="00BC5E16" w:rsidRDefault="00AB0C99" w:rsidP="00BC5E16">
      <w:pPr>
        <w:tabs>
          <w:tab w:val="left" w:pos="720"/>
        </w:tabs>
        <w:ind w:firstLine="709"/>
        <w:jc w:val="both"/>
        <w:rPr>
          <w:rFonts w:eastAsia="Times New Roman"/>
          <w:color w:val="000000"/>
          <w:sz w:val="24"/>
          <w:szCs w:val="24"/>
          <w:lang w:val="uk-UA"/>
        </w:rPr>
      </w:pPr>
      <w:r w:rsidRPr="00BC5E16">
        <w:rPr>
          <w:rFonts w:eastAsia="Times New Roman"/>
          <w:color w:val="000000"/>
          <w:sz w:val="24"/>
          <w:szCs w:val="24"/>
          <w:lang w:val="uk-UA"/>
        </w:rPr>
        <w:t>У своєму зверненні</w:t>
      </w:r>
      <w:r w:rsidR="00BC5E16" w:rsidRPr="00BC5E16">
        <w:rPr>
          <w:rFonts w:eastAsia="Times New Roman"/>
          <w:color w:val="000000"/>
          <w:sz w:val="24"/>
          <w:szCs w:val="24"/>
          <w:lang w:val="uk-UA"/>
        </w:rPr>
        <w:t xml:space="preserve"> </w:t>
      </w:r>
      <w:r w:rsidRPr="00BC5E16">
        <w:rPr>
          <w:rFonts w:eastAsia="Times New Roman"/>
          <w:color w:val="000000"/>
          <w:sz w:val="24"/>
          <w:szCs w:val="24"/>
          <w:lang w:val="uk-UA"/>
        </w:rPr>
        <w:t>суддя</w:t>
      </w:r>
      <w:r w:rsidRPr="00BC5E16">
        <w:rPr>
          <w:iCs/>
          <w:sz w:val="24"/>
          <w:szCs w:val="24"/>
          <w:lang w:val="uk-UA"/>
        </w:rPr>
        <w:t xml:space="preserve"> Київського районного суду м. Харкова </w:t>
      </w:r>
      <w:r w:rsidR="007F03B9">
        <w:rPr>
          <w:iCs/>
          <w:sz w:val="24"/>
          <w:szCs w:val="24"/>
          <w:lang w:val="uk-UA"/>
        </w:rPr>
        <w:t>Особа_1</w:t>
      </w:r>
      <w:r w:rsidRPr="00BC5E16">
        <w:rPr>
          <w:iCs/>
          <w:sz w:val="24"/>
          <w:szCs w:val="24"/>
          <w:lang w:val="uk-UA"/>
        </w:rPr>
        <w:t xml:space="preserve"> зазначає, що в провадженні Київського районного суду м. Харкова з 11.02.2022 року перебуває справа №</w:t>
      </w:r>
      <w:r w:rsidR="007F03B9">
        <w:rPr>
          <w:iCs/>
          <w:sz w:val="24"/>
          <w:szCs w:val="24"/>
          <w:lang w:val="uk-UA"/>
        </w:rPr>
        <w:t> </w:t>
      </w:r>
      <w:r w:rsidRPr="00BC5E16">
        <w:rPr>
          <w:iCs/>
          <w:sz w:val="24"/>
          <w:szCs w:val="24"/>
          <w:lang w:val="uk-UA"/>
        </w:rPr>
        <w:t xml:space="preserve">953/2058/22 по кримінальному провадженню за обвинуваченням </w:t>
      </w:r>
      <w:r w:rsidR="00A25A50">
        <w:rPr>
          <w:iCs/>
          <w:sz w:val="24"/>
          <w:szCs w:val="24"/>
          <w:lang w:val="uk-UA"/>
        </w:rPr>
        <w:t>Особи_</w:t>
      </w:r>
      <w:r w:rsidR="00A25A50">
        <w:rPr>
          <w:iCs/>
          <w:sz w:val="24"/>
          <w:szCs w:val="24"/>
          <w:lang w:val="uk-UA"/>
        </w:rPr>
        <w:t xml:space="preserve">2, </w:t>
      </w:r>
      <w:r w:rsidR="00A25A50">
        <w:rPr>
          <w:iCs/>
          <w:sz w:val="24"/>
          <w:szCs w:val="24"/>
          <w:lang w:val="uk-UA"/>
        </w:rPr>
        <w:t>Особи_</w:t>
      </w:r>
      <w:r w:rsidR="00A25A50">
        <w:rPr>
          <w:iCs/>
          <w:sz w:val="24"/>
          <w:szCs w:val="24"/>
          <w:lang w:val="uk-UA"/>
        </w:rPr>
        <w:t xml:space="preserve">3, </w:t>
      </w:r>
      <w:r w:rsidR="00A25A50">
        <w:rPr>
          <w:iCs/>
          <w:sz w:val="24"/>
          <w:szCs w:val="24"/>
          <w:lang w:val="uk-UA"/>
        </w:rPr>
        <w:t>Особи_</w:t>
      </w:r>
      <w:r w:rsidR="00A25A50">
        <w:rPr>
          <w:iCs/>
          <w:sz w:val="24"/>
          <w:szCs w:val="24"/>
          <w:lang w:val="uk-UA"/>
        </w:rPr>
        <w:t xml:space="preserve">4, </w:t>
      </w:r>
      <w:r w:rsidR="00A25A50">
        <w:rPr>
          <w:iCs/>
          <w:sz w:val="24"/>
          <w:szCs w:val="24"/>
          <w:lang w:val="uk-UA"/>
        </w:rPr>
        <w:t>Особи_</w:t>
      </w:r>
      <w:r w:rsidR="00A25A50">
        <w:rPr>
          <w:iCs/>
          <w:sz w:val="24"/>
          <w:szCs w:val="24"/>
          <w:lang w:val="uk-UA"/>
        </w:rPr>
        <w:t xml:space="preserve">5, </w:t>
      </w:r>
      <w:r w:rsidR="00A25A50">
        <w:rPr>
          <w:iCs/>
          <w:sz w:val="24"/>
          <w:szCs w:val="24"/>
          <w:lang w:val="uk-UA"/>
        </w:rPr>
        <w:t>Особи_</w:t>
      </w:r>
      <w:r w:rsidR="00A25A50">
        <w:rPr>
          <w:iCs/>
          <w:sz w:val="24"/>
          <w:szCs w:val="24"/>
          <w:lang w:val="uk-UA"/>
        </w:rPr>
        <w:t xml:space="preserve">6, </w:t>
      </w:r>
      <w:r w:rsidR="00A25A50">
        <w:rPr>
          <w:iCs/>
          <w:sz w:val="24"/>
          <w:szCs w:val="24"/>
          <w:lang w:val="uk-UA"/>
        </w:rPr>
        <w:t>Особи_</w:t>
      </w:r>
      <w:r w:rsidR="00A25A50">
        <w:rPr>
          <w:iCs/>
          <w:sz w:val="24"/>
          <w:szCs w:val="24"/>
          <w:lang w:val="uk-UA"/>
        </w:rPr>
        <w:t xml:space="preserve">7, </w:t>
      </w:r>
      <w:r w:rsidR="00A25A50">
        <w:rPr>
          <w:iCs/>
          <w:sz w:val="24"/>
          <w:szCs w:val="24"/>
          <w:lang w:val="uk-UA"/>
        </w:rPr>
        <w:t>Особи_</w:t>
      </w:r>
      <w:r w:rsidR="00A25A50">
        <w:rPr>
          <w:iCs/>
          <w:sz w:val="24"/>
          <w:szCs w:val="24"/>
          <w:lang w:val="uk-UA"/>
        </w:rPr>
        <w:t xml:space="preserve">8 </w:t>
      </w:r>
      <w:r w:rsidRPr="00BC5E16">
        <w:rPr>
          <w:iCs/>
          <w:sz w:val="24"/>
          <w:szCs w:val="24"/>
          <w:lang w:val="uk-UA"/>
        </w:rPr>
        <w:t>у вчиненні кримінальних правопорушень, передбачених ч.</w:t>
      </w:r>
      <w:r w:rsidR="00A25A50">
        <w:rPr>
          <w:iCs/>
          <w:sz w:val="24"/>
          <w:szCs w:val="24"/>
          <w:lang w:val="uk-UA"/>
        </w:rPr>
        <w:t xml:space="preserve"> ч. </w:t>
      </w:r>
      <w:r w:rsidRPr="00BC5E16">
        <w:rPr>
          <w:iCs/>
          <w:sz w:val="24"/>
          <w:szCs w:val="24"/>
          <w:lang w:val="uk-UA"/>
        </w:rPr>
        <w:t>1,</w:t>
      </w:r>
      <w:r w:rsidR="00A25A50">
        <w:rPr>
          <w:iCs/>
          <w:sz w:val="24"/>
          <w:szCs w:val="24"/>
          <w:lang w:val="uk-UA"/>
        </w:rPr>
        <w:t xml:space="preserve"> </w:t>
      </w:r>
      <w:r w:rsidRPr="00BC5E16">
        <w:rPr>
          <w:iCs/>
          <w:sz w:val="24"/>
          <w:szCs w:val="24"/>
          <w:lang w:val="uk-UA"/>
        </w:rPr>
        <w:t>2 ст.</w:t>
      </w:r>
      <w:r w:rsidR="00A25A50">
        <w:rPr>
          <w:iCs/>
          <w:sz w:val="24"/>
          <w:szCs w:val="24"/>
          <w:lang w:val="uk-UA"/>
        </w:rPr>
        <w:t xml:space="preserve"> </w:t>
      </w:r>
      <w:r w:rsidRPr="00BC5E16">
        <w:rPr>
          <w:iCs/>
          <w:sz w:val="24"/>
          <w:szCs w:val="24"/>
          <w:lang w:val="uk-UA"/>
        </w:rPr>
        <w:t>255, ч.</w:t>
      </w:r>
      <w:r w:rsidR="00A25A50">
        <w:rPr>
          <w:iCs/>
          <w:sz w:val="24"/>
          <w:szCs w:val="24"/>
          <w:lang w:val="uk-UA"/>
        </w:rPr>
        <w:t xml:space="preserve"> </w:t>
      </w:r>
      <w:r w:rsidRPr="00BC5E16">
        <w:rPr>
          <w:iCs/>
          <w:sz w:val="24"/>
          <w:szCs w:val="24"/>
          <w:lang w:val="uk-UA"/>
        </w:rPr>
        <w:t>4 ст.</w:t>
      </w:r>
      <w:r w:rsidR="00A25A50">
        <w:rPr>
          <w:iCs/>
          <w:sz w:val="24"/>
          <w:szCs w:val="24"/>
          <w:lang w:val="uk-UA"/>
        </w:rPr>
        <w:t xml:space="preserve"> </w:t>
      </w:r>
      <w:r w:rsidRPr="00BC5E16">
        <w:rPr>
          <w:iCs/>
          <w:sz w:val="24"/>
          <w:szCs w:val="24"/>
          <w:lang w:val="uk-UA"/>
        </w:rPr>
        <w:t>28, ч.</w:t>
      </w:r>
      <w:r w:rsidR="00A25A50">
        <w:rPr>
          <w:iCs/>
          <w:sz w:val="24"/>
          <w:szCs w:val="24"/>
          <w:lang w:val="uk-UA"/>
        </w:rPr>
        <w:t xml:space="preserve"> </w:t>
      </w:r>
      <w:r w:rsidRPr="00BC5E16">
        <w:rPr>
          <w:iCs/>
          <w:sz w:val="24"/>
          <w:szCs w:val="24"/>
          <w:lang w:val="uk-UA"/>
        </w:rPr>
        <w:t>3 ст.</w:t>
      </w:r>
      <w:r w:rsidR="00A25A50">
        <w:rPr>
          <w:iCs/>
          <w:sz w:val="24"/>
          <w:szCs w:val="24"/>
          <w:lang w:val="uk-UA"/>
        </w:rPr>
        <w:t xml:space="preserve"> </w:t>
      </w:r>
      <w:r w:rsidRPr="00BC5E16">
        <w:rPr>
          <w:iCs/>
          <w:sz w:val="24"/>
          <w:szCs w:val="24"/>
          <w:lang w:val="uk-UA"/>
        </w:rPr>
        <w:t>190 КК України.</w:t>
      </w:r>
      <w:r w:rsidR="00BC5E16" w:rsidRPr="00BC5E16">
        <w:rPr>
          <w:iCs/>
          <w:sz w:val="24"/>
          <w:szCs w:val="24"/>
          <w:lang w:val="uk-UA"/>
        </w:rPr>
        <w:t xml:space="preserve"> </w:t>
      </w:r>
      <w:r w:rsidRPr="00BC5E16">
        <w:rPr>
          <w:iCs/>
          <w:sz w:val="24"/>
          <w:szCs w:val="24"/>
          <w:lang w:val="uk-UA"/>
        </w:rPr>
        <w:t>Захист</w:t>
      </w:r>
      <w:r w:rsidR="00BC5E16" w:rsidRPr="00BC5E16">
        <w:rPr>
          <w:iCs/>
          <w:sz w:val="24"/>
          <w:szCs w:val="24"/>
          <w:lang w:val="uk-UA"/>
        </w:rPr>
        <w:t xml:space="preserve"> </w:t>
      </w:r>
      <w:r w:rsidRPr="00BC5E16">
        <w:rPr>
          <w:iCs/>
          <w:sz w:val="24"/>
          <w:szCs w:val="24"/>
          <w:lang w:val="uk-UA"/>
        </w:rPr>
        <w:t xml:space="preserve">обвинуваченого </w:t>
      </w:r>
      <w:r w:rsidR="00A25A50">
        <w:rPr>
          <w:iCs/>
          <w:sz w:val="24"/>
          <w:szCs w:val="24"/>
          <w:lang w:val="uk-UA"/>
        </w:rPr>
        <w:t>Особи_6</w:t>
      </w:r>
      <w:r w:rsidR="002126BC" w:rsidRPr="00BC5E16">
        <w:rPr>
          <w:iCs/>
          <w:sz w:val="24"/>
          <w:szCs w:val="24"/>
          <w:lang w:val="uk-UA"/>
        </w:rPr>
        <w:t xml:space="preserve"> здійснює адвокат Супрун А.Д., який будучи належним чином повідомленим про дату, час та місце розгляду кримінального провадження не прибув у судове засідання 28</w:t>
      </w:r>
      <w:r w:rsidR="00A25A50">
        <w:rPr>
          <w:iCs/>
          <w:sz w:val="24"/>
          <w:szCs w:val="24"/>
          <w:lang w:val="uk-UA"/>
        </w:rPr>
        <w:t xml:space="preserve"> квітня </w:t>
      </w:r>
      <w:r w:rsidR="002126BC" w:rsidRPr="00BC5E16">
        <w:rPr>
          <w:iCs/>
          <w:sz w:val="24"/>
          <w:szCs w:val="24"/>
          <w:lang w:val="uk-UA"/>
        </w:rPr>
        <w:t>2025 року.</w:t>
      </w:r>
      <w:r w:rsidRPr="00BC5E16">
        <w:rPr>
          <w:rFonts w:eastAsia="Times New Roman"/>
          <w:color w:val="000000"/>
          <w:sz w:val="24"/>
          <w:szCs w:val="24"/>
          <w:lang w:val="uk-UA"/>
        </w:rPr>
        <w:t xml:space="preserve"> </w:t>
      </w:r>
    </w:p>
    <w:p w14:paraId="7EE063F6" w14:textId="07D6182F" w:rsidR="00B127DD" w:rsidRPr="00BC5E16" w:rsidRDefault="00BC5E16" w:rsidP="00BC5E16">
      <w:pPr>
        <w:widowControl/>
        <w:tabs>
          <w:tab w:val="left" w:pos="720"/>
        </w:tabs>
        <w:autoSpaceDE/>
        <w:autoSpaceDN/>
        <w:adjustRightInd/>
        <w:ind w:firstLine="709"/>
        <w:jc w:val="both"/>
        <w:rPr>
          <w:rFonts w:eastAsia="Times New Roman"/>
          <w:color w:val="000000"/>
          <w:kern w:val="2"/>
          <w:sz w:val="24"/>
          <w:szCs w:val="24"/>
          <w:lang w:val="uk-UA" w:eastAsia="en-US"/>
          <w14:ligatures w14:val="standardContextual"/>
        </w:rPr>
      </w:pPr>
      <w:r w:rsidRPr="00BC5E16">
        <w:rPr>
          <w:rFonts w:eastAsia="Times New Roman"/>
          <w:color w:val="000000"/>
          <w:kern w:val="2"/>
          <w:sz w:val="24"/>
          <w:szCs w:val="24"/>
          <w:lang w:val="uk-UA" w:eastAsia="en-US"/>
          <w14:ligatures w14:val="standardContextual"/>
        </w:rPr>
        <w:t xml:space="preserve"> </w:t>
      </w:r>
      <w:r w:rsidR="002126BC" w:rsidRPr="00BC5E16">
        <w:rPr>
          <w:rFonts w:eastAsia="Times New Roman"/>
          <w:color w:val="000000"/>
          <w:kern w:val="2"/>
          <w:sz w:val="24"/>
          <w:szCs w:val="24"/>
          <w:lang w:val="uk-UA" w:eastAsia="en-US"/>
          <w14:ligatures w14:val="standardContextual"/>
        </w:rPr>
        <w:t>П</w:t>
      </w:r>
      <w:r w:rsidR="00643ADA" w:rsidRPr="00BC5E16">
        <w:rPr>
          <w:rFonts w:eastAsia="Times New Roman"/>
          <w:color w:val="000000"/>
          <w:kern w:val="2"/>
          <w:sz w:val="24"/>
          <w:szCs w:val="24"/>
          <w:lang w:val="uk-UA" w:eastAsia="en-US"/>
          <w14:ligatures w14:val="standardContextual"/>
        </w:rPr>
        <w:t>орушує питання про притягнення адвоката</w:t>
      </w:r>
      <w:r w:rsidRPr="00BC5E16">
        <w:rPr>
          <w:rFonts w:eastAsia="Times New Roman"/>
          <w:color w:val="000000"/>
          <w:kern w:val="2"/>
          <w:sz w:val="24"/>
          <w:szCs w:val="24"/>
          <w:lang w:val="uk-UA" w:eastAsia="en-US"/>
          <w14:ligatures w14:val="standardContextual"/>
        </w:rPr>
        <w:t xml:space="preserve"> </w:t>
      </w:r>
      <w:r w:rsidR="002126BC" w:rsidRPr="00BC5E16">
        <w:rPr>
          <w:rFonts w:eastAsia="Times New Roman"/>
          <w:color w:val="000000"/>
          <w:kern w:val="2"/>
          <w:sz w:val="24"/>
          <w:szCs w:val="24"/>
          <w:lang w:val="uk-UA" w:eastAsia="en-US"/>
          <w14:ligatures w14:val="standardContextual"/>
        </w:rPr>
        <w:t>Супруна А.Д.</w:t>
      </w:r>
      <w:r w:rsidR="00643ADA" w:rsidRPr="00BC5E16">
        <w:rPr>
          <w:rFonts w:eastAsia="Times New Roman"/>
          <w:color w:val="000000"/>
          <w:kern w:val="2"/>
          <w:sz w:val="24"/>
          <w:szCs w:val="24"/>
          <w:lang w:val="uk-UA" w:eastAsia="en-US"/>
          <w14:ligatures w14:val="standardContextual"/>
        </w:rPr>
        <w:t xml:space="preserve"> до дисциплінарної відповідальності.</w:t>
      </w:r>
    </w:p>
    <w:p w14:paraId="4EC85C6A" w14:textId="4DF48E0E" w:rsidR="00643ADA" w:rsidRPr="00BC5E16" w:rsidRDefault="00BC5E16" w:rsidP="00BC5E16">
      <w:pPr>
        <w:widowControl/>
        <w:tabs>
          <w:tab w:val="left" w:pos="720"/>
        </w:tabs>
        <w:autoSpaceDE/>
        <w:autoSpaceDN/>
        <w:adjustRightInd/>
        <w:ind w:firstLine="709"/>
        <w:jc w:val="both"/>
        <w:rPr>
          <w:rFonts w:eastAsia="Times New Roman"/>
          <w:color w:val="000000"/>
          <w:kern w:val="2"/>
          <w:sz w:val="24"/>
          <w:szCs w:val="24"/>
          <w:lang w:val="uk-UA" w:eastAsia="en-US"/>
          <w14:ligatures w14:val="standardContextual"/>
        </w:rPr>
      </w:pPr>
      <w:r w:rsidRPr="00BC5E16">
        <w:rPr>
          <w:rFonts w:eastAsia="Times New Roman"/>
          <w:color w:val="000000"/>
          <w:kern w:val="2"/>
          <w:sz w:val="24"/>
          <w:szCs w:val="24"/>
          <w:lang w:val="uk-UA" w:eastAsia="en-US"/>
          <w14:ligatures w14:val="standardContextual"/>
        </w:rPr>
        <w:t xml:space="preserve"> </w:t>
      </w:r>
      <w:r w:rsidR="00B127DD" w:rsidRPr="00BC5E16">
        <w:rPr>
          <w:rFonts w:eastAsia="Times New Roman"/>
          <w:color w:val="000000"/>
          <w:kern w:val="2"/>
          <w:sz w:val="24"/>
          <w:szCs w:val="24"/>
          <w:lang w:val="uk-UA" w:eastAsia="en-US"/>
          <w14:ligatures w14:val="standardContextual"/>
        </w:rPr>
        <w:t>У</w:t>
      </w:r>
      <w:r w:rsidR="002126BC" w:rsidRPr="00BC5E16">
        <w:rPr>
          <w:rFonts w:eastAsia="Times New Roman"/>
          <w:color w:val="000000"/>
          <w:kern w:val="2"/>
          <w:sz w:val="24"/>
          <w:szCs w:val="24"/>
          <w:lang w:val="uk-UA" w:eastAsia="en-US"/>
          <w14:ligatures w14:val="standardContextual"/>
        </w:rPr>
        <w:t xml:space="preserve"> своєму поясненні адвокат Супрун А.Д. зазначив, що 15 лютого 2022 року між ним та </w:t>
      </w:r>
      <w:r w:rsidR="00A25A50">
        <w:rPr>
          <w:rFonts w:eastAsia="Times New Roman"/>
          <w:color w:val="000000"/>
          <w:kern w:val="2"/>
          <w:sz w:val="24"/>
          <w:szCs w:val="24"/>
          <w:lang w:val="uk-UA" w:eastAsia="en-US"/>
          <w14:ligatures w14:val="standardContextual"/>
        </w:rPr>
        <w:t>Особою_6</w:t>
      </w:r>
      <w:r w:rsidR="002126BC" w:rsidRPr="00BC5E16">
        <w:rPr>
          <w:rFonts w:eastAsia="Times New Roman"/>
          <w:color w:val="000000"/>
          <w:kern w:val="2"/>
          <w:sz w:val="24"/>
          <w:szCs w:val="24"/>
          <w:lang w:val="uk-UA" w:eastAsia="en-US"/>
          <w14:ligatures w14:val="standardContextual"/>
        </w:rPr>
        <w:t xml:space="preserve"> укладено договір про надання правничої допомоги.</w:t>
      </w:r>
      <w:r w:rsidR="00643ADA" w:rsidRPr="00BC5E16">
        <w:rPr>
          <w:rFonts w:eastAsia="Times New Roman"/>
          <w:color w:val="000000"/>
          <w:kern w:val="2"/>
          <w:sz w:val="24"/>
          <w:szCs w:val="24"/>
          <w:lang w:val="uk-UA" w:eastAsia="en-US"/>
          <w14:ligatures w14:val="standardContextual"/>
        </w:rPr>
        <w:t xml:space="preserve"> </w:t>
      </w:r>
      <w:r w:rsidR="002126BC" w:rsidRPr="00BC5E16">
        <w:rPr>
          <w:rFonts w:eastAsia="Times New Roman"/>
          <w:color w:val="000000"/>
          <w:kern w:val="2"/>
          <w:sz w:val="24"/>
          <w:szCs w:val="24"/>
          <w:lang w:val="uk-UA" w:eastAsia="en-US"/>
          <w14:ligatures w14:val="standardContextual"/>
        </w:rPr>
        <w:t>23 квітня 2025 року вказаний договір про надання правничої допомоги розірвано, а тому 28 квітня 2025 року він не прибув у судове засідання Київського районного суду м. Харкова.</w:t>
      </w:r>
    </w:p>
    <w:p w14:paraId="778E299E" w14:textId="5FC7AAB2" w:rsidR="00643ADA" w:rsidRPr="00BC5E16" w:rsidRDefault="00BC5E16" w:rsidP="00BC5E16">
      <w:pPr>
        <w:widowControl/>
        <w:tabs>
          <w:tab w:val="left" w:pos="720"/>
        </w:tabs>
        <w:autoSpaceDE/>
        <w:autoSpaceDN/>
        <w:adjustRightInd/>
        <w:ind w:firstLine="709"/>
        <w:jc w:val="both"/>
        <w:rPr>
          <w:rFonts w:eastAsia="Times New Roman"/>
          <w:color w:val="000000"/>
          <w:kern w:val="2"/>
          <w:sz w:val="24"/>
          <w:szCs w:val="24"/>
          <w:lang w:val="uk-UA" w:eastAsia="en-US"/>
          <w14:ligatures w14:val="standardContextual"/>
        </w:rPr>
      </w:pPr>
      <w:r w:rsidRPr="00BC5E16">
        <w:rPr>
          <w:rFonts w:eastAsia="Times New Roman"/>
          <w:color w:val="000000"/>
          <w:kern w:val="2"/>
          <w:sz w:val="24"/>
          <w:szCs w:val="24"/>
          <w:lang w:val="uk-UA" w:eastAsia="en-US"/>
          <w14:ligatures w14:val="standardContextual"/>
        </w:rPr>
        <w:t xml:space="preserve"> </w:t>
      </w:r>
      <w:r w:rsidR="00B127DD" w:rsidRPr="00BC5E16">
        <w:rPr>
          <w:rFonts w:eastAsia="Times New Roman"/>
          <w:color w:val="000000"/>
          <w:kern w:val="2"/>
          <w:sz w:val="24"/>
          <w:szCs w:val="24"/>
          <w:lang w:val="uk-UA" w:eastAsia="en-US"/>
          <w14:ligatures w14:val="standardContextual"/>
        </w:rPr>
        <w:t>В</w:t>
      </w:r>
      <w:r w:rsidR="00643ADA" w:rsidRPr="00BC5E16">
        <w:rPr>
          <w:rFonts w:eastAsia="Times New Roman"/>
          <w:color w:val="000000"/>
          <w:kern w:val="2"/>
          <w:sz w:val="24"/>
          <w:szCs w:val="24"/>
          <w:lang w:val="uk-UA" w:eastAsia="en-US"/>
          <w14:ligatures w14:val="standardContextual"/>
        </w:rPr>
        <w:t>важає, що в його діях відсутні порушення Закону України «Про адвокатуру та адвокатську діяльність».</w:t>
      </w:r>
    </w:p>
    <w:p w14:paraId="23DF8DCF" w14:textId="21D9293E" w:rsidR="00643ADA" w:rsidRPr="00BC5E16" w:rsidRDefault="00BC5E16" w:rsidP="00BC5E16">
      <w:pPr>
        <w:ind w:firstLine="709"/>
        <w:jc w:val="both"/>
        <w:rPr>
          <w:rFonts w:eastAsia="Times New Roman"/>
          <w:sz w:val="24"/>
          <w:szCs w:val="24"/>
          <w:lang w:val="uk-UA"/>
        </w:rPr>
      </w:pPr>
      <w:r w:rsidRPr="00BC5E16">
        <w:rPr>
          <w:rFonts w:eastAsia="Times New Roman"/>
          <w:sz w:val="24"/>
          <w:szCs w:val="24"/>
          <w:lang w:val="uk-UA"/>
        </w:rPr>
        <w:t xml:space="preserve"> </w:t>
      </w:r>
      <w:r w:rsidR="00643ADA" w:rsidRPr="00BC5E16">
        <w:rPr>
          <w:rFonts w:eastAsia="Times New Roman"/>
          <w:color w:val="000000"/>
          <w:sz w:val="24"/>
          <w:szCs w:val="24"/>
          <w:lang w:val="uk-UA"/>
        </w:rPr>
        <w:t xml:space="preserve">Згідно зі </w:t>
      </w:r>
      <w:r>
        <w:rPr>
          <w:rFonts w:eastAsia="Times New Roman"/>
          <w:color w:val="000000"/>
          <w:sz w:val="24"/>
          <w:szCs w:val="24"/>
          <w:lang w:val="uk-UA"/>
        </w:rPr>
        <w:t>ст.</w:t>
      </w:r>
      <w:r w:rsidR="00643ADA" w:rsidRPr="00BC5E16">
        <w:rPr>
          <w:rFonts w:eastAsia="Times New Roman"/>
          <w:color w:val="000000"/>
          <w:sz w:val="24"/>
          <w:szCs w:val="24"/>
          <w:lang w:val="uk-UA"/>
        </w:rPr>
        <w:t xml:space="preserve"> 3</w:t>
      </w:r>
      <w:r>
        <w:rPr>
          <w:rFonts w:eastAsia="Times New Roman"/>
          <w:color w:val="000000"/>
          <w:sz w:val="24"/>
          <w:szCs w:val="24"/>
          <w:lang w:val="uk-UA"/>
        </w:rPr>
        <w:t>. ч. 1 ст. 4, п. 2 ч. 1 ст. 1</w:t>
      </w:r>
      <w:r w:rsidR="00643ADA" w:rsidRPr="00BC5E16">
        <w:rPr>
          <w:rFonts w:eastAsia="Times New Roman"/>
          <w:color w:val="000000"/>
          <w:sz w:val="24"/>
          <w:szCs w:val="24"/>
          <w:lang w:val="uk-UA"/>
        </w:rPr>
        <w:t xml:space="preserve"> Закону України «Про адвокатуру та адвокатську діяльність»</w:t>
      </w:r>
      <w:r w:rsidRPr="00BC5E16">
        <w:rPr>
          <w:rFonts w:eastAsia="Times New Roman"/>
          <w:color w:val="000000"/>
          <w:sz w:val="24"/>
          <w:szCs w:val="24"/>
          <w:lang w:val="uk-UA"/>
        </w:rPr>
        <w:t xml:space="preserve"> </w:t>
      </w:r>
      <w:r w:rsidR="00643ADA" w:rsidRPr="00BC5E16">
        <w:rPr>
          <w:rFonts w:eastAsia="Times New Roman"/>
          <w:color w:val="000000"/>
          <w:sz w:val="24"/>
          <w:szCs w:val="24"/>
          <w:lang w:val="uk-UA"/>
        </w:rPr>
        <w:t xml:space="preserve">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w:t>
      </w:r>
      <w:r w:rsidR="00643ADA" w:rsidRPr="00BC5E16">
        <w:rPr>
          <w:rFonts w:eastAsia="Times New Roman"/>
          <w:color w:val="000000"/>
          <w:sz w:val="24"/>
          <w:szCs w:val="24"/>
          <w:lang w:val="uk-UA"/>
        </w:rPr>
        <w:lastRenderedPageBreak/>
        <w:t>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24FF7F8" w14:textId="6371D508" w:rsidR="00643ADA" w:rsidRPr="00BC5E16" w:rsidRDefault="00BC5E16" w:rsidP="00BC5E16">
      <w:pPr>
        <w:ind w:firstLine="709"/>
        <w:jc w:val="both"/>
        <w:rPr>
          <w:rFonts w:eastAsia="Times New Roman"/>
          <w:color w:val="000000"/>
          <w:sz w:val="24"/>
          <w:szCs w:val="24"/>
          <w:lang w:val="uk-UA"/>
        </w:rPr>
      </w:pPr>
      <w:r w:rsidRPr="00BC5E16">
        <w:rPr>
          <w:rFonts w:eastAsia="Times New Roman"/>
          <w:color w:val="000000"/>
          <w:sz w:val="24"/>
          <w:szCs w:val="24"/>
          <w:lang w:val="uk-UA"/>
        </w:rPr>
        <w:t xml:space="preserve"> </w:t>
      </w:r>
      <w:r w:rsidR="00643ADA" w:rsidRPr="00BC5E16">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0E8C0A8" w14:textId="102B58DD" w:rsidR="00643ADA" w:rsidRPr="00BC5E16" w:rsidRDefault="00BC5E16" w:rsidP="00BC5E16">
      <w:pPr>
        <w:ind w:firstLine="709"/>
        <w:jc w:val="both"/>
        <w:rPr>
          <w:rFonts w:eastAsia="Times New Roman"/>
          <w:sz w:val="24"/>
          <w:szCs w:val="24"/>
          <w:lang w:val="uk-UA"/>
        </w:rPr>
      </w:pPr>
      <w:r w:rsidRPr="00BC5E16">
        <w:rPr>
          <w:rFonts w:eastAsia="Times New Roman"/>
          <w:sz w:val="24"/>
          <w:szCs w:val="24"/>
          <w:lang w:val="uk-UA"/>
        </w:rPr>
        <w:t xml:space="preserve"> </w:t>
      </w:r>
      <w:r w:rsidR="00643ADA" w:rsidRPr="00BC5E16">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Pr="00BC5E16">
        <w:rPr>
          <w:rFonts w:eastAsia="Times New Roman"/>
          <w:sz w:val="24"/>
          <w:szCs w:val="24"/>
          <w:lang w:val="uk-UA"/>
        </w:rPr>
        <w:t xml:space="preserve"> </w:t>
      </w:r>
      <w:r w:rsidR="00643ADA" w:rsidRPr="00BC5E16">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BC5E16">
        <w:rPr>
          <w:rFonts w:eastAsia="Times New Roman"/>
          <w:sz w:val="24"/>
          <w:szCs w:val="24"/>
          <w:lang w:val="uk-UA"/>
        </w:rPr>
        <w:t xml:space="preserve"> </w:t>
      </w:r>
      <w:r w:rsidR="00643ADA" w:rsidRPr="00BC5E16">
        <w:rPr>
          <w:rFonts w:eastAsia="Times New Roman"/>
          <w:sz w:val="24"/>
          <w:szCs w:val="24"/>
          <w:lang w:val="uk-UA"/>
        </w:rPr>
        <w:t>осіб у судах під час здійснення кримінального, цивільного…судочинства.</w:t>
      </w:r>
    </w:p>
    <w:p w14:paraId="5C33C585" w14:textId="201D434D" w:rsidR="00643ADA" w:rsidRPr="00BC5E16" w:rsidRDefault="00BC5E16" w:rsidP="00BC5E16">
      <w:pPr>
        <w:ind w:firstLine="709"/>
        <w:jc w:val="both"/>
        <w:rPr>
          <w:rFonts w:eastAsia="Times New Roman"/>
          <w:sz w:val="24"/>
          <w:szCs w:val="24"/>
          <w:lang w:val="uk-UA"/>
        </w:rPr>
      </w:pPr>
      <w:r w:rsidRPr="00BC5E16">
        <w:rPr>
          <w:rFonts w:eastAsia="Times New Roman"/>
          <w:sz w:val="24"/>
          <w:szCs w:val="24"/>
          <w:lang w:val="uk-UA"/>
        </w:rPr>
        <w:t xml:space="preserve"> </w:t>
      </w:r>
      <w:r w:rsidR="00643ADA" w:rsidRPr="00BC5E16">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92D6D03" w14:textId="498ECFCC"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До професійних обов’язків адвоката</w:t>
      </w:r>
      <w:r w:rsidR="00BC5E16" w:rsidRPr="00BC5E16">
        <w:rPr>
          <w:rFonts w:eastAsia="Times New Roman"/>
          <w:sz w:val="24"/>
          <w:szCs w:val="24"/>
          <w:lang w:val="uk-UA"/>
        </w:rPr>
        <w:t xml:space="preserve"> </w:t>
      </w:r>
      <w:r w:rsidRPr="00BC5E16">
        <w:rPr>
          <w:rFonts w:eastAsia="Times New Roman"/>
          <w:sz w:val="24"/>
          <w:szCs w:val="24"/>
          <w:lang w:val="uk-UA"/>
        </w:rPr>
        <w:t>за п.</w:t>
      </w:r>
      <w:r w:rsidR="00BC5E16">
        <w:rPr>
          <w:rFonts w:eastAsia="Times New Roman"/>
          <w:sz w:val="24"/>
          <w:szCs w:val="24"/>
          <w:lang w:val="uk-UA"/>
        </w:rPr>
        <w:t xml:space="preserve"> </w:t>
      </w:r>
      <w:r w:rsidRPr="00BC5E16">
        <w:rPr>
          <w:rFonts w:eastAsia="Times New Roman"/>
          <w:sz w:val="24"/>
          <w:szCs w:val="24"/>
          <w:lang w:val="uk-UA"/>
        </w:rPr>
        <w:t>1 ч.</w:t>
      </w:r>
      <w:r w:rsidR="00BC5E16">
        <w:rPr>
          <w:rFonts w:eastAsia="Times New Roman"/>
          <w:sz w:val="24"/>
          <w:szCs w:val="24"/>
          <w:lang w:val="uk-UA"/>
        </w:rPr>
        <w:t xml:space="preserve"> </w:t>
      </w:r>
      <w:r w:rsidRPr="00BC5E16">
        <w:rPr>
          <w:rFonts w:eastAsia="Times New Roman"/>
          <w:sz w:val="24"/>
          <w:szCs w:val="24"/>
          <w:lang w:val="uk-UA"/>
        </w:rPr>
        <w:t>1</w:t>
      </w:r>
      <w:r w:rsidR="00BC5E16">
        <w:rPr>
          <w:rFonts w:eastAsia="Times New Roman"/>
          <w:sz w:val="24"/>
          <w:szCs w:val="24"/>
          <w:lang w:val="uk-UA"/>
        </w:rPr>
        <w:t xml:space="preserve"> </w:t>
      </w:r>
      <w:r w:rsidRPr="00BC5E16">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BC5E16" w:rsidRPr="00BC5E16">
        <w:rPr>
          <w:rFonts w:eastAsia="Times New Roman"/>
          <w:sz w:val="24"/>
          <w:szCs w:val="24"/>
          <w:lang w:val="uk-UA"/>
        </w:rPr>
        <w:t xml:space="preserve"> </w:t>
      </w:r>
      <w:r w:rsidRPr="00BC5E16">
        <w:rPr>
          <w:rFonts w:eastAsia="Times New Roman"/>
          <w:sz w:val="24"/>
          <w:szCs w:val="24"/>
          <w:lang w:val="uk-UA"/>
        </w:rPr>
        <w:t>та правил адвокатської етики. За п.</w:t>
      </w:r>
      <w:r w:rsidR="00BC5E16">
        <w:rPr>
          <w:rFonts w:eastAsia="Times New Roman"/>
          <w:sz w:val="24"/>
          <w:szCs w:val="24"/>
          <w:lang w:val="uk-UA"/>
        </w:rPr>
        <w:t xml:space="preserve"> </w:t>
      </w:r>
      <w:r w:rsidRPr="00BC5E16">
        <w:rPr>
          <w:rFonts w:eastAsia="Times New Roman"/>
          <w:sz w:val="24"/>
          <w:szCs w:val="24"/>
          <w:lang w:val="uk-UA"/>
        </w:rPr>
        <w:t>2 цієї статті надавати звіт про виконання договору про надання правової допомоги, а за п.</w:t>
      </w:r>
      <w:r w:rsidR="00BC5E16">
        <w:rPr>
          <w:rFonts w:eastAsia="Times New Roman"/>
          <w:sz w:val="24"/>
          <w:szCs w:val="24"/>
          <w:lang w:val="uk-UA"/>
        </w:rPr>
        <w:t xml:space="preserve"> </w:t>
      </w:r>
      <w:r w:rsidRPr="00BC5E16">
        <w:rPr>
          <w:rFonts w:eastAsia="Times New Roman"/>
          <w:sz w:val="24"/>
          <w:szCs w:val="24"/>
          <w:lang w:val="uk-UA"/>
        </w:rPr>
        <w:t>3 невідкладно повідомляти клієнта про виникнення конфлікту інтересів.</w:t>
      </w:r>
    </w:p>
    <w:p w14:paraId="6EBBE2EE" w14:textId="0ED4EA8B"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п.</w:t>
      </w:r>
      <w:r w:rsidR="00BC5E16">
        <w:rPr>
          <w:rFonts w:eastAsia="Times New Roman"/>
          <w:sz w:val="24"/>
          <w:szCs w:val="24"/>
          <w:lang w:val="uk-UA"/>
        </w:rPr>
        <w:t xml:space="preserve"> </w:t>
      </w:r>
      <w:r w:rsidRPr="00BC5E16">
        <w:rPr>
          <w:rFonts w:eastAsia="Times New Roman"/>
          <w:sz w:val="24"/>
          <w:szCs w:val="24"/>
          <w:lang w:val="uk-UA"/>
        </w:rPr>
        <w:t>1 ч.</w:t>
      </w:r>
      <w:r w:rsidR="00BC5E16">
        <w:rPr>
          <w:rFonts w:eastAsia="Times New Roman"/>
          <w:sz w:val="24"/>
          <w:szCs w:val="24"/>
          <w:lang w:val="uk-UA"/>
        </w:rPr>
        <w:t xml:space="preserve"> </w:t>
      </w:r>
      <w:r w:rsidRPr="00BC5E16">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8FDB24E" w14:textId="3040FC79"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приписами п.</w:t>
      </w:r>
      <w:r w:rsidR="00BC5E16">
        <w:rPr>
          <w:rFonts w:eastAsia="Times New Roman"/>
          <w:sz w:val="24"/>
          <w:szCs w:val="24"/>
          <w:lang w:val="uk-UA"/>
        </w:rPr>
        <w:t xml:space="preserve"> </w:t>
      </w:r>
      <w:r w:rsidRPr="00BC5E16">
        <w:rPr>
          <w:rFonts w:eastAsia="Times New Roman"/>
          <w:sz w:val="24"/>
          <w:szCs w:val="24"/>
          <w:lang w:val="uk-UA"/>
        </w:rPr>
        <w:t>1</w:t>
      </w:r>
      <w:r w:rsidR="00BC5E16">
        <w:rPr>
          <w:rFonts w:eastAsia="Times New Roman"/>
          <w:sz w:val="24"/>
          <w:szCs w:val="24"/>
          <w:lang w:val="uk-UA"/>
        </w:rPr>
        <w:t xml:space="preserve"> </w:t>
      </w:r>
      <w:r w:rsidRPr="00BC5E16">
        <w:rPr>
          <w:rFonts w:eastAsia="Times New Roman"/>
          <w:sz w:val="24"/>
          <w:szCs w:val="24"/>
          <w:lang w:val="uk-UA"/>
        </w:rPr>
        <w:t>ч.</w:t>
      </w:r>
      <w:r w:rsidR="00BC5E16">
        <w:rPr>
          <w:rFonts w:eastAsia="Times New Roman"/>
          <w:sz w:val="24"/>
          <w:szCs w:val="24"/>
          <w:lang w:val="uk-UA"/>
        </w:rPr>
        <w:t xml:space="preserve"> </w:t>
      </w:r>
      <w:r w:rsidRPr="00BC5E16">
        <w:rPr>
          <w:rFonts w:eastAsia="Times New Roman"/>
          <w:sz w:val="24"/>
          <w:szCs w:val="24"/>
          <w:lang w:val="uk-UA"/>
        </w:rPr>
        <w:t>1 ст.</w:t>
      </w:r>
      <w:r w:rsidR="00BC5E16">
        <w:rPr>
          <w:rFonts w:eastAsia="Times New Roman"/>
          <w:sz w:val="24"/>
          <w:szCs w:val="24"/>
          <w:lang w:val="uk-UA"/>
        </w:rPr>
        <w:t xml:space="preserve"> </w:t>
      </w:r>
      <w:r w:rsidRPr="00BC5E16">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C5E16">
        <w:rPr>
          <w:rFonts w:eastAsia="Times New Roman"/>
          <w:sz w:val="24"/>
          <w:szCs w:val="24"/>
          <w:lang w:val="uk-UA"/>
        </w:rPr>
        <w:t xml:space="preserve"> </w:t>
      </w:r>
      <w:r w:rsidRPr="00BC5E16">
        <w:rPr>
          <w:rFonts w:eastAsia="Times New Roman"/>
          <w:sz w:val="24"/>
          <w:szCs w:val="24"/>
          <w:lang w:val="uk-UA"/>
        </w:rPr>
        <w:t>11 заборонено втручання у правову позицію адвоката.</w:t>
      </w:r>
    </w:p>
    <w:p w14:paraId="77AE3F43" w14:textId="6E701DE9"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Згідно</w:t>
      </w:r>
      <w:r w:rsidR="00BC5E16" w:rsidRPr="00BC5E16">
        <w:rPr>
          <w:rFonts w:eastAsia="Times New Roman"/>
          <w:sz w:val="24"/>
          <w:szCs w:val="24"/>
          <w:lang w:val="uk-UA"/>
        </w:rPr>
        <w:t xml:space="preserve"> </w:t>
      </w:r>
      <w:r w:rsidRPr="00BC5E16">
        <w:rPr>
          <w:rFonts w:eastAsia="Times New Roman"/>
          <w:sz w:val="24"/>
          <w:szCs w:val="24"/>
          <w:lang w:val="uk-UA"/>
        </w:rPr>
        <w:t>ч.</w:t>
      </w:r>
      <w:r w:rsidR="00BC5E16">
        <w:rPr>
          <w:rFonts w:eastAsia="Times New Roman"/>
          <w:sz w:val="24"/>
          <w:szCs w:val="24"/>
          <w:lang w:val="uk-UA"/>
        </w:rPr>
        <w:t xml:space="preserve"> </w:t>
      </w:r>
      <w:r w:rsidRPr="00BC5E16">
        <w:rPr>
          <w:rFonts w:eastAsia="Times New Roman"/>
          <w:sz w:val="24"/>
          <w:szCs w:val="24"/>
          <w:lang w:val="uk-UA"/>
        </w:rPr>
        <w:t>1 ст.</w:t>
      </w:r>
      <w:r w:rsidR="00BC5E16">
        <w:rPr>
          <w:rFonts w:eastAsia="Times New Roman"/>
          <w:sz w:val="24"/>
          <w:szCs w:val="24"/>
          <w:lang w:val="uk-UA"/>
        </w:rPr>
        <w:t xml:space="preserve"> </w:t>
      </w:r>
      <w:r w:rsidRPr="00BC5E16">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2BDE0E0" w14:textId="6125D212"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У відповідності до ч.</w:t>
      </w:r>
      <w:r w:rsidR="00BC5E16">
        <w:rPr>
          <w:rFonts w:eastAsia="Times New Roman"/>
          <w:sz w:val="24"/>
          <w:szCs w:val="24"/>
          <w:lang w:val="uk-UA"/>
        </w:rPr>
        <w:t xml:space="preserve"> </w:t>
      </w:r>
      <w:r w:rsidRPr="00BC5E16">
        <w:rPr>
          <w:rFonts w:eastAsia="Times New Roman"/>
          <w:sz w:val="24"/>
          <w:szCs w:val="24"/>
          <w:lang w:val="uk-UA"/>
        </w:rPr>
        <w:t>4 ст.</w:t>
      </w:r>
      <w:r w:rsidR="00BC5E16">
        <w:rPr>
          <w:rFonts w:eastAsia="Times New Roman"/>
          <w:sz w:val="24"/>
          <w:szCs w:val="24"/>
          <w:lang w:val="uk-UA"/>
        </w:rPr>
        <w:t xml:space="preserve"> </w:t>
      </w:r>
      <w:r w:rsidRPr="00BC5E16">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968F52C" w14:textId="3E8F7009"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 xml:space="preserve">За </w:t>
      </w:r>
      <w:r w:rsidR="00BC5E16">
        <w:rPr>
          <w:rFonts w:eastAsia="Times New Roman"/>
          <w:sz w:val="24"/>
          <w:szCs w:val="24"/>
          <w:lang w:val="uk-UA"/>
        </w:rPr>
        <w:t>п. 7 ч. 1 ст.</w:t>
      </w:r>
      <w:r w:rsidRPr="00BC5E16">
        <w:rPr>
          <w:rFonts w:eastAsia="Times New Roman"/>
          <w:sz w:val="24"/>
          <w:szCs w:val="24"/>
          <w:lang w:val="uk-UA"/>
        </w:rPr>
        <w:t xml:space="preserve"> 28 З</w:t>
      </w:r>
      <w:r w:rsidR="00BC5E16">
        <w:rPr>
          <w:rFonts w:eastAsia="Times New Roman"/>
          <w:sz w:val="24"/>
          <w:szCs w:val="24"/>
          <w:lang w:val="uk-UA"/>
        </w:rPr>
        <w:t xml:space="preserve">акону </w:t>
      </w:r>
      <w:r w:rsidRPr="00BC5E16">
        <w:rPr>
          <w:rFonts w:eastAsia="Times New Roman"/>
          <w:sz w:val="24"/>
          <w:szCs w:val="24"/>
          <w:lang w:val="uk-UA"/>
        </w:rPr>
        <w:t>У</w:t>
      </w:r>
      <w:r w:rsidR="00BC5E16">
        <w:rPr>
          <w:rFonts w:eastAsia="Times New Roman"/>
          <w:sz w:val="24"/>
          <w:szCs w:val="24"/>
          <w:lang w:val="uk-UA"/>
        </w:rPr>
        <w:t>країни «</w:t>
      </w:r>
      <w:r w:rsidRPr="00BC5E16">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BC5E16">
        <w:rPr>
          <w:rFonts w:eastAsia="Times New Roman"/>
          <w:sz w:val="24"/>
          <w:szCs w:val="24"/>
          <w:lang w:val="uk-UA"/>
        </w:rPr>
        <w:t xml:space="preserve"> </w:t>
      </w:r>
      <w:r w:rsidRPr="00BC5E16">
        <w:rPr>
          <w:rFonts w:eastAsia="Times New Roman"/>
          <w:sz w:val="24"/>
          <w:szCs w:val="24"/>
          <w:lang w:val="uk-UA"/>
        </w:rPr>
        <w:t>(правової) допомоги і він зобов’язаний відмовитися від виконання договору, укладеному адвокатом</w:t>
      </w:r>
      <w:r w:rsidR="00BC5E16" w:rsidRPr="00BC5E16">
        <w:rPr>
          <w:rFonts w:eastAsia="Times New Roman"/>
          <w:sz w:val="24"/>
          <w:szCs w:val="24"/>
          <w:lang w:val="uk-UA"/>
        </w:rPr>
        <w:t xml:space="preserve"> </w:t>
      </w:r>
      <w:r w:rsidRPr="00BC5E16">
        <w:rPr>
          <w:rFonts w:eastAsia="Times New Roman"/>
          <w:sz w:val="24"/>
          <w:szCs w:val="24"/>
          <w:lang w:val="uk-UA"/>
        </w:rPr>
        <w:t>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A92864E" w14:textId="7AB58AEB"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Статтею 6</w:t>
      </w:r>
      <w:r w:rsidR="00BC5E16" w:rsidRPr="00BC5E16">
        <w:rPr>
          <w:rFonts w:eastAsia="Times New Roman"/>
          <w:sz w:val="24"/>
          <w:szCs w:val="24"/>
          <w:lang w:val="uk-UA"/>
        </w:rPr>
        <w:t xml:space="preserve"> </w:t>
      </w:r>
      <w:r w:rsidRPr="00BC5E16">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23738C6" w14:textId="77777777"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B89E6FC" w14:textId="77777777"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46F307C" w14:textId="667B95B7"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 xml:space="preserve">За </w:t>
      </w:r>
      <w:r w:rsidR="00BC5E16">
        <w:rPr>
          <w:rFonts w:eastAsia="Times New Roman"/>
          <w:sz w:val="24"/>
          <w:szCs w:val="24"/>
          <w:lang w:val="uk-UA"/>
        </w:rPr>
        <w:t>ч. 2 ст. 9</w:t>
      </w:r>
      <w:r w:rsidRPr="00BC5E16">
        <w:rPr>
          <w:rFonts w:eastAsia="Times New Roman"/>
          <w:sz w:val="24"/>
          <w:szCs w:val="24"/>
          <w:lang w:val="uk-UA"/>
        </w:rPr>
        <w:t xml:space="preserve"> </w:t>
      </w:r>
      <w:r w:rsidR="00BC5E16" w:rsidRPr="00BC5E16">
        <w:rPr>
          <w:rFonts w:eastAsia="Times New Roman"/>
          <w:sz w:val="24"/>
          <w:szCs w:val="24"/>
          <w:lang w:val="uk-UA"/>
        </w:rPr>
        <w:t xml:space="preserve">Правил адвокатської етики </w:t>
      </w:r>
      <w:r w:rsidRPr="00BC5E16">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BC5E16">
        <w:rPr>
          <w:rFonts w:eastAsia="Times New Roman"/>
          <w:sz w:val="24"/>
          <w:szCs w:val="24"/>
          <w:lang w:val="uk-UA"/>
        </w:rPr>
        <w:t xml:space="preserve"> </w:t>
      </w:r>
      <w:r w:rsidRPr="00BC5E16">
        <w:rPr>
          <w:rFonts w:eastAsia="Times New Roman"/>
          <w:sz w:val="24"/>
          <w:szCs w:val="24"/>
          <w:lang w:val="uk-UA"/>
        </w:rPr>
        <w:t>(правову) допомогу.</w:t>
      </w:r>
    </w:p>
    <w:p w14:paraId="38A3BDD8" w14:textId="5D1AC16F"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ст. 11 Правил адвокат зобов’язаний надавати професійну правничу</w:t>
      </w:r>
      <w:r w:rsidR="00BC5E16">
        <w:rPr>
          <w:rFonts w:eastAsia="Times New Roman"/>
          <w:sz w:val="24"/>
          <w:szCs w:val="24"/>
          <w:lang w:val="uk-UA"/>
        </w:rPr>
        <w:t xml:space="preserve"> </w:t>
      </w:r>
      <w:r w:rsidRPr="00BC5E16">
        <w:rPr>
          <w:rFonts w:eastAsia="Times New Roman"/>
          <w:sz w:val="24"/>
          <w:szCs w:val="24"/>
          <w:lang w:val="uk-UA"/>
        </w:rPr>
        <w:t>(правову)</w:t>
      </w:r>
      <w:r w:rsidR="00BC5E16">
        <w:rPr>
          <w:rFonts w:eastAsia="Times New Roman"/>
          <w:sz w:val="24"/>
          <w:szCs w:val="24"/>
          <w:lang w:val="uk-UA"/>
        </w:rPr>
        <w:t xml:space="preserve"> </w:t>
      </w:r>
      <w:r w:rsidRPr="00BC5E16">
        <w:rPr>
          <w:rFonts w:eastAsia="Times New Roman"/>
          <w:sz w:val="24"/>
          <w:szCs w:val="24"/>
          <w:lang w:val="uk-UA"/>
        </w:rPr>
        <w:t>допомогу</w:t>
      </w:r>
      <w:r w:rsidR="00BC5E16" w:rsidRPr="00BC5E16">
        <w:rPr>
          <w:rFonts w:eastAsia="Times New Roman"/>
          <w:sz w:val="24"/>
          <w:szCs w:val="24"/>
          <w:lang w:val="uk-UA"/>
        </w:rPr>
        <w:t xml:space="preserve"> </w:t>
      </w:r>
      <w:r w:rsidRPr="00BC5E16">
        <w:rPr>
          <w:rFonts w:eastAsia="Times New Roman"/>
          <w:sz w:val="24"/>
          <w:szCs w:val="24"/>
          <w:lang w:val="uk-UA"/>
        </w:rPr>
        <w:t xml:space="preserve">клієнту, здійснювати його захист та представництво </w:t>
      </w:r>
      <w:proofErr w:type="spellStart"/>
      <w:r w:rsidRPr="00BC5E16">
        <w:rPr>
          <w:rFonts w:eastAsia="Times New Roman"/>
          <w:sz w:val="24"/>
          <w:szCs w:val="24"/>
          <w:lang w:val="uk-UA"/>
        </w:rPr>
        <w:t>компетентно</w:t>
      </w:r>
      <w:proofErr w:type="spellEnd"/>
      <w:r w:rsidRPr="00BC5E16">
        <w:rPr>
          <w:rFonts w:eastAsia="Times New Roman"/>
          <w:sz w:val="24"/>
          <w:szCs w:val="24"/>
          <w:lang w:val="uk-UA"/>
        </w:rPr>
        <w:t xml:space="preserve"> та добросовісно.</w:t>
      </w:r>
    </w:p>
    <w:p w14:paraId="7CB6D52A" w14:textId="77777777"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BC5E16">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0D1CBA53" w14:textId="77777777"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 xml:space="preserve">За приписами ст. 14 Правил адвокат надає правову допомогу відповідно до </w:t>
      </w:r>
      <w:r w:rsidRPr="00BC5E16">
        <w:rPr>
          <w:rFonts w:eastAsia="Times New Roman"/>
          <w:sz w:val="24"/>
          <w:szCs w:val="24"/>
          <w:lang w:val="uk-UA"/>
        </w:rPr>
        <w:lastRenderedPageBreak/>
        <w:t>законодавства України про адвокатуру та адвокатську діяльність на підставі договору про надання правової допомоги.</w:t>
      </w:r>
    </w:p>
    <w:p w14:paraId="2224C49E" w14:textId="2E2B77E1"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ст.</w:t>
      </w:r>
      <w:r w:rsidR="00BC5E16">
        <w:rPr>
          <w:rFonts w:eastAsia="Times New Roman"/>
          <w:sz w:val="24"/>
          <w:szCs w:val="24"/>
          <w:lang w:val="uk-UA"/>
        </w:rPr>
        <w:t xml:space="preserve"> </w:t>
      </w:r>
      <w:r w:rsidRPr="00BC5E16">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797994B" w14:textId="54A2C9E1"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приписами ст.</w:t>
      </w:r>
      <w:r w:rsidR="00BC5E16">
        <w:rPr>
          <w:rFonts w:eastAsia="Times New Roman"/>
          <w:sz w:val="24"/>
          <w:szCs w:val="24"/>
          <w:lang w:val="uk-UA"/>
        </w:rPr>
        <w:t xml:space="preserve"> </w:t>
      </w:r>
      <w:r w:rsidRPr="00BC5E16">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BC5E16">
        <w:rPr>
          <w:rFonts w:eastAsia="Times New Roman"/>
          <w:sz w:val="24"/>
          <w:szCs w:val="24"/>
          <w:lang w:val="uk-UA"/>
        </w:rPr>
        <w:t>оперативно</w:t>
      </w:r>
      <w:proofErr w:type="spellEnd"/>
      <w:r w:rsidRPr="00BC5E16">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BC5E16" w:rsidRPr="00BC5E16">
        <w:rPr>
          <w:rFonts w:eastAsia="Times New Roman"/>
          <w:sz w:val="24"/>
          <w:szCs w:val="24"/>
          <w:lang w:val="uk-UA"/>
        </w:rPr>
        <w:t xml:space="preserve"> </w:t>
      </w:r>
      <w:r w:rsidRPr="00BC5E16">
        <w:rPr>
          <w:rFonts w:eastAsia="Times New Roman"/>
          <w:sz w:val="24"/>
          <w:szCs w:val="24"/>
          <w:lang w:val="uk-UA"/>
        </w:rPr>
        <w:t>своїх професійних обов’язків.</w:t>
      </w:r>
    </w:p>
    <w:p w14:paraId="0DE0BF6C" w14:textId="446F9331"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У відповідності до ст.</w:t>
      </w:r>
      <w:r w:rsidR="00BC5E16">
        <w:rPr>
          <w:rFonts w:eastAsia="Times New Roman"/>
          <w:sz w:val="24"/>
          <w:szCs w:val="24"/>
          <w:lang w:val="uk-UA"/>
        </w:rPr>
        <w:t xml:space="preserve"> </w:t>
      </w:r>
      <w:r w:rsidRPr="00BC5E16">
        <w:rPr>
          <w:rFonts w:eastAsia="Times New Roman"/>
          <w:sz w:val="24"/>
          <w:szCs w:val="24"/>
          <w:lang w:val="uk-UA"/>
        </w:rPr>
        <w:t xml:space="preserve">42 </w:t>
      </w:r>
      <w:r w:rsidR="00BC5E16" w:rsidRPr="00BC5E16">
        <w:rPr>
          <w:rFonts w:eastAsia="Times New Roman"/>
          <w:sz w:val="24"/>
          <w:szCs w:val="24"/>
          <w:lang w:val="uk-UA"/>
        </w:rPr>
        <w:t xml:space="preserve">Правил адвокатської етики </w:t>
      </w:r>
      <w:r w:rsidRPr="00BC5E16">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21C3861" w14:textId="1FEA3D24"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ст.</w:t>
      </w:r>
      <w:r w:rsidR="00BC5E16">
        <w:rPr>
          <w:rFonts w:eastAsia="Times New Roman"/>
          <w:sz w:val="24"/>
          <w:szCs w:val="24"/>
          <w:lang w:val="uk-UA"/>
        </w:rPr>
        <w:t xml:space="preserve"> </w:t>
      </w:r>
      <w:r w:rsidRPr="00BC5E16">
        <w:rPr>
          <w:rFonts w:eastAsia="Times New Roman"/>
          <w:sz w:val="24"/>
          <w:szCs w:val="24"/>
          <w:lang w:val="uk-UA"/>
        </w:rPr>
        <w:t xml:space="preserve">44 </w:t>
      </w:r>
      <w:r w:rsidR="00BC5E16" w:rsidRPr="00BC5E16">
        <w:rPr>
          <w:rFonts w:eastAsia="Times New Roman"/>
          <w:sz w:val="24"/>
          <w:szCs w:val="24"/>
          <w:lang w:val="uk-UA"/>
        </w:rPr>
        <w:t xml:space="preserve">Правил адвокатської етики </w:t>
      </w:r>
      <w:r w:rsidRPr="00BC5E16">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FAB7FD0" w14:textId="5016BA3D" w:rsidR="00643ADA" w:rsidRPr="00BC5E16" w:rsidRDefault="00643ADA" w:rsidP="00BC5E16">
      <w:pPr>
        <w:ind w:firstLine="709"/>
        <w:jc w:val="both"/>
        <w:rPr>
          <w:rFonts w:eastAsia="Times New Roman"/>
          <w:sz w:val="24"/>
          <w:szCs w:val="24"/>
          <w:lang w:val="uk-UA"/>
        </w:rPr>
      </w:pPr>
      <w:r w:rsidRPr="00BC5E16">
        <w:rPr>
          <w:rFonts w:eastAsia="Times New Roman"/>
          <w:sz w:val="24"/>
          <w:szCs w:val="24"/>
          <w:lang w:val="uk-UA"/>
        </w:rPr>
        <w:t>За ч.</w:t>
      </w:r>
      <w:r w:rsidR="00BC5E16">
        <w:rPr>
          <w:rFonts w:eastAsia="Times New Roman"/>
          <w:sz w:val="24"/>
          <w:szCs w:val="24"/>
          <w:lang w:val="uk-UA"/>
        </w:rPr>
        <w:t xml:space="preserve"> ч. </w:t>
      </w:r>
      <w:r w:rsidRPr="00BC5E16">
        <w:rPr>
          <w:rFonts w:eastAsia="Times New Roman"/>
          <w:sz w:val="24"/>
          <w:szCs w:val="24"/>
          <w:lang w:val="uk-UA"/>
        </w:rPr>
        <w:t>3,</w:t>
      </w:r>
      <w:r w:rsidR="00BC5E16">
        <w:rPr>
          <w:rFonts w:eastAsia="Times New Roman"/>
          <w:sz w:val="24"/>
          <w:szCs w:val="24"/>
          <w:lang w:val="uk-UA"/>
        </w:rPr>
        <w:t xml:space="preserve"> </w:t>
      </w:r>
      <w:r w:rsidRPr="00BC5E16">
        <w:rPr>
          <w:rFonts w:eastAsia="Times New Roman"/>
          <w:sz w:val="24"/>
          <w:szCs w:val="24"/>
          <w:lang w:val="uk-UA"/>
        </w:rPr>
        <w:t>4 ст.</w:t>
      </w:r>
      <w:r w:rsidR="00BC5E16">
        <w:rPr>
          <w:rFonts w:eastAsia="Times New Roman"/>
          <w:sz w:val="24"/>
          <w:szCs w:val="24"/>
          <w:lang w:val="uk-UA"/>
        </w:rPr>
        <w:t xml:space="preserve"> </w:t>
      </w:r>
      <w:r w:rsidRPr="00BC5E16">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153063D" w14:textId="19DD10BD" w:rsidR="00643ADA" w:rsidRPr="00BC5E16" w:rsidRDefault="00BC5E16" w:rsidP="00BC5E16">
      <w:pPr>
        <w:ind w:firstLine="709"/>
        <w:jc w:val="both"/>
        <w:rPr>
          <w:rFonts w:eastAsia="Times New Roman"/>
          <w:sz w:val="24"/>
          <w:szCs w:val="24"/>
          <w:lang w:val="uk-UA"/>
        </w:rPr>
      </w:pPr>
      <w:r w:rsidRPr="00BC5E16">
        <w:rPr>
          <w:rFonts w:eastAsia="Times New Roman"/>
          <w:sz w:val="24"/>
          <w:szCs w:val="24"/>
          <w:lang w:val="uk-UA"/>
        </w:rPr>
        <w:t xml:space="preserve"> </w:t>
      </w:r>
      <w:r w:rsidR="00643ADA" w:rsidRPr="00BC5E16">
        <w:rPr>
          <w:rFonts w:eastAsia="Times New Roman"/>
          <w:sz w:val="24"/>
          <w:szCs w:val="24"/>
          <w:lang w:val="uk-UA"/>
        </w:rPr>
        <w:t>За приписами ст.</w:t>
      </w:r>
      <w:r>
        <w:rPr>
          <w:rFonts w:eastAsia="Times New Roman"/>
          <w:sz w:val="24"/>
          <w:szCs w:val="24"/>
          <w:lang w:val="uk-UA"/>
        </w:rPr>
        <w:t xml:space="preserve"> </w:t>
      </w:r>
      <w:r w:rsidR="00643ADA" w:rsidRPr="00BC5E16">
        <w:rPr>
          <w:rFonts w:eastAsia="Times New Roman"/>
          <w:sz w:val="24"/>
          <w:szCs w:val="24"/>
          <w:lang w:val="uk-UA"/>
        </w:rPr>
        <w:t>33 З</w:t>
      </w:r>
      <w:r>
        <w:rPr>
          <w:rFonts w:eastAsia="Times New Roman"/>
          <w:sz w:val="24"/>
          <w:szCs w:val="24"/>
          <w:lang w:val="uk-UA"/>
        </w:rPr>
        <w:t xml:space="preserve">акону </w:t>
      </w:r>
      <w:r w:rsidR="00643ADA" w:rsidRPr="00BC5E16">
        <w:rPr>
          <w:rFonts w:eastAsia="Times New Roman"/>
          <w:sz w:val="24"/>
          <w:szCs w:val="24"/>
          <w:lang w:val="uk-UA"/>
        </w:rPr>
        <w:t>У</w:t>
      </w:r>
      <w:r>
        <w:rPr>
          <w:rFonts w:eastAsia="Times New Roman"/>
          <w:sz w:val="24"/>
          <w:szCs w:val="24"/>
          <w:lang w:val="uk-UA"/>
        </w:rPr>
        <w:t>країни</w:t>
      </w:r>
      <w:r w:rsidR="00643ADA" w:rsidRPr="00BC5E16">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9231B11" w14:textId="73D6FAE0" w:rsidR="00643ADA" w:rsidRPr="00BC5E16" w:rsidRDefault="00BC5E16" w:rsidP="00BC5E16">
      <w:pPr>
        <w:ind w:firstLine="709"/>
        <w:jc w:val="both"/>
        <w:rPr>
          <w:rFonts w:eastAsia="Times New Roman"/>
          <w:sz w:val="24"/>
          <w:szCs w:val="24"/>
          <w:lang w:val="uk-UA"/>
        </w:rPr>
      </w:pPr>
      <w:r w:rsidRPr="00BC5E16">
        <w:rPr>
          <w:rFonts w:eastAsia="Times New Roman"/>
          <w:sz w:val="24"/>
          <w:szCs w:val="24"/>
          <w:lang w:val="uk-UA"/>
        </w:rPr>
        <w:t xml:space="preserve"> </w:t>
      </w:r>
      <w:r w:rsidR="00643ADA" w:rsidRPr="00BC5E16">
        <w:rPr>
          <w:rFonts w:eastAsia="Times New Roman"/>
          <w:sz w:val="24"/>
          <w:szCs w:val="24"/>
          <w:lang w:val="uk-UA"/>
        </w:rPr>
        <w:t>У відповідності до ч.</w:t>
      </w:r>
      <w:r>
        <w:rPr>
          <w:rFonts w:eastAsia="Times New Roman"/>
          <w:sz w:val="24"/>
          <w:szCs w:val="24"/>
          <w:lang w:val="uk-UA"/>
        </w:rPr>
        <w:t xml:space="preserve"> </w:t>
      </w:r>
      <w:r w:rsidR="00643ADA" w:rsidRPr="00BC5E16">
        <w:rPr>
          <w:rFonts w:eastAsia="Times New Roman"/>
          <w:sz w:val="24"/>
          <w:szCs w:val="24"/>
          <w:lang w:val="uk-UA"/>
        </w:rPr>
        <w:t>1 ст.</w:t>
      </w:r>
      <w:r>
        <w:rPr>
          <w:rFonts w:eastAsia="Times New Roman"/>
          <w:sz w:val="24"/>
          <w:szCs w:val="24"/>
          <w:lang w:val="uk-UA"/>
        </w:rPr>
        <w:t xml:space="preserve"> </w:t>
      </w:r>
      <w:r w:rsidR="00643ADA" w:rsidRPr="00BC5E16">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00643ADA" w:rsidRPr="00BC5E16">
        <w:rPr>
          <w:rFonts w:eastAsia="Times New Roman"/>
          <w:sz w:val="24"/>
          <w:szCs w:val="24"/>
          <w:lang w:val="uk-UA"/>
        </w:rPr>
        <w:t>2 ст.</w:t>
      </w:r>
      <w:r>
        <w:rPr>
          <w:rFonts w:eastAsia="Times New Roman"/>
          <w:sz w:val="24"/>
          <w:szCs w:val="24"/>
          <w:lang w:val="uk-UA"/>
        </w:rPr>
        <w:t xml:space="preserve"> </w:t>
      </w:r>
      <w:r w:rsidR="00643ADA" w:rsidRPr="00BC5E16">
        <w:rPr>
          <w:rFonts w:eastAsia="Times New Roman"/>
          <w:sz w:val="24"/>
          <w:szCs w:val="24"/>
          <w:lang w:val="uk-UA"/>
        </w:rPr>
        <w:t>34 Закону України «Про адвокатуру та адвокатську діяльність». Такими дисциплінарними проступками є</w:t>
      </w:r>
      <w:r w:rsidRPr="00BC5E16">
        <w:rPr>
          <w:rFonts w:eastAsia="Times New Roman"/>
          <w:sz w:val="24"/>
          <w:szCs w:val="24"/>
          <w:lang w:val="uk-UA"/>
        </w:rPr>
        <w:t xml:space="preserve"> </w:t>
      </w:r>
      <w:r w:rsidR="00643ADA" w:rsidRPr="00BC5E16">
        <w:rPr>
          <w:rFonts w:eastAsia="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BC5E16">
        <w:rPr>
          <w:rFonts w:eastAsia="Times New Roman"/>
          <w:sz w:val="24"/>
          <w:szCs w:val="24"/>
          <w:lang w:val="uk-UA"/>
        </w:rPr>
        <w:t xml:space="preserve"> </w:t>
      </w:r>
      <w:r w:rsidR="00643ADA" w:rsidRPr="00BC5E16">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42D22AE6" w14:textId="7CC346F4" w:rsidR="00643ADA" w:rsidRPr="00BC5E16" w:rsidRDefault="00BC5E16" w:rsidP="00BC5E16">
      <w:pPr>
        <w:ind w:firstLine="709"/>
        <w:jc w:val="both"/>
        <w:rPr>
          <w:sz w:val="24"/>
          <w:szCs w:val="24"/>
          <w:lang w:val="uk-UA"/>
        </w:rPr>
      </w:pPr>
      <w:r w:rsidRPr="00BC5E16">
        <w:rPr>
          <w:rFonts w:ascii="Roboto Condensed" w:eastAsia="Times New Roman" w:hAnsi="Roboto Condensed"/>
          <w:b/>
          <w:bCs/>
          <w:color w:val="111111"/>
          <w:sz w:val="27"/>
          <w:szCs w:val="27"/>
          <w:lang w:val="uk-UA" w:eastAsia="uk-UA"/>
        </w:rPr>
        <w:t xml:space="preserve"> </w:t>
      </w:r>
      <w:r w:rsidR="00643ADA" w:rsidRPr="00BC5E16">
        <w:rPr>
          <w:rFonts w:eastAsia="Times New Roman"/>
          <w:color w:val="111111"/>
          <w:sz w:val="24"/>
          <w:szCs w:val="24"/>
          <w:lang w:val="uk-UA" w:eastAsia="uk-UA"/>
        </w:rPr>
        <w:t xml:space="preserve">Надаючи оцінку діям адвоката </w:t>
      </w:r>
      <w:r w:rsidR="007B1767" w:rsidRPr="00BC5E16">
        <w:rPr>
          <w:rFonts w:eastAsia="Times New Roman"/>
          <w:color w:val="111111"/>
          <w:sz w:val="24"/>
          <w:szCs w:val="24"/>
          <w:lang w:val="uk-UA" w:eastAsia="uk-UA"/>
        </w:rPr>
        <w:t>Супруна А.Д.</w:t>
      </w:r>
      <w:r w:rsidR="00643ADA" w:rsidRPr="00BC5E16">
        <w:rPr>
          <w:rFonts w:eastAsia="Times New Roman"/>
          <w:color w:val="111111"/>
          <w:sz w:val="24"/>
          <w:szCs w:val="24"/>
          <w:lang w:val="uk-UA" w:eastAsia="uk-UA"/>
        </w:rPr>
        <w:t xml:space="preserve"> КДКА Полтавської області у складі дисциплінарної палати дійшла до наступних висновків:</w:t>
      </w:r>
      <w:r w:rsidR="00643ADA" w:rsidRPr="00BC5E16">
        <w:rPr>
          <w:sz w:val="24"/>
          <w:szCs w:val="24"/>
          <w:lang w:val="uk-UA"/>
        </w:rPr>
        <w:t xml:space="preserve"> П</w:t>
      </w:r>
      <w:r w:rsidR="00643ADA" w:rsidRPr="00BC5E16">
        <w:rPr>
          <w:rFonts w:eastAsia="Times New Roman"/>
          <w:sz w:val="24"/>
          <w:szCs w:val="24"/>
          <w:lang w:val="uk-UA"/>
        </w:rPr>
        <w:t>роцедура здійснення дисциплінарного провадження стосовно адвоката визначена ст.</w:t>
      </w:r>
      <w:r>
        <w:rPr>
          <w:rFonts w:eastAsia="Times New Roman"/>
          <w:sz w:val="24"/>
          <w:szCs w:val="24"/>
          <w:lang w:val="uk-UA"/>
        </w:rPr>
        <w:t xml:space="preserve"> </w:t>
      </w:r>
      <w:r w:rsidR="00643ADA" w:rsidRPr="00BC5E16">
        <w:rPr>
          <w:rFonts w:eastAsia="Times New Roman"/>
          <w:sz w:val="24"/>
          <w:szCs w:val="24"/>
          <w:lang w:val="uk-UA"/>
        </w:rPr>
        <w:t>ст.</w:t>
      </w:r>
      <w:r>
        <w:rPr>
          <w:rFonts w:eastAsia="Times New Roman"/>
          <w:sz w:val="24"/>
          <w:szCs w:val="24"/>
          <w:lang w:val="uk-UA"/>
        </w:rPr>
        <w:t xml:space="preserve"> </w:t>
      </w:r>
      <w:r w:rsidR="00643ADA" w:rsidRPr="00BC5E16">
        <w:rPr>
          <w:rFonts w:eastAsia="Times New Roman"/>
          <w:sz w:val="24"/>
          <w:szCs w:val="24"/>
          <w:lang w:val="uk-UA"/>
        </w:rPr>
        <w:t>33,</w:t>
      </w:r>
      <w:r>
        <w:rPr>
          <w:rFonts w:eastAsia="Times New Roman"/>
          <w:sz w:val="24"/>
          <w:szCs w:val="24"/>
          <w:lang w:val="uk-UA"/>
        </w:rPr>
        <w:t xml:space="preserve"> </w:t>
      </w:r>
      <w:r w:rsidR="00643ADA" w:rsidRPr="00BC5E16">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w:t>
      </w:r>
      <w:r>
        <w:rPr>
          <w:rFonts w:eastAsia="Times New Roman"/>
          <w:sz w:val="24"/>
          <w:szCs w:val="24"/>
          <w:lang w:val="uk-UA"/>
        </w:rPr>
        <w:t xml:space="preserve"> серпня </w:t>
      </w:r>
      <w:r w:rsidR="00643ADA" w:rsidRPr="00BC5E16">
        <w:rPr>
          <w:rFonts w:eastAsia="Times New Roman"/>
          <w:sz w:val="24"/>
          <w:szCs w:val="24"/>
          <w:lang w:val="uk-UA"/>
        </w:rPr>
        <w:t>2014 року № 120 з послідуючими змінами надалі «Положення».</w:t>
      </w:r>
    </w:p>
    <w:p w14:paraId="13C49D96" w14:textId="0255A845" w:rsidR="00643ADA" w:rsidRPr="00BC5E16" w:rsidRDefault="00BC5E16" w:rsidP="00BC5E16">
      <w:pPr>
        <w:ind w:firstLine="709"/>
        <w:jc w:val="both"/>
        <w:rPr>
          <w:rFonts w:eastAsia="Times New Roman"/>
          <w:sz w:val="24"/>
          <w:szCs w:val="24"/>
          <w:shd w:val="clear" w:color="auto" w:fill="FFFFFF"/>
          <w:lang w:val="uk-UA"/>
        </w:rPr>
      </w:pPr>
      <w:r w:rsidRPr="00BC5E16">
        <w:rPr>
          <w:rFonts w:eastAsia="Times New Roman"/>
          <w:color w:val="333333"/>
          <w:sz w:val="24"/>
          <w:szCs w:val="24"/>
          <w:shd w:val="clear" w:color="auto" w:fill="FFFFFF"/>
          <w:lang w:val="uk-UA"/>
        </w:rPr>
        <w:t xml:space="preserve"> </w:t>
      </w:r>
      <w:r w:rsidR="00643ADA" w:rsidRPr="00BC5E16">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78DE49C6" w14:textId="08589F58" w:rsidR="00643ADA" w:rsidRPr="00BC5E16" w:rsidRDefault="00BC5E16" w:rsidP="00BC5E16">
      <w:pPr>
        <w:ind w:firstLine="709"/>
        <w:jc w:val="both"/>
        <w:rPr>
          <w:rFonts w:eastAsia="Times New Roman"/>
          <w:sz w:val="24"/>
          <w:szCs w:val="24"/>
          <w:lang w:val="uk-UA" w:eastAsia="uk-UA"/>
        </w:rPr>
      </w:pPr>
      <w:r w:rsidRPr="00BC5E16">
        <w:rPr>
          <w:rFonts w:eastAsia="Times New Roman"/>
          <w:sz w:val="24"/>
          <w:szCs w:val="24"/>
          <w:lang w:val="uk-UA"/>
        </w:rPr>
        <w:lastRenderedPageBreak/>
        <w:t xml:space="preserve"> </w:t>
      </w:r>
      <w:r w:rsidR="00643ADA" w:rsidRPr="00BC5E16">
        <w:rPr>
          <w:rFonts w:eastAsia="Times New Roman"/>
          <w:sz w:val="24"/>
          <w:szCs w:val="24"/>
          <w:lang w:val="uk-UA"/>
        </w:rPr>
        <w:t>26</w:t>
      </w:r>
      <w:r>
        <w:rPr>
          <w:rFonts w:eastAsia="Times New Roman"/>
          <w:sz w:val="24"/>
          <w:szCs w:val="24"/>
          <w:lang w:val="uk-UA"/>
        </w:rPr>
        <w:t xml:space="preserve"> серпня </w:t>
      </w:r>
      <w:r w:rsidR="00643ADA" w:rsidRPr="00BC5E16">
        <w:rPr>
          <w:rFonts w:eastAsia="Times New Roman"/>
          <w:sz w:val="24"/>
          <w:szCs w:val="24"/>
          <w:lang w:val="uk-UA"/>
        </w:rPr>
        <w:t>2022 року Рішенням Вищої кваліфікаційно-дисциплінарної комісії адвокатури №VIII затверджено Узагальнення дисциплінарної практики кваліфікаційно-дисциплінарних комісій адвокатури щодо неявки адвокатів у судові засідання (надалі Узагальнення).</w:t>
      </w:r>
      <w:r w:rsidR="00643ADA" w:rsidRPr="00BC5E16">
        <w:rPr>
          <w:color w:val="606060"/>
          <w:lang w:val="uk-UA"/>
        </w:rPr>
        <w:br/>
      </w:r>
      <w:r w:rsidRPr="00BC5E16">
        <w:rPr>
          <w:rFonts w:eastAsia="Times New Roman"/>
          <w:sz w:val="24"/>
          <w:szCs w:val="24"/>
          <w:lang w:val="uk-UA" w:eastAsia="uk-UA"/>
        </w:rPr>
        <w:t xml:space="preserve"> </w:t>
      </w:r>
      <w:r>
        <w:rPr>
          <w:rFonts w:eastAsia="Times New Roman"/>
          <w:sz w:val="24"/>
          <w:szCs w:val="24"/>
          <w:lang w:val="uk-UA" w:eastAsia="uk-UA"/>
        </w:rPr>
        <w:tab/>
        <w:t xml:space="preserve">Відповідно до п. </w:t>
      </w:r>
      <w:r w:rsidR="00643ADA" w:rsidRPr="00BC5E16">
        <w:rPr>
          <w:rFonts w:eastAsia="Times New Roman"/>
          <w:sz w:val="24"/>
          <w:szCs w:val="24"/>
          <w:lang w:val="uk-UA" w:eastAsia="uk-UA"/>
        </w:rPr>
        <w:t>2 Узагальнення визначено:</w:t>
      </w:r>
      <w:r>
        <w:rPr>
          <w:rFonts w:eastAsia="Times New Roman"/>
          <w:sz w:val="24"/>
          <w:szCs w:val="24"/>
          <w:lang w:val="uk-UA" w:eastAsia="uk-UA"/>
        </w:rPr>
        <w:t xml:space="preserve"> «</w:t>
      </w:r>
      <w:r w:rsidR="00643ADA" w:rsidRPr="00BC5E16">
        <w:rPr>
          <w:rFonts w:eastAsia="Times New Roman"/>
          <w:sz w:val="24"/>
          <w:szCs w:val="24"/>
          <w:lang w:val="uk-UA" w:eastAsia="uk-UA"/>
        </w:rPr>
        <w:t xml:space="preserve">Скарги на неявку адвоката у судові засідання без поважної причини подаються переважно суддями. Вони оформлюються, як правило, ухвалами відповідно до процесуальних кодексів, в рамках яких здійснювалося провадження у справі, в якій адвокат брав участь. Обставини, встановлені судом та викладені в ухвалі, не мають наперед встановленої сили та повинні розглядатися й оцінюватися дисциплінарними органами на загальних підставах відповідно до положень Закону України «Про адвокатуру та адвокатську діяльність». </w:t>
      </w:r>
      <w:r w:rsidRPr="00BC5E16">
        <w:rPr>
          <w:rFonts w:eastAsia="Times New Roman"/>
          <w:sz w:val="24"/>
          <w:szCs w:val="24"/>
          <w:lang w:val="uk-UA" w:eastAsia="uk-UA"/>
        </w:rPr>
        <w:t xml:space="preserve">Відповідно до п. </w:t>
      </w:r>
      <w:r w:rsidR="00643ADA" w:rsidRPr="00BC5E16">
        <w:rPr>
          <w:rFonts w:eastAsia="Times New Roman"/>
          <w:sz w:val="24"/>
          <w:szCs w:val="24"/>
          <w:lang w:val="uk-UA" w:eastAsia="uk-UA"/>
        </w:rPr>
        <w:t>5 Узагальнення визначено:</w:t>
      </w:r>
      <w:r w:rsidRPr="00BC5E16">
        <w:rPr>
          <w:rFonts w:eastAsia="Times New Roman"/>
          <w:sz w:val="24"/>
          <w:szCs w:val="24"/>
          <w:lang w:val="uk-UA" w:eastAsia="uk-UA"/>
        </w:rPr>
        <w:t xml:space="preserve"> «</w:t>
      </w:r>
      <w:r w:rsidR="00643ADA" w:rsidRPr="00BC5E16">
        <w:rPr>
          <w:rFonts w:eastAsia="Times New Roman"/>
          <w:sz w:val="24"/>
          <w:szCs w:val="24"/>
          <w:lang w:val="uk-UA" w:eastAsia="uk-UA"/>
        </w:rPr>
        <w:t>Оцінюючи неявку адвоката у судове засідання, слід зважати на наявність доказів належного повідомлення адвоката про дату і час цього засідання</w:t>
      </w:r>
      <w:r w:rsidRPr="00BC5E16">
        <w:rPr>
          <w:rFonts w:eastAsia="Times New Roman"/>
          <w:sz w:val="24"/>
          <w:szCs w:val="24"/>
          <w:lang w:val="uk-UA" w:eastAsia="uk-UA"/>
        </w:rPr>
        <w:t>»</w:t>
      </w:r>
      <w:r w:rsidR="00643ADA" w:rsidRPr="00BC5E16">
        <w:rPr>
          <w:rFonts w:eastAsia="Times New Roman"/>
          <w:sz w:val="24"/>
          <w:szCs w:val="24"/>
          <w:lang w:val="uk-UA" w:eastAsia="uk-UA"/>
        </w:rPr>
        <w:t>.</w:t>
      </w:r>
    </w:p>
    <w:p w14:paraId="02C1194F" w14:textId="244E85DE" w:rsidR="00643ADA" w:rsidRPr="00BC5E16" w:rsidRDefault="00BC5E16" w:rsidP="00BC5E16">
      <w:pPr>
        <w:ind w:firstLine="709"/>
        <w:jc w:val="both"/>
        <w:rPr>
          <w:rFonts w:eastAsia="Times New Roman"/>
          <w:sz w:val="24"/>
          <w:szCs w:val="24"/>
          <w:lang w:val="uk-UA"/>
        </w:rPr>
      </w:pPr>
      <w:r w:rsidRPr="00BC5E16">
        <w:rPr>
          <w:rFonts w:eastAsia="Times New Roman"/>
          <w:sz w:val="24"/>
          <w:szCs w:val="24"/>
          <w:lang w:val="uk-UA"/>
        </w:rPr>
        <w:t xml:space="preserve">Відповідно до ч. 1 ст. </w:t>
      </w:r>
      <w:r w:rsidR="00643ADA" w:rsidRPr="00BC5E16">
        <w:rPr>
          <w:sz w:val="24"/>
          <w:szCs w:val="24"/>
          <w:lang w:val="uk-UA"/>
        </w:rPr>
        <w:t>135 КПК України встановлено, що особа викликається до слідчого, прокурора, слідчого судді, суду шляхом вручення повістки про виклик, надіслання її поштою, електронною поштою чи факсимільним зв'язком, здійснення виклику по телефону або телеграмою.</w:t>
      </w:r>
    </w:p>
    <w:p w14:paraId="33B2CE62" w14:textId="5D32E823" w:rsidR="005E4F2B" w:rsidRPr="00BC5E16" w:rsidRDefault="00BC5E16" w:rsidP="00BC5E16">
      <w:pPr>
        <w:widowControl/>
        <w:tabs>
          <w:tab w:val="left" w:pos="720"/>
        </w:tabs>
        <w:autoSpaceDE/>
        <w:autoSpaceDN/>
        <w:adjustRightInd/>
        <w:ind w:firstLine="709"/>
        <w:jc w:val="both"/>
        <w:rPr>
          <w:rFonts w:eastAsia="Times New Roman"/>
          <w:color w:val="000000"/>
          <w:kern w:val="2"/>
          <w:sz w:val="24"/>
          <w:szCs w:val="24"/>
          <w:lang w:val="uk-UA" w:eastAsia="en-US"/>
          <w14:ligatures w14:val="standardContextual"/>
        </w:rPr>
      </w:pPr>
      <w:r w:rsidRPr="00BC5E16">
        <w:rPr>
          <w:rFonts w:eastAsia="Times New Roman"/>
          <w:sz w:val="24"/>
          <w:szCs w:val="24"/>
          <w:shd w:val="clear" w:color="auto" w:fill="FFFFFF"/>
          <w:lang w:val="uk-UA" w:eastAsia="uk-UA"/>
        </w:rPr>
        <w:t xml:space="preserve"> </w:t>
      </w:r>
      <w:r w:rsidR="00643ADA" w:rsidRPr="00BC5E16">
        <w:rPr>
          <w:rFonts w:eastAsia="Times New Roman"/>
          <w:sz w:val="24"/>
          <w:szCs w:val="24"/>
          <w:shd w:val="clear" w:color="auto" w:fill="FFFFFF"/>
          <w:lang w:val="uk-UA" w:eastAsia="uk-UA"/>
        </w:rPr>
        <w:t>У своєму поясненні адвокат</w:t>
      </w:r>
      <w:r w:rsidR="00643ADA" w:rsidRPr="00BC5E16">
        <w:rPr>
          <w:rFonts w:eastAsia="Times New Roman"/>
          <w:kern w:val="2"/>
          <w:sz w:val="24"/>
          <w:szCs w:val="24"/>
          <w:lang w:val="uk-UA" w:eastAsia="en-US"/>
          <w14:ligatures w14:val="standardContextual"/>
        </w:rPr>
        <w:t xml:space="preserve"> </w:t>
      </w:r>
      <w:r w:rsidR="007B1767" w:rsidRPr="00BC5E16">
        <w:rPr>
          <w:rFonts w:eastAsia="Times New Roman"/>
          <w:kern w:val="2"/>
          <w:sz w:val="24"/>
          <w:szCs w:val="24"/>
          <w:lang w:val="uk-UA" w:eastAsia="en-US"/>
          <w14:ligatures w14:val="standardContextual"/>
        </w:rPr>
        <w:t>Супрун А.Д.</w:t>
      </w:r>
      <w:r w:rsidR="00643ADA" w:rsidRPr="00BC5E16">
        <w:rPr>
          <w:rFonts w:eastAsia="Times New Roman"/>
          <w:kern w:val="2"/>
          <w:sz w:val="24"/>
          <w:szCs w:val="24"/>
          <w:lang w:val="uk-UA" w:eastAsia="en-US"/>
          <w14:ligatures w14:val="standardContextual"/>
        </w:rPr>
        <w:t xml:space="preserve"> зазначив про те, </w:t>
      </w:r>
      <w:r w:rsidR="007B1767" w:rsidRPr="00BC5E16">
        <w:rPr>
          <w:rFonts w:eastAsia="Times New Roman"/>
          <w:kern w:val="2"/>
          <w:sz w:val="24"/>
          <w:szCs w:val="24"/>
          <w:lang w:val="uk-UA" w:eastAsia="en-US"/>
          <w14:ligatures w14:val="standardContextual"/>
        </w:rPr>
        <w:t xml:space="preserve">23 квітня 2025 року вказаний договір про надання правничої </w:t>
      </w:r>
      <w:r w:rsidR="007B1767" w:rsidRPr="00BC5E16">
        <w:rPr>
          <w:rFonts w:eastAsia="Times New Roman"/>
          <w:color w:val="000000"/>
          <w:kern w:val="2"/>
          <w:sz w:val="24"/>
          <w:szCs w:val="24"/>
          <w:lang w:val="uk-UA" w:eastAsia="en-US"/>
          <w14:ligatures w14:val="standardContextual"/>
        </w:rPr>
        <w:t>допомоги розірвано, а тому 28 квітня 2025 року він не прибув у судове засідання Київського районного суду м. Харкова</w:t>
      </w:r>
      <w:r w:rsidR="005E4F2B" w:rsidRPr="00BC5E16">
        <w:rPr>
          <w:rFonts w:eastAsia="Times New Roman"/>
          <w:color w:val="000000"/>
          <w:kern w:val="2"/>
          <w:sz w:val="24"/>
          <w:szCs w:val="24"/>
          <w:lang w:val="uk-UA" w:eastAsia="en-US"/>
          <w14:ligatures w14:val="standardContextual"/>
        </w:rPr>
        <w:t xml:space="preserve"> оскільки не мав відповідних повноважень. До свого поясненні адвокат Супрун А.Д. надав заяву </w:t>
      </w:r>
      <w:r w:rsidR="00A25A50">
        <w:rPr>
          <w:rFonts w:eastAsia="Times New Roman"/>
          <w:color w:val="000000"/>
          <w:kern w:val="2"/>
          <w:sz w:val="24"/>
          <w:szCs w:val="24"/>
          <w:lang w:val="uk-UA" w:eastAsia="en-US"/>
          <w14:ligatures w14:val="standardContextual"/>
        </w:rPr>
        <w:t xml:space="preserve">Особи_6 </w:t>
      </w:r>
      <w:r w:rsidR="005E4F2B" w:rsidRPr="00BC5E16">
        <w:rPr>
          <w:rFonts w:eastAsia="Times New Roman"/>
          <w:color w:val="000000"/>
          <w:kern w:val="2"/>
          <w:sz w:val="24"/>
          <w:szCs w:val="24"/>
          <w:lang w:val="uk-UA" w:eastAsia="en-US"/>
          <w14:ligatures w14:val="standardContextual"/>
        </w:rPr>
        <w:t>від 23 квітня 2025 року</w:t>
      </w:r>
      <w:r>
        <w:rPr>
          <w:rFonts w:eastAsia="Times New Roman"/>
          <w:color w:val="000000"/>
          <w:kern w:val="2"/>
          <w:sz w:val="24"/>
          <w:szCs w:val="24"/>
          <w:lang w:val="uk-UA" w:eastAsia="en-US"/>
          <w14:ligatures w14:val="standardContextual"/>
        </w:rPr>
        <w:t xml:space="preserve">, </w:t>
      </w:r>
      <w:r w:rsidR="005E4F2B" w:rsidRPr="00BC5E16">
        <w:rPr>
          <w:rFonts w:eastAsia="Times New Roman"/>
          <w:color w:val="000000"/>
          <w:kern w:val="2"/>
          <w:sz w:val="24"/>
          <w:szCs w:val="24"/>
          <w:lang w:val="uk-UA" w:eastAsia="en-US"/>
          <w14:ligatures w14:val="standardContextual"/>
        </w:rPr>
        <w:t>у якій він зазначає про розірвання договору про надання правничої допомоги та про відсутність претензій до адвоката Супруна А.Д.</w:t>
      </w:r>
    </w:p>
    <w:p w14:paraId="455F7F09" w14:textId="3E296C94" w:rsidR="00643ADA" w:rsidRPr="00BC5E16" w:rsidRDefault="00BC5E16" w:rsidP="00BC5E16">
      <w:pPr>
        <w:ind w:firstLine="709"/>
        <w:jc w:val="both"/>
        <w:rPr>
          <w:rFonts w:eastAsiaTheme="minorHAnsi"/>
          <w:sz w:val="24"/>
          <w:szCs w:val="24"/>
          <w:shd w:val="clear" w:color="auto" w:fill="FFFFFF"/>
          <w:lang w:val="uk-UA" w:eastAsia="en-US"/>
        </w:rPr>
      </w:pPr>
      <w:r w:rsidRPr="00BC5E16">
        <w:rPr>
          <w:rFonts w:eastAsiaTheme="minorHAnsi"/>
          <w:sz w:val="24"/>
          <w:szCs w:val="24"/>
          <w:shd w:val="clear" w:color="auto" w:fill="FFFFFF"/>
          <w:lang w:val="uk-UA" w:eastAsia="en-US"/>
        </w:rPr>
        <w:t xml:space="preserve"> </w:t>
      </w:r>
      <w:r w:rsidR="00643ADA" w:rsidRPr="00BC5E16">
        <w:rPr>
          <w:rFonts w:eastAsiaTheme="minorHAnsi"/>
          <w:sz w:val="24"/>
          <w:szCs w:val="24"/>
          <w:shd w:val="clear" w:color="auto" w:fill="FFFFFF"/>
          <w:lang w:val="uk-UA" w:eastAsia="en-US"/>
        </w:rPr>
        <w:t>З урахуванням наведеного</w:t>
      </w:r>
      <w:r w:rsidRPr="00BC5E16">
        <w:rPr>
          <w:rFonts w:eastAsiaTheme="minorHAnsi"/>
          <w:sz w:val="24"/>
          <w:szCs w:val="24"/>
          <w:shd w:val="clear" w:color="auto" w:fill="FFFFFF"/>
          <w:lang w:val="uk-UA" w:eastAsia="en-US"/>
        </w:rPr>
        <w:t xml:space="preserve"> </w:t>
      </w:r>
      <w:r w:rsidR="00643ADA" w:rsidRPr="00BC5E16">
        <w:rPr>
          <w:rFonts w:eastAsiaTheme="minorHAnsi"/>
          <w:sz w:val="24"/>
          <w:szCs w:val="24"/>
          <w:shd w:val="clear" w:color="auto" w:fill="FFFFFF"/>
          <w:lang w:val="uk-UA" w:eastAsia="en-US"/>
        </w:rPr>
        <w:t xml:space="preserve">КДКА Полтавської області у складі дисциплінарної палати дійшла до висновку, що адвокат </w:t>
      </w:r>
      <w:r w:rsidR="007B1767" w:rsidRPr="00BC5E16">
        <w:rPr>
          <w:rFonts w:eastAsiaTheme="minorHAnsi"/>
          <w:sz w:val="24"/>
          <w:szCs w:val="24"/>
          <w:shd w:val="clear" w:color="auto" w:fill="FFFFFF"/>
          <w:lang w:val="uk-UA" w:eastAsia="en-US"/>
        </w:rPr>
        <w:t>Супрун Анатолій Дмитрович</w:t>
      </w:r>
      <w:r w:rsidR="00643ADA" w:rsidRPr="00BC5E16">
        <w:rPr>
          <w:rFonts w:eastAsiaTheme="minorHAnsi"/>
          <w:sz w:val="24"/>
          <w:szCs w:val="24"/>
          <w:shd w:val="clear" w:color="auto" w:fill="FFFFFF"/>
          <w:lang w:val="uk-UA" w:eastAsia="en-US"/>
        </w:rPr>
        <w:t xml:space="preserve"> не вчиняв дій направлених на невиправдане затягування судового розгляду, а його неявка у судов</w:t>
      </w:r>
      <w:r w:rsidR="005E4F2B" w:rsidRPr="00BC5E16">
        <w:rPr>
          <w:rFonts w:eastAsiaTheme="minorHAnsi"/>
          <w:sz w:val="24"/>
          <w:szCs w:val="24"/>
          <w:shd w:val="clear" w:color="auto" w:fill="FFFFFF"/>
          <w:lang w:val="uk-UA" w:eastAsia="en-US"/>
        </w:rPr>
        <w:t>е</w:t>
      </w:r>
      <w:r w:rsidR="00643ADA" w:rsidRPr="00BC5E16">
        <w:rPr>
          <w:rFonts w:eastAsiaTheme="minorHAnsi"/>
          <w:sz w:val="24"/>
          <w:szCs w:val="24"/>
          <w:shd w:val="clear" w:color="auto" w:fill="FFFFFF"/>
          <w:lang w:val="uk-UA" w:eastAsia="en-US"/>
        </w:rPr>
        <w:t xml:space="preserve"> засідання була</w:t>
      </w:r>
      <w:r w:rsidR="005E4F2B" w:rsidRPr="00BC5E16">
        <w:rPr>
          <w:rFonts w:eastAsiaTheme="minorHAnsi"/>
          <w:sz w:val="24"/>
          <w:szCs w:val="24"/>
          <w:shd w:val="clear" w:color="auto" w:fill="FFFFFF"/>
          <w:lang w:val="uk-UA" w:eastAsia="en-US"/>
        </w:rPr>
        <w:t xml:space="preserve"> обумовлена розірванням договору про надання правничої допомоги, що унеможливлювало його участь у судовому засіданні Київського районного суду м. Харкова</w:t>
      </w:r>
      <w:r w:rsidRPr="00BC5E16">
        <w:rPr>
          <w:rFonts w:eastAsiaTheme="minorHAnsi"/>
          <w:sz w:val="24"/>
          <w:szCs w:val="24"/>
          <w:shd w:val="clear" w:color="auto" w:fill="FFFFFF"/>
          <w:lang w:val="uk-UA" w:eastAsia="en-US"/>
        </w:rPr>
        <w:t xml:space="preserve"> </w:t>
      </w:r>
      <w:r w:rsidR="00B127DD" w:rsidRPr="00BC5E16">
        <w:rPr>
          <w:rFonts w:eastAsiaTheme="minorHAnsi"/>
          <w:sz w:val="24"/>
          <w:szCs w:val="24"/>
          <w:shd w:val="clear" w:color="auto" w:fill="FFFFFF"/>
          <w:lang w:val="uk-UA" w:eastAsia="en-US"/>
        </w:rPr>
        <w:t>28</w:t>
      </w:r>
      <w:r>
        <w:rPr>
          <w:rFonts w:eastAsiaTheme="minorHAnsi"/>
          <w:sz w:val="24"/>
          <w:szCs w:val="24"/>
          <w:shd w:val="clear" w:color="auto" w:fill="FFFFFF"/>
          <w:lang w:val="uk-UA" w:eastAsia="en-US"/>
        </w:rPr>
        <w:t xml:space="preserve"> квітня </w:t>
      </w:r>
      <w:r w:rsidR="00B127DD" w:rsidRPr="00BC5E16">
        <w:rPr>
          <w:rFonts w:eastAsiaTheme="minorHAnsi"/>
          <w:sz w:val="24"/>
          <w:szCs w:val="24"/>
          <w:shd w:val="clear" w:color="auto" w:fill="FFFFFF"/>
          <w:lang w:val="uk-UA" w:eastAsia="en-US"/>
        </w:rPr>
        <w:t>2025 року</w:t>
      </w:r>
      <w:r w:rsidR="00643ADA" w:rsidRPr="00BC5E16">
        <w:rPr>
          <w:rFonts w:eastAsiaTheme="minorHAnsi"/>
          <w:sz w:val="24"/>
          <w:szCs w:val="24"/>
          <w:shd w:val="clear" w:color="auto" w:fill="FFFFFF"/>
          <w:lang w:val="uk-UA" w:eastAsia="en-US"/>
        </w:rPr>
        <w:t>. Зазначені обставини</w:t>
      </w:r>
      <w:r w:rsidRPr="00BC5E16">
        <w:rPr>
          <w:rFonts w:eastAsiaTheme="minorHAnsi"/>
          <w:sz w:val="24"/>
          <w:szCs w:val="24"/>
          <w:shd w:val="clear" w:color="auto" w:fill="FFFFFF"/>
          <w:lang w:val="uk-UA" w:eastAsia="en-US"/>
        </w:rPr>
        <w:t xml:space="preserve"> </w:t>
      </w:r>
      <w:r w:rsidR="00643ADA" w:rsidRPr="00BC5E16">
        <w:rPr>
          <w:rFonts w:eastAsiaTheme="minorHAnsi"/>
          <w:sz w:val="24"/>
          <w:szCs w:val="24"/>
          <w:lang w:val="uk-UA" w:eastAsia="en-US"/>
        </w:rPr>
        <w:t xml:space="preserve">свідчать про відсутність в діях адвоката </w:t>
      </w:r>
      <w:r w:rsidR="005E4F2B" w:rsidRPr="00BC5E16">
        <w:rPr>
          <w:rFonts w:eastAsiaTheme="minorHAnsi"/>
          <w:sz w:val="24"/>
          <w:szCs w:val="24"/>
          <w:lang w:val="uk-UA" w:eastAsia="en-US"/>
        </w:rPr>
        <w:t>Супруна А.Д. ознак</w:t>
      </w:r>
      <w:r w:rsidRPr="00BC5E16">
        <w:rPr>
          <w:rFonts w:eastAsiaTheme="minorHAnsi"/>
          <w:sz w:val="24"/>
          <w:szCs w:val="24"/>
          <w:lang w:val="uk-UA" w:eastAsia="en-US"/>
        </w:rPr>
        <w:t xml:space="preserve"> </w:t>
      </w:r>
      <w:r w:rsidR="00643ADA" w:rsidRPr="00BC5E16">
        <w:rPr>
          <w:rFonts w:eastAsiaTheme="minorHAnsi"/>
          <w:sz w:val="24"/>
          <w:szCs w:val="24"/>
          <w:lang w:val="uk-UA" w:eastAsia="en-US"/>
        </w:rPr>
        <w:t>дисциплінарного проступку та порушення ним вимог ст.</w:t>
      </w:r>
      <w:r>
        <w:rPr>
          <w:rFonts w:eastAsiaTheme="minorHAnsi"/>
          <w:sz w:val="24"/>
          <w:szCs w:val="24"/>
          <w:lang w:val="uk-UA" w:eastAsia="en-US"/>
        </w:rPr>
        <w:t xml:space="preserve"> </w:t>
      </w:r>
      <w:r w:rsidR="00643ADA" w:rsidRPr="00BC5E16">
        <w:rPr>
          <w:rFonts w:eastAsiaTheme="minorHAnsi"/>
          <w:sz w:val="24"/>
          <w:szCs w:val="24"/>
          <w:lang w:val="uk-UA" w:eastAsia="en-US"/>
        </w:rPr>
        <w:t xml:space="preserve">44 </w:t>
      </w:r>
      <w:r>
        <w:rPr>
          <w:rFonts w:eastAsiaTheme="minorHAnsi"/>
          <w:sz w:val="24"/>
          <w:szCs w:val="24"/>
          <w:lang w:val="uk-UA" w:eastAsia="en-US"/>
        </w:rPr>
        <w:t>Правил адвокатської етики</w:t>
      </w:r>
      <w:r w:rsidR="00643ADA" w:rsidRPr="00BC5E16">
        <w:rPr>
          <w:rFonts w:eastAsiaTheme="minorHAnsi"/>
          <w:sz w:val="24"/>
          <w:szCs w:val="24"/>
          <w:lang w:val="uk-UA" w:eastAsia="en-US"/>
        </w:rPr>
        <w:t>.</w:t>
      </w:r>
    </w:p>
    <w:p w14:paraId="7B995E33" w14:textId="5561AA4C" w:rsidR="00643ADA" w:rsidRPr="00BC5E16" w:rsidRDefault="00BC5E16" w:rsidP="00BC5E16">
      <w:pPr>
        <w:ind w:firstLine="709"/>
        <w:jc w:val="both"/>
        <w:rPr>
          <w:rFonts w:eastAsia="Times New Roman"/>
          <w:sz w:val="24"/>
          <w:szCs w:val="24"/>
          <w:lang w:val="uk-UA"/>
        </w:rPr>
      </w:pPr>
      <w:r w:rsidRPr="00BC5E16">
        <w:rPr>
          <w:sz w:val="24"/>
          <w:szCs w:val="24"/>
          <w:lang w:val="uk-UA"/>
        </w:rPr>
        <w:t xml:space="preserve"> </w:t>
      </w:r>
      <w:r w:rsidR="00643ADA" w:rsidRPr="00BC5E16">
        <w:rPr>
          <w:rFonts w:eastAsia="Times New Roman"/>
          <w:color w:val="000000"/>
          <w:sz w:val="24"/>
          <w:szCs w:val="24"/>
          <w:lang w:val="uk-UA"/>
        </w:rPr>
        <w:t xml:space="preserve">На підставі викладеного, керуючись </w:t>
      </w:r>
      <w:r w:rsidR="00643ADA" w:rsidRPr="00BC5E16">
        <w:rPr>
          <w:rFonts w:eastAsia="Times New Roman"/>
          <w:sz w:val="24"/>
          <w:szCs w:val="24"/>
          <w:lang w:val="uk-UA"/>
        </w:rPr>
        <w:t>ст.</w:t>
      </w:r>
      <w:r>
        <w:rPr>
          <w:rFonts w:eastAsia="Times New Roman"/>
          <w:sz w:val="24"/>
          <w:szCs w:val="24"/>
          <w:lang w:val="uk-UA"/>
        </w:rPr>
        <w:t xml:space="preserve"> ст. </w:t>
      </w:r>
      <w:r w:rsidR="00643ADA" w:rsidRPr="00BC5E16">
        <w:rPr>
          <w:rFonts w:eastAsia="Times New Roman"/>
          <w:sz w:val="24"/>
          <w:szCs w:val="24"/>
          <w:lang w:val="uk-UA"/>
        </w:rPr>
        <w:t xml:space="preserve">33, 34, </w:t>
      </w:r>
      <w:r w:rsidR="005E4F2B" w:rsidRPr="00BC5E16">
        <w:rPr>
          <w:rFonts w:eastAsia="Times New Roman"/>
          <w:sz w:val="24"/>
          <w:szCs w:val="24"/>
          <w:lang w:val="uk-UA"/>
        </w:rPr>
        <w:t>37-39</w:t>
      </w:r>
      <w:r w:rsidR="00643ADA" w:rsidRPr="00BC5E16">
        <w:rPr>
          <w:rFonts w:eastAsia="Times New Roman"/>
          <w:sz w:val="24"/>
          <w:szCs w:val="24"/>
          <w:lang w:val="uk-UA"/>
        </w:rPr>
        <w:t xml:space="preserve">, ч. 5 ст. 50 Закону України </w:t>
      </w:r>
      <w:r>
        <w:rPr>
          <w:rFonts w:eastAsia="Times New Roman"/>
          <w:sz w:val="24"/>
          <w:szCs w:val="24"/>
          <w:lang w:val="uk-UA"/>
        </w:rPr>
        <w:t>«</w:t>
      </w:r>
      <w:r w:rsidR="00643ADA" w:rsidRPr="00BC5E16">
        <w:rPr>
          <w:rFonts w:eastAsia="Times New Roman"/>
          <w:sz w:val="24"/>
          <w:szCs w:val="24"/>
          <w:lang w:val="uk-UA"/>
        </w:rPr>
        <w:t>Про адвокатуру та адвокатську діяльність</w:t>
      </w:r>
      <w:r>
        <w:rPr>
          <w:rFonts w:eastAsia="Times New Roman"/>
          <w:sz w:val="24"/>
          <w:szCs w:val="24"/>
          <w:lang w:val="uk-UA"/>
        </w:rPr>
        <w:t>»</w:t>
      </w:r>
      <w:r w:rsidR="00643ADA" w:rsidRPr="00BC5E16">
        <w:rPr>
          <w:rFonts w:eastAsia="Times New Roman"/>
          <w:sz w:val="24"/>
          <w:szCs w:val="24"/>
          <w:lang w:val="uk-UA"/>
        </w:rPr>
        <w:t>,</w:t>
      </w:r>
      <w:r>
        <w:rPr>
          <w:rFonts w:eastAsia="Times New Roman"/>
          <w:sz w:val="24"/>
          <w:szCs w:val="24"/>
          <w:lang w:val="uk-UA"/>
        </w:rPr>
        <w:t xml:space="preserve"> </w:t>
      </w:r>
      <w:r w:rsidR="00643ADA" w:rsidRPr="00BC5E16">
        <w:rPr>
          <w:rFonts w:eastAsia="Times New Roman"/>
          <w:sz w:val="24"/>
          <w:szCs w:val="24"/>
          <w:lang w:val="uk-UA"/>
        </w:rPr>
        <w:t>-</w:t>
      </w:r>
    </w:p>
    <w:p w14:paraId="45BFB3E0" w14:textId="77777777" w:rsidR="00643ADA" w:rsidRPr="00BC5E16" w:rsidRDefault="00643ADA" w:rsidP="00BC5E16">
      <w:pPr>
        <w:ind w:firstLine="709"/>
        <w:jc w:val="both"/>
        <w:rPr>
          <w:rFonts w:eastAsia="Times New Roman"/>
          <w:sz w:val="10"/>
          <w:szCs w:val="10"/>
          <w:lang w:val="uk-UA"/>
        </w:rPr>
      </w:pPr>
    </w:p>
    <w:p w14:paraId="66648133" w14:textId="77777777" w:rsidR="00643ADA" w:rsidRPr="00BC5E16" w:rsidRDefault="00643ADA" w:rsidP="00BC5E16">
      <w:pPr>
        <w:ind w:firstLine="709"/>
        <w:jc w:val="center"/>
        <w:rPr>
          <w:b/>
          <w:sz w:val="24"/>
          <w:szCs w:val="24"/>
          <w:lang w:val="uk-UA"/>
        </w:rPr>
      </w:pPr>
      <w:r w:rsidRPr="00BC5E16">
        <w:rPr>
          <w:b/>
          <w:sz w:val="24"/>
          <w:szCs w:val="24"/>
          <w:lang w:val="uk-UA"/>
        </w:rPr>
        <w:t>В И Р І Ш И Л А :</w:t>
      </w:r>
    </w:p>
    <w:p w14:paraId="38BD5FCA" w14:textId="77777777" w:rsidR="00643ADA" w:rsidRPr="00BC5E16" w:rsidRDefault="00643ADA" w:rsidP="00BC5E16">
      <w:pPr>
        <w:ind w:firstLine="709"/>
        <w:jc w:val="center"/>
        <w:rPr>
          <w:b/>
          <w:sz w:val="10"/>
          <w:szCs w:val="10"/>
          <w:lang w:val="uk-UA"/>
        </w:rPr>
      </w:pPr>
    </w:p>
    <w:p w14:paraId="1A52173B" w14:textId="0B84B554" w:rsidR="00643ADA" w:rsidRPr="00BC5E16" w:rsidRDefault="005E4F2B" w:rsidP="00BC5E16">
      <w:pPr>
        <w:widowControl/>
        <w:numPr>
          <w:ilvl w:val="0"/>
          <w:numId w:val="1"/>
        </w:numPr>
        <w:autoSpaceDE/>
        <w:autoSpaceDN/>
        <w:adjustRightInd/>
        <w:ind w:left="0" w:firstLine="709"/>
        <w:jc w:val="both"/>
        <w:rPr>
          <w:sz w:val="24"/>
          <w:szCs w:val="24"/>
          <w:lang w:val="uk-UA"/>
        </w:rPr>
      </w:pPr>
      <w:r w:rsidRPr="00BC5E16">
        <w:rPr>
          <w:rFonts w:eastAsia="Times New Roman"/>
          <w:bCs/>
          <w:color w:val="000000"/>
          <w:sz w:val="24"/>
          <w:szCs w:val="24"/>
          <w:lang w:val="uk-UA"/>
        </w:rPr>
        <w:t xml:space="preserve">В порушенні дисциплінарної справи </w:t>
      </w:r>
      <w:bookmarkStart w:id="2" w:name="_Hlk212108022"/>
      <w:r w:rsidRPr="00BC5E16">
        <w:rPr>
          <w:rFonts w:eastAsia="Times New Roman"/>
          <w:bCs/>
          <w:color w:val="000000"/>
          <w:sz w:val="24"/>
          <w:szCs w:val="24"/>
          <w:lang w:val="uk-UA"/>
        </w:rPr>
        <w:t>відносно адвоката</w:t>
      </w:r>
      <w:r w:rsidR="00BC5E16" w:rsidRPr="00BC5E16">
        <w:rPr>
          <w:rFonts w:eastAsia="Times New Roman"/>
          <w:bCs/>
          <w:color w:val="000000"/>
          <w:sz w:val="24"/>
          <w:szCs w:val="24"/>
          <w:lang w:val="uk-UA"/>
        </w:rPr>
        <w:t xml:space="preserve"> </w:t>
      </w:r>
      <w:r w:rsidRPr="00BC5E16">
        <w:rPr>
          <w:sz w:val="24"/>
          <w:szCs w:val="24"/>
          <w:lang w:val="uk-UA"/>
        </w:rPr>
        <w:t>Супруна Анатолія Дмитровича</w:t>
      </w:r>
      <w:r w:rsidR="00BC5E16" w:rsidRPr="00BC5E16">
        <w:rPr>
          <w:sz w:val="24"/>
          <w:szCs w:val="24"/>
          <w:lang w:val="uk-UA"/>
        </w:rPr>
        <w:t xml:space="preserve"> </w:t>
      </w:r>
      <w:r w:rsidRPr="00BC5E16">
        <w:rPr>
          <w:sz w:val="24"/>
          <w:szCs w:val="24"/>
          <w:lang w:val="uk-UA"/>
        </w:rPr>
        <w:t>(свідоцтво про право на заняття адвокатською діяльністю № 109 видане Харківською обласною КДКА</w:t>
      </w:r>
      <w:r w:rsidR="00BC5E16" w:rsidRPr="00BC5E16">
        <w:rPr>
          <w:sz w:val="24"/>
          <w:szCs w:val="24"/>
          <w:lang w:val="uk-UA"/>
        </w:rPr>
        <w:t xml:space="preserve"> </w:t>
      </w:r>
      <w:r w:rsidRPr="00BC5E16">
        <w:rPr>
          <w:sz w:val="24"/>
          <w:szCs w:val="24"/>
          <w:lang w:val="uk-UA"/>
        </w:rPr>
        <w:t>24.06.1993 року)</w:t>
      </w:r>
      <w:bookmarkEnd w:id="2"/>
      <w:r w:rsidRPr="00BC5E16">
        <w:rPr>
          <w:sz w:val="24"/>
          <w:szCs w:val="24"/>
          <w:lang w:val="uk-UA"/>
        </w:rPr>
        <w:t xml:space="preserve"> – відмовити.</w:t>
      </w:r>
    </w:p>
    <w:p w14:paraId="6A485F59" w14:textId="77777777" w:rsidR="00B127DD" w:rsidRPr="00BC5E16" w:rsidRDefault="00B127DD" w:rsidP="00BC5E16">
      <w:pPr>
        <w:widowControl/>
        <w:autoSpaceDE/>
        <w:autoSpaceDN/>
        <w:adjustRightInd/>
        <w:ind w:firstLine="709"/>
        <w:jc w:val="both"/>
        <w:rPr>
          <w:sz w:val="14"/>
          <w:szCs w:val="14"/>
          <w:lang w:val="uk-UA"/>
        </w:rPr>
      </w:pPr>
    </w:p>
    <w:p w14:paraId="5A51F066" w14:textId="6A4AB88B" w:rsidR="00643ADA" w:rsidRPr="00BC5E16" w:rsidRDefault="00643ADA" w:rsidP="00BC5E16">
      <w:pPr>
        <w:widowControl/>
        <w:numPr>
          <w:ilvl w:val="0"/>
          <w:numId w:val="1"/>
        </w:numPr>
        <w:autoSpaceDE/>
        <w:autoSpaceDN/>
        <w:adjustRightInd/>
        <w:ind w:left="0" w:firstLine="709"/>
        <w:jc w:val="both"/>
        <w:rPr>
          <w:sz w:val="24"/>
          <w:szCs w:val="24"/>
          <w:lang w:val="uk-UA"/>
        </w:rPr>
      </w:pPr>
      <w:r w:rsidRPr="00BC5E16">
        <w:rPr>
          <w:sz w:val="24"/>
          <w:szCs w:val="24"/>
          <w:lang w:val="uk-UA"/>
        </w:rPr>
        <w:t xml:space="preserve">Копію рішення надіслати адвокату </w:t>
      </w:r>
      <w:r w:rsidR="005E4F2B" w:rsidRPr="00BC5E16">
        <w:rPr>
          <w:sz w:val="24"/>
          <w:szCs w:val="24"/>
          <w:lang w:val="uk-UA"/>
        </w:rPr>
        <w:t xml:space="preserve">Супруну А.Д. </w:t>
      </w:r>
      <w:r w:rsidRPr="00BC5E16">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14805B37" w14:textId="77777777" w:rsidR="00643ADA" w:rsidRPr="00BC5E16" w:rsidRDefault="00643ADA" w:rsidP="00BC5E16">
      <w:pPr>
        <w:ind w:firstLine="709"/>
        <w:jc w:val="both"/>
        <w:rPr>
          <w:color w:val="000000"/>
          <w:spacing w:val="7"/>
          <w:sz w:val="16"/>
          <w:szCs w:val="16"/>
          <w:lang w:val="uk-UA"/>
        </w:rPr>
      </w:pPr>
    </w:p>
    <w:p w14:paraId="1B37FE83" w14:textId="77777777" w:rsidR="00643ADA" w:rsidRPr="00BC5E16" w:rsidRDefault="00643ADA" w:rsidP="00BC5E16">
      <w:pPr>
        <w:ind w:firstLine="709"/>
        <w:jc w:val="both"/>
        <w:rPr>
          <w:sz w:val="24"/>
          <w:szCs w:val="24"/>
          <w:lang w:val="uk-UA"/>
        </w:rPr>
      </w:pPr>
      <w:r w:rsidRPr="00BC5E1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E2B9D8A" w14:textId="77777777" w:rsidR="00643ADA" w:rsidRPr="00BC5E16" w:rsidRDefault="00643ADA" w:rsidP="00BC5E16">
      <w:pPr>
        <w:ind w:firstLine="709"/>
        <w:rPr>
          <w:sz w:val="24"/>
          <w:szCs w:val="24"/>
          <w:lang w:val="uk-UA"/>
        </w:rPr>
      </w:pPr>
    </w:p>
    <w:p w14:paraId="7A478894" w14:textId="77777777" w:rsidR="00643ADA" w:rsidRPr="00BC5E16" w:rsidRDefault="00643ADA" w:rsidP="00BC5E16">
      <w:pPr>
        <w:ind w:firstLine="709"/>
        <w:rPr>
          <w:sz w:val="24"/>
          <w:szCs w:val="24"/>
          <w:lang w:val="uk-UA"/>
        </w:rPr>
      </w:pPr>
    </w:p>
    <w:p w14:paraId="254F809E" w14:textId="6B63B1D2" w:rsidR="00643ADA" w:rsidRPr="00BC5E16" w:rsidRDefault="00643ADA" w:rsidP="00BC5E16">
      <w:pPr>
        <w:ind w:firstLine="709"/>
        <w:rPr>
          <w:b/>
          <w:bCs/>
          <w:sz w:val="24"/>
          <w:szCs w:val="24"/>
          <w:lang w:val="uk-UA"/>
        </w:rPr>
      </w:pPr>
      <w:r w:rsidRPr="00BC5E16">
        <w:rPr>
          <w:b/>
          <w:bCs/>
          <w:sz w:val="24"/>
          <w:szCs w:val="24"/>
          <w:lang w:val="uk-UA"/>
        </w:rPr>
        <w:t>В.о. Голови КДКА Полтавської області</w:t>
      </w:r>
    </w:p>
    <w:p w14:paraId="7605E1C5" w14:textId="2FCE86D7" w:rsidR="00643ADA" w:rsidRPr="00BC5E16" w:rsidRDefault="00643ADA" w:rsidP="00BC5E16">
      <w:pPr>
        <w:ind w:firstLine="709"/>
        <w:rPr>
          <w:b/>
          <w:bCs/>
          <w:sz w:val="24"/>
          <w:szCs w:val="24"/>
          <w:lang w:val="uk-UA"/>
        </w:rPr>
      </w:pPr>
      <w:r w:rsidRPr="00BC5E16">
        <w:rPr>
          <w:b/>
          <w:bCs/>
          <w:sz w:val="24"/>
          <w:szCs w:val="24"/>
          <w:lang w:val="uk-UA"/>
        </w:rPr>
        <w:t>(</w:t>
      </w:r>
      <w:r w:rsidR="00BC5E16">
        <w:rPr>
          <w:b/>
          <w:bCs/>
          <w:sz w:val="24"/>
          <w:szCs w:val="24"/>
          <w:lang w:val="uk-UA"/>
        </w:rPr>
        <w:t>Г</w:t>
      </w:r>
      <w:r w:rsidRPr="00BC5E16">
        <w:rPr>
          <w:b/>
          <w:bCs/>
          <w:sz w:val="24"/>
          <w:szCs w:val="24"/>
          <w:lang w:val="uk-UA"/>
        </w:rPr>
        <w:t>олова дисциплінарної палати)</w:t>
      </w:r>
      <w:r w:rsidR="00BC5E16" w:rsidRPr="00BC5E16">
        <w:rPr>
          <w:b/>
          <w:bCs/>
          <w:sz w:val="24"/>
          <w:szCs w:val="24"/>
          <w:lang w:val="uk-UA"/>
        </w:rPr>
        <w:t xml:space="preserve"> </w:t>
      </w:r>
      <w:r w:rsidR="00BC5E16">
        <w:rPr>
          <w:b/>
          <w:bCs/>
          <w:sz w:val="24"/>
          <w:szCs w:val="24"/>
          <w:lang w:val="uk-UA"/>
        </w:rPr>
        <w:tab/>
      </w:r>
      <w:r w:rsidR="00BC5E16">
        <w:rPr>
          <w:b/>
          <w:bCs/>
          <w:sz w:val="24"/>
          <w:szCs w:val="24"/>
          <w:lang w:val="uk-UA"/>
        </w:rPr>
        <w:tab/>
      </w:r>
      <w:r w:rsidR="00BC5E16">
        <w:rPr>
          <w:b/>
          <w:bCs/>
          <w:sz w:val="24"/>
          <w:szCs w:val="24"/>
          <w:lang w:val="uk-UA"/>
        </w:rPr>
        <w:tab/>
      </w:r>
      <w:r w:rsidR="00BC5E16">
        <w:rPr>
          <w:b/>
          <w:bCs/>
          <w:sz w:val="24"/>
          <w:szCs w:val="24"/>
          <w:lang w:val="uk-UA"/>
        </w:rPr>
        <w:tab/>
      </w:r>
      <w:r w:rsidR="00BC5E16">
        <w:rPr>
          <w:b/>
          <w:bCs/>
          <w:sz w:val="24"/>
          <w:szCs w:val="24"/>
          <w:lang w:val="uk-UA"/>
        </w:rPr>
        <w:tab/>
      </w:r>
      <w:r w:rsidRPr="00BC5E16">
        <w:rPr>
          <w:b/>
          <w:bCs/>
          <w:sz w:val="24"/>
          <w:szCs w:val="24"/>
          <w:lang w:val="uk-UA"/>
        </w:rPr>
        <w:t>Ігор ГОНЖАК</w:t>
      </w:r>
    </w:p>
    <w:p w14:paraId="5AB3417E" w14:textId="77777777" w:rsidR="00643ADA" w:rsidRPr="00BC5E16" w:rsidRDefault="00643ADA" w:rsidP="00BC5E16">
      <w:pPr>
        <w:ind w:firstLine="709"/>
        <w:rPr>
          <w:b/>
          <w:bCs/>
          <w:sz w:val="24"/>
          <w:szCs w:val="24"/>
          <w:lang w:val="uk-UA"/>
        </w:rPr>
      </w:pPr>
    </w:p>
    <w:p w14:paraId="29E47397" w14:textId="77777777" w:rsidR="00643ADA" w:rsidRPr="00BC5E16" w:rsidRDefault="00643ADA" w:rsidP="00BC5E16">
      <w:pPr>
        <w:ind w:firstLine="709"/>
        <w:rPr>
          <w:b/>
          <w:bCs/>
          <w:sz w:val="24"/>
          <w:szCs w:val="24"/>
          <w:lang w:val="uk-UA"/>
        </w:rPr>
      </w:pPr>
    </w:p>
    <w:p w14:paraId="3C332226" w14:textId="159A0C16" w:rsidR="00643ADA" w:rsidRPr="00BC5E16" w:rsidRDefault="00643ADA" w:rsidP="00BC5E16">
      <w:pPr>
        <w:ind w:firstLine="709"/>
        <w:rPr>
          <w:b/>
          <w:bCs/>
          <w:sz w:val="24"/>
          <w:szCs w:val="24"/>
          <w:lang w:val="uk-UA"/>
        </w:rPr>
      </w:pPr>
      <w:r w:rsidRPr="00BC5E16">
        <w:rPr>
          <w:b/>
          <w:bCs/>
          <w:sz w:val="24"/>
          <w:szCs w:val="24"/>
          <w:lang w:val="uk-UA"/>
        </w:rPr>
        <w:t>Секретар</w:t>
      </w:r>
      <w:r w:rsidR="00BC5E16" w:rsidRPr="00BC5E16">
        <w:rPr>
          <w:b/>
          <w:bCs/>
          <w:sz w:val="24"/>
          <w:szCs w:val="24"/>
          <w:lang w:val="uk-UA"/>
        </w:rPr>
        <w:t xml:space="preserve"> </w:t>
      </w:r>
      <w:r w:rsidRPr="00BC5E16">
        <w:rPr>
          <w:b/>
          <w:bCs/>
          <w:sz w:val="24"/>
          <w:szCs w:val="24"/>
          <w:lang w:val="uk-UA"/>
        </w:rPr>
        <w:t xml:space="preserve">дисциплінарної палати </w:t>
      </w:r>
      <w:r w:rsidRPr="00BC5E16">
        <w:rPr>
          <w:b/>
          <w:bCs/>
          <w:sz w:val="24"/>
          <w:szCs w:val="24"/>
          <w:lang w:val="uk-UA"/>
        </w:rPr>
        <w:tab/>
      </w:r>
      <w:r w:rsidRPr="00BC5E16">
        <w:rPr>
          <w:b/>
          <w:bCs/>
          <w:sz w:val="24"/>
          <w:szCs w:val="24"/>
          <w:lang w:val="uk-UA"/>
        </w:rPr>
        <w:tab/>
      </w:r>
      <w:r w:rsidRPr="00BC5E16">
        <w:rPr>
          <w:b/>
          <w:bCs/>
          <w:sz w:val="24"/>
          <w:szCs w:val="24"/>
          <w:lang w:val="uk-UA"/>
        </w:rPr>
        <w:tab/>
        <w:t xml:space="preserve"> </w:t>
      </w:r>
      <w:r w:rsidR="00BC5E16">
        <w:rPr>
          <w:b/>
          <w:bCs/>
          <w:sz w:val="24"/>
          <w:szCs w:val="24"/>
          <w:lang w:val="uk-UA"/>
        </w:rPr>
        <w:t xml:space="preserve">    </w:t>
      </w:r>
      <w:r w:rsidRPr="00BC5E16">
        <w:rPr>
          <w:b/>
          <w:bCs/>
          <w:sz w:val="24"/>
          <w:szCs w:val="24"/>
          <w:lang w:val="uk-UA"/>
        </w:rPr>
        <w:t>Володимир РОХМАНОВ</w:t>
      </w:r>
    </w:p>
    <w:p w14:paraId="10B1F1C9" w14:textId="77777777" w:rsidR="00643ADA" w:rsidRPr="00BC5E16" w:rsidRDefault="00643ADA" w:rsidP="00BC5E16">
      <w:pPr>
        <w:widowControl/>
        <w:autoSpaceDE/>
        <w:autoSpaceDN/>
        <w:adjustRightInd/>
        <w:ind w:firstLine="709"/>
        <w:jc w:val="both"/>
        <w:rPr>
          <w:b/>
          <w:bCs/>
          <w:lang w:val="uk-UA"/>
        </w:rPr>
      </w:pPr>
    </w:p>
    <w:p w14:paraId="159567AA" w14:textId="77777777" w:rsidR="00643ADA" w:rsidRPr="00BC5E16" w:rsidRDefault="00643ADA" w:rsidP="00BC5E16">
      <w:pPr>
        <w:ind w:firstLine="709"/>
        <w:rPr>
          <w:lang w:val="uk-UA"/>
        </w:rPr>
      </w:pPr>
    </w:p>
    <w:p w14:paraId="05DE7730" w14:textId="77777777" w:rsidR="00643ADA" w:rsidRPr="00BC5E16" w:rsidRDefault="00643ADA" w:rsidP="00BC5E16">
      <w:pPr>
        <w:ind w:firstLine="709"/>
        <w:rPr>
          <w:lang w:val="uk-UA"/>
        </w:rPr>
      </w:pPr>
    </w:p>
    <w:p w14:paraId="428F119A" w14:textId="77777777" w:rsidR="00643ADA" w:rsidRPr="00BC5E16" w:rsidRDefault="00643ADA" w:rsidP="00BC5E16">
      <w:pPr>
        <w:ind w:firstLine="709"/>
        <w:rPr>
          <w:lang w:val="uk-UA"/>
        </w:rPr>
      </w:pPr>
    </w:p>
    <w:p w14:paraId="3CCF1AC5" w14:textId="77777777" w:rsidR="001C3BFB" w:rsidRPr="00BC5E16" w:rsidRDefault="001C3BFB">
      <w:pPr>
        <w:rPr>
          <w:lang w:val="uk-UA"/>
        </w:rPr>
      </w:pPr>
    </w:p>
    <w:sectPr w:rsidR="001C3BFB" w:rsidRPr="00BC5E1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Condensed">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DA"/>
    <w:rsid w:val="001C3BFB"/>
    <w:rsid w:val="002126BC"/>
    <w:rsid w:val="005B2386"/>
    <w:rsid w:val="005E4F2B"/>
    <w:rsid w:val="00643ADA"/>
    <w:rsid w:val="007B1767"/>
    <w:rsid w:val="007B5BDE"/>
    <w:rsid w:val="007F03B9"/>
    <w:rsid w:val="00A25A50"/>
    <w:rsid w:val="00AB0C99"/>
    <w:rsid w:val="00B127DD"/>
    <w:rsid w:val="00BC5E16"/>
    <w:rsid w:val="00C576AB"/>
    <w:rsid w:val="00D7007B"/>
    <w:rsid w:val="00E14A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E0E7"/>
  <w15:chartTrackingRefBased/>
  <w15:docId w15:val="{A32FBC5E-D3B2-47D7-9CCA-FB1A17CF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AD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43A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43A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43A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43A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43A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43AD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3AD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3AD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3AD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A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43A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43A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43A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43A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43A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3ADA"/>
    <w:rPr>
      <w:rFonts w:eastAsiaTheme="majorEastAsia" w:cstheme="majorBidi"/>
      <w:color w:val="595959" w:themeColor="text1" w:themeTint="A6"/>
    </w:rPr>
  </w:style>
  <w:style w:type="character" w:customStyle="1" w:styleId="80">
    <w:name w:val="Заголовок 8 Знак"/>
    <w:basedOn w:val="a0"/>
    <w:link w:val="8"/>
    <w:uiPriority w:val="9"/>
    <w:semiHidden/>
    <w:rsid w:val="00643A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3ADA"/>
    <w:rPr>
      <w:rFonts w:eastAsiaTheme="majorEastAsia" w:cstheme="majorBidi"/>
      <w:color w:val="272727" w:themeColor="text1" w:themeTint="D8"/>
    </w:rPr>
  </w:style>
  <w:style w:type="paragraph" w:styleId="a3">
    <w:name w:val="Title"/>
    <w:basedOn w:val="a"/>
    <w:next w:val="a"/>
    <w:link w:val="a4"/>
    <w:uiPriority w:val="10"/>
    <w:qFormat/>
    <w:rsid w:val="00643AD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3A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3A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3A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3ADA"/>
    <w:pPr>
      <w:spacing w:before="160"/>
      <w:jc w:val="center"/>
    </w:pPr>
    <w:rPr>
      <w:i/>
      <w:iCs/>
      <w:color w:val="404040" w:themeColor="text1" w:themeTint="BF"/>
    </w:rPr>
  </w:style>
  <w:style w:type="character" w:customStyle="1" w:styleId="22">
    <w:name w:val="Цитата 2 Знак"/>
    <w:basedOn w:val="a0"/>
    <w:link w:val="21"/>
    <w:uiPriority w:val="29"/>
    <w:rsid w:val="00643ADA"/>
    <w:rPr>
      <w:i/>
      <w:iCs/>
      <w:color w:val="404040" w:themeColor="text1" w:themeTint="BF"/>
    </w:rPr>
  </w:style>
  <w:style w:type="paragraph" w:styleId="a7">
    <w:name w:val="List Paragraph"/>
    <w:basedOn w:val="a"/>
    <w:uiPriority w:val="34"/>
    <w:qFormat/>
    <w:rsid w:val="00643ADA"/>
    <w:pPr>
      <w:ind w:left="720"/>
      <w:contextualSpacing/>
    </w:pPr>
  </w:style>
  <w:style w:type="character" w:styleId="a8">
    <w:name w:val="Intense Emphasis"/>
    <w:basedOn w:val="a0"/>
    <w:uiPriority w:val="21"/>
    <w:qFormat/>
    <w:rsid w:val="00643ADA"/>
    <w:rPr>
      <w:i/>
      <w:iCs/>
      <w:color w:val="2F5496" w:themeColor="accent1" w:themeShade="BF"/>
    </w:rPr>
  </w:style>
  <w:style w:type="paragraph" w:styleId="a9">
    <w:name w:val="Intense Quote"/>
    <w:basedOn w:val="a"/>
    <w:next w:val="a"/>
    <w:link w:val="aa"/>
    <w:uiPriority w:val="30"/>
    <w:qFormat/>
    <w:rsid w:val="00643A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43ADA"/>
    <w:rPr>
      <w:i/>
      <w:iCs/>
      <w:color w:val="2F5496" w:themeColor="accent1" w:themeShade="BF"/>
    </w:rPr>
  </w:style>
  <w:style w:type="character" w:styleId="ab">
    <w:name w:val="Intense Reference"/>
    <w:basedOn w:val="a0"/>
    <w:uiPriority w:val="32"/>
    <w:qFormat/>
    <w:rsid w:val="00643ADA"/>
    <w:rPr>
      <w:b/>
      <w:bCs/>
      <w:smallCaps/>
      <w:color w:val="2F5496" w:themeColor="accent1" w:themeShade="BF"/>
      <w:spacing w:val="5"/>
    </w:rPr>
  </w:style>
  <w:style w:type="paragraph" w:styleId="ac">
    <w:name w:val="Normal (Web)"/>
    <w:basedOn w:val="a"/>
    <w:uiPriority w:val="99"/>
    <w:unhideWhenUsed/>
    <w:rsid w:val="00643ADA"/>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lawsitalic">
    <w:name w:val="laws_italic"/>
    <w:basedOn w:val="a0"/>
    <w:rsid w:val="00643ADA"/>
  </w:style>
  <w:style w:type="character" w:styleId="ad">
    <w:name w:val="Hyperlink"/>
    <w:basedOn w:val="a0"/>
    <w:uiPriority w:val="99"/>
    <w:semiHidden/>
    <w:unhideWhenUsed/>
    <w:rsid w:val="00643A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2213</Words>
  <Characters>12615</Characters>
  <Application>Microsoft Office Word</Application>
  <DocSecurity>0</DocSecurity>
  <Lines>105</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11</cp:revision>
  <cp:lastPrinted>2025-10-23T07:35:00Z</cp:lastPrinted>
  <dcterms:created xsi:type="dcterms:W3CDTF">2025-10-23T06:30:00Z</dcterms:created>
  <dcterms:modified xsi:type="dcterms:W3CDTF">2025-11-07T08:12:00Z</dcterms:modified>
</cp:coreProperties>
</file>