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0BC08F" w14:textId="77777777" w:rsidR="003E6387" w:rsidRDefault="003E6387" w:rsidP="003E6387">
      <w:pPr>
        <w:ind w:right="-5"/>
        <w:jc w:val="center"/>
      </w:pPr>
      <w:r>
        <w:rPr>
          <w:noProof/>
        </w:rPr>
        <w:drawing>
          <wp:inline distT="0" distB="0" distL="0" distR="0" wp14:anchorId="4E22CD39" wp14:editId="2827D528">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69E72BC0" w14:textId="77777777" w:rsidR="003E6387" w:rsidRPr="00E27E9D" w:rsidRDefault="003E6387" w:rsidP="003E6387">
      <w:pPr>
        <w:ind w:left="-180" w:firstLine="180"/>
        <w:jc w:val="center"/>
        <w:rPr>
          <w:sz w:val="22"/>
          <w:szCs w:val="22"/>
        </w:rPr>
      </w:pPr>
      <w:r w:rsidRPr="00E27E9D">
        <w:rPr>
          <w:sz w:val="22"/>
          <w:szCs w:val="22"/>
        </w:rPr>
        <w:t>НАЦІОНАЛЬНА АСОЦІАЦІЯ АДВОКАТІВ УКРАЇНИ</w:t>
      </w:r>
    </w:p>
    <w:p w14:paraId="6486640D" w14:textId="77777777" w:rsidR="003E6387" w:rsidRPr="00E27E9D" w:rsidRDefault="003E6387" w:rsidP="003E6387">
      <w:pPr>
        <w:ind w:left="-180" w:firstLine="180"/>
        <w:jc w:val="center"/>
        <w:rPr>
          <w:b/>
          <w:bCs/>
          <w:sz w:val="22"/>
          <w:szCs w:val="22"/>
        </w:rPr>
      </w:pPr>
      <w:r w:rsidRPr="00E27E9D">
        <w:rPr>
          <w:b/>
          <w:bCs/>
          <w:sz w:val="22"/>
          <w:szCs w:val="22"/>
        </w:rPr>
        <w:t>КВАЛІФІКАЦІЙНО – ДИСЦИПЛІНАРНА КОМІСІЯ</w:t>
      </w:r>
    </w:p>
    <w:p w14:paraId="12B937DE" w14:textId="77777777" w:rsidR="003E6387" w:rsidRPr="00E27E9D" w:rsidRDefault="003E6387" w:rsidP="003E6387">
      <w:pPr>
        <w:pBdr>
          <w:bottom w:val="single" w:sz="12" w:space="1" w:color="auto"/>
        </w:pBdr>
        <w:ind w:left="-180" w:firstLine="180"/>
        <w:jc w:val="center"/>
        <w:rPr>
          <w:b/>
          <w:bCs/>
          <w:sz w:val="22"/>
          <w:szCs w:val="22"/>
        </w:rPr>
      </w:pPr>
      <w:r w:rsidRPr="00E27E9D">
        <w:rPr>
          <w:b/>
          <w:bCs/>
          <w:sz w:val="22"/>
          <w:szCs w:val="22"/>
        </w:rPr>
        <w:t>АДВОКАТУРИ ПОЛТАВСЬКОЇ ОБЛАСТІ</w:t>
      </w:r>
    </w:p>
    <w:p w14:paraId="66A0FDC3" w14:textId="77777777" w:rsidR="003E6387" w:rsidRPr="00F850C0" w:rsidRDefault="003E6387" w:rsidP="003E6387">
      <w:pPr>
        <w:tabs>
          <w:tab w:val="left" w:pos="1110"/>
        </w:tabs>
        <w:ind w:left="-180" w:firstLine="180"/>
        <w:jc w:val="center"/>
        <w:rPr>
          <w:b/>
          <w:bCs/>
          <w:sz w:val="10"/>
          <w:szCs w:val="10"/>
          <w:lang w:val="uk-UA"/>
        </w:rPr>
      </w:pPr>
    </w:p>
    <w:p w14:paraId="493411EF" w14:textId="2F0F1D4D" w:rsidR="003E6387" w:rsidRPr="004D0F24" w:rsidRDefault="003E6387" w:rsidP="003E6387">
      <w:pPr>
        <w:ind w:firstLine="708"/>
        <w:rPr>
          <w:sz w:val="24"/>
          <w:szCs w:val="24"/>
        </w:rPr>
      </w:pPr>
      <w:r>
        <w:rPr>
          <w:sz w:val="24"/>
          <w:szCs w:val="24"/>
          <w:lang w:val="uk-UA"/>
        </w:rPr>
        <w:t>22 серпня</w:t>
      </w:r>
      <w:r w:rsidRPr="00444C39">
        <w:rPr>
          <w:sz w:val="24"/>
          <w:szCs w:val="24"/>
          <w:lang w:val="uk-UA"/>
        </w:rPr>
        <w:t xml:space="preserve">  202</w:t>
      </w:r>
      <w:r>
        <w:rPr>
          <w:sz w:val="24"/>
          <w:szCs w:val="24"/>
          <w:lang w:val="uk-UA"/>
        </w:rPr>
        <w:t>4</w:t>
      </w:r>
      <w:r w:rsidRPr="00444C39">
        <w:rPr>
          <w:sz w:val="24"/>
          <w:szCs w:val="24"/>
          <w:lang w:val="uk-UA"/>
        </w:rPr>
        <w:t xml:space="preserve"> </w:t>
      </w:r>
      <w:r w:rsidRPr="00444C39">
        <w:rPr>
          <w:sz w:val="24"/>
          <w:szCs w:val="24"/>
        </w:rPr>
        <w:t xml:space="preserve">року </w:t>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t>місто</w:t>
      </w:r>
      <w:r w:rsidRPr="00444C39">
        <w:rPr>
          <w:sz w:val="24"/>
          <w:szCs w:val="24"/>
        </w:rPr>
        <w:t xml:space="preserve"> Полтава</w:t>
      </w:r>
    </w:p>
    <w:p w14:paraId="6DA0CD78" w14:textId="77777777" w:rsidR="003E6387" w:rsidRPr="00444C39" w:rsidRDefault="003E6387" w:rsidP="003E6387">
      <w:pPr>
        <w:jc w:val="center"/>
        <w:rPr>
          <w:b/>
          <w:bCs/>
          <w:sz w:val="24"/>
          <w:szCs w:val="24"/>
          <w:lang w:val="uk-UA"/>
        </w:rPr>
      </w:pPr>
      <w:r w:rsidRPr="00444C39">
        <w:rPr>
          <w:b/>
          <w:bCs/>
          <w:sz w:val="24"/>
          <w:szCs w:val="24"/>
        </w:rPr>
        <w:t xml:space="preserve">Р І Ш Е Н </w:t>
      </w:r>
      <w:proofErr w:type="spellStart"/>
      <w:r w:rsidRPr="00444C39">
        <w:rPr>
          <w:b/>
          <w:bCs/>
          <w:sz w:val="24"/>
          <w:szCs w:val="24"/>
        </w:rPr>
        <w:t>Н</w:t>
      </w:r>
      <w:proofErr w:type="spellEnd"/>
      <w:r w:rsidRPr="00444C39">
        <w:rPr>
          <w:b/>
          <w:bCs/>
          <w:sz w:val="24"/>
          <w:szCs w:val="24"/>
        </w:rPr>
        <w:t xml:space="preserve"> Я</w:t>
      </w:r>
    </w:p>
    <w:p w14:paraId="4CF77804" w14:textId="3BB92EFB" w:rsidR="003E6387" w:rsidRDefault="003E6387" w:rsidP="003E6387">
      <w:pPr>
        <w:jc w:val="center"/>
        <w:rPr>
          <w:b/>
          <w:bCs/>
          <w:sz w:val="24"/>
          <w:szCs w:val="24"/>
          <w:lang w:val="uk-UA"/>
        </w:rPr>
      </w:pPr>
      <w:r w:rsidRPr="00444C39">
        <w:rPr>
          <w:b/>
          <w:bCs/>
          <w:sz w:val="24"/>
          <w:szCs w:val="24"/>
          <w:lang w:val="uk-UA"/>
        </w:rPr>
        <w:t xml:space="preserve"> </w:t>
      </w:r>
      <w:r>
        <w:rPr>
          <w:b/>
          <w:bCs/>
          <w:sz w:val="24"/>
          <w:szCs w:val="24"/>
          <w:lang w:val="uk-UA"/>
        </w:rPr>
        <w:t xml:space="preserve">про закриття </w:t>
      </w:r>
      <w:r w:rsidRPr="00444C39">
        <w:rPr>
          <w:b/>
          <w:bCs/>
          <w:sz w:val="24"/>
          <w:szCs w:val="24"/>
          <w:lang w:val="uk-UA"/>
        </w:rPr>
        <w:t xml:space="preserve"> </w:t>
      </w:r>
      <w:r w:rsidRPr="009328EB">
        <w:rPr>
          <w:b/>
          <w:bCs/>
          <w:sz w:val="24"/>
          <w:szCs w:val="24"/>
          <w:lang w:val="uk-UA"/>
        </w:rPr>
        <w:t>дисциплінарної</w:t>
      </w:r>
      <w:r w:rsidRPr="00444C39">
        <w:rPr>
          <w:b/>
          <w:bCs/>
          <w:sz w:val="24"/>
          <w:szCs w:val="24"/>
          <w:lang w:val="uk-UA"/>
        </w:rPr>
        <w:t xml:space="preserve"> </w:t>
      </w:r>
      <w:r w:rsidRPr="009328EB">
        <w:rPr>
          <w:b/>
          <w:bCs/>
          <w:sz w:val="24"/>
          <w:szCs w:val="24"/>
          <w:lang w:val="uk-UA"/>
        </w:rPr>
        <w:t>справи</w:t>
      </w:r>
    </w:p>
    <w:p w14:paraId="4CC4225F" w14:textId="77777777" w:rsidR="003E6387" w:rsidRPr="003C74AC" w:rsidRDefault="003E6387" w:rsidP="003E6387">
      <w:pPr>
        <w:jc w:val="center"/>
        <w:rPr>
          <w:b/>
          <w:bCs/>
          <w:sz w:val="10"/>
          <w:szCs w:val="10"/>
          <w:lang w:val="uk-UA"/>
        </w:rPr>
      </w:pPr>
    </w:p>
    <w:p w14:paraId="1B676617" w14:textId="2A8E0758" w:rsidR="003E6387" w:rsidRPr="00FD644D" w:rsidRDefault="003E6387" w:rsidP="003E6387">
      <w:pPr>
        <w:jc w:val="both"/>
        <w:rPr>
          <w:sz w:val="24"/>
          <w:szCs w:val="24"/>
          <w:lang w:val="uk-UA"/>
        </w:rPr>
      </w:pPr>
      <w:r w:rsidRPr="00FD644D">
        <w:rPr>
          <w:rFonts w:eastAsia="Times New Roman"/>
          <w:sz w:val="24"/>
          <w:szCs w:val="24"/>
          <w:lang w:val="uk-UA"/>
        </w:rPr>
        <w:tab/>
        <w:t xml:space="preserve">Кваліфікаційно-дисциплінарна комісія адвокатури Полтавської області у складі в.о. </w:t>
      </w:r>
      <w:r w:rsidR="003C74AC">
        <w:rPr>
          <w:rFonts w:eastAsia="Times New Roman"/>
          <w:sz w:val="24"/>
          <w:szCs w:val="24"/>
          <w:lang w:val="uk-UA"/>
        </w:rPr>
        <w:t>Г</w:t>
      </w:r>
      <w:r w:rsidRPr="00FD644D">
        <w:rPr>
          <w:rFonts w:eastAsia="Times New Roman"/>
          <w:sz w:val="24"/>
          <w:szCs w:val="24"/>
          <w:lang w:val="uk-UA"/>
        </w:rPr>
        <w:t>олови комісії</w:t>
      </w:r>
      <w:r>
        <w:rPr>
          <w:rFonts w:eastAsia="Times New Roman"/>
          <w:sz w:val="24"/>
          <w:szCs w:val="24"/>
          <w:lang w:val="uk-UA"/>
        </w:rPr>
        <w:t xml:space="preserve"> (</w:t>
      </w:r>
      <w:r w:rsidR="003C74AC">
        <w:rPr>
          <w:rFonts w:eastAsia="Times New Roman"/>
          <w:sz w:val="24"/>
          <w:szCs w:val="24"/>
          <w:lang w:val="uk-UA"/>
        </w:rPr>
        <w:t>Г</w:t>
      </w:r>
      <w:r>
        <w:rPr>
          <w:rFonts w:eastAsia="Times New Roman"/>
          <w:sz w:val="24"/>
          <w:szCs w:val="24"/>
          <w:lang w:val="uk-UA"/>
        </w:rPr>
        <w:t xml:space="preserve">олови дисциплінарної палати) </w:t>
      </w:r>
      <w:r w:rsidRPr="00FD644D">
        <w:rPr>
          <w:rFonts w:eastAsia="Times New Roman"/>
          <w:sz w:val="24"/>
          <w:szCs w:val="24"/>
          <w:lang w:val="uk-UA"/>
        </w:rPr>
        <w:t xml:space="preserve"> – Гонжака І.В., дисциплінарної палати:   секретаря –</w:t>
      </w:r>
      <w:r w:rsidRPr="00FD644D">
        <w:rPr>
          <w:sz w:val="24"/>
          <w:szCs w:val="24"/>
          <w:lang w:val="uk-UA"/>
        </w:rPr>
        <w:t xml:space="preserve"> Рохманова В.І.</w:t>
      </w:r>
      <w:r w:rsidRPr="00FD644D">
        <w:rPr>
          <w:rFonts w:eastAsia="Times New Roman"/>
          <w:sz w:val="24"/>
          <w:szCs w:val="24"/>
          <w:lang w:val="uk-UA"/>
        </w:rPr>
        <w:t>, членів палати: Антипенко А.І., Клименка О.Ю.,</w:t>
      </w:r>
      <w:r w:rsidRPr="00FD644D">
        <w:rPr>
          <w:sz w:val="24"/>
          <w:szCs w:val="24"/>
          <w:lang w:val="uk-UA"/>
        </w:rPr>
        <w:t xml:space="preserve"> </w:t>
      </w:r>
      <w:r>
        <w:rPr>
          <w:sz w:val="24"/>
          <w:szCs w:val="24"/>
          <w:lang w:val="uk-UA"/>
        </w:rPr>
        <w:t>Карнарука А.В., Ялисоветського А.А.</w:t>
      </w:r>
      <w:r w:rsidRPr="00FD644D">
        <w:rPr>
          <w:sz w:val="24"/>
          <w:szCs w:val="24"/>
          <w:lang w:val="uk-UA"/>
        </w:rPr>
        <w:t xml:space="preserve">, - </w:t>
      </w:r>
    </w:p>
    <w:p w14:paraId="68C43015" w14:textId="60F6A2F2" w:rsidR="003E6387" w:rsidRDefault="003E6387" w:rsidP="003C74AC">
      <w:pPr>
        <w:ind w:firstLine="708"/>
        <w:jc w:val="both"/>
        <w:rPr>
          <w:sz w:val="24"/>
          <w:szCs w:val="24"/>
          <w:lang w:val="uk-UA"/>
        </w:rPr>
      </w:pPr>
      <w:r w:rsidRPr="00A3491E">
        <w:rPr>
          <w:sz w:val="24"/>
          <w:szCs w:val="24"/>
          <w:lang w:val="uk-UA"/>
        </w:rPr>
        <w:t xml:space="preserve">розглянувши </w:t>
      </w:r>
      <w:r>
        <w:rPr>
          <w:sz w:val="24"/>
          <w:szCs w:val="24"/>
          <w:lang w:val="uk-UA"/>
        </w:rPr>
        <w:t xml:space="preserve">дисциплінарну справу порушену </w:t>
      </w:r>
      <w:r w:rsidRPr="00A3491E">
        <w:rPr>
          <w:sz w:val="24"/>
          <w:szCs w:val="24"/>
          <w:lang w:val="uk-UA"/>
        </w:rPr>
        <w:t>за скаргою</w:t>
      </w:r>
      <w:r>
        <w:rPr>
          <w:sz w:val="24"/>
          <w:szCs w:val="24"/>
          <w:lang w:val="uk-UA"/>
        </w:rPr>
        <w:t xml:space="preserve"> </w:t>
      </w:r>
      <w:bookmarkStart w:id="0" w:name="_Hlk122427678"/>
      <w:r w:rsidR="003C74AC">
        <w:rPr>
          <w:sz w:val="24"/>
          <w:szCs w:val="24"/>
          <w:lang w:val="uk-UA"/>
        </w:rPr>
        <w:t>Особи_1</w:t>
      </w:r>
      <w:r>
        <w:rPr>
          <w:sz w:val="24"/>
          <w:szCs w:val="24"/>
          <w:lang w:val="uk-UA"/>
        </w:rPr>
        <w:t xml:space="preserve"> стосовно </w:t>
      </w:r>
      <w:r w:rsidRPr="00A3491E">
        <w:rPr>
          <w:sz w:val="24"/>
          <w:szCs w:val="24"/>
          <w:lang w:val="uk-UA"/>
        </w:rPr>
        <w:t xml:space="preserve">адвоката </w:t>
      </w:r>
      <w:r>
        <w:rPr>
          <w:sz w:val="24"/>
          <w:szCs w:val="24"/>
          <w:lang w:val="uk-UA"/>
        </w:rPr>
        <w:t>Бичка Володимира Івановича</w:t>
      </w:r>
      <w:r w:rsidRPr="00A3491E">
        <w:rPr>
          <w:sz w:val="24"/>
          <w:szCs w:val="24"/>
          <w:lang w:val="uk-UA"/>
        </w:rPr>
        <w:t xml:space="preserve"> (свідоцтво про право на заняття адвокатською діяльністю № </w:t>
      </w:r>
      <w:r>
        <w:rPr>
          <w:sz w:val="24"/>
          <w:szCs w:val="24"/>
          <w:lang w:val="uk-UA"/>
        </w:rPr>
        <w:t>194</w:t>
      </w:r>
      <w:r w:rsidRPr="00A3491E">
        <w:rPr>
          <w:sz w:val="24"/>
          <w:szCs w:val="24"/>
          <w:lang w:val="uk-UA"/>
        </w:rPr>
        <w:t xml:space="preserve">, видане  </w:t>
      </w:r>
      <w:r>
        <w:rPr>
          <w:sz w:val="24"/>
          <w:szCs w:val="24"/>
          <w:lang w:val="uk-UA"/>
        </w:rPr>
        <w:t>Черкаською обласною КДКА 03</w:t>
      </w:r>
      <w:r w:rsidRPr="00A3491E">
        <w:rPr>
          <w:sz w:val="24"/>
          <w:szCs w:val="24"/>
          <w:lang w:val="uk-UA"/>
        </w:rPr>
        <w:t>.0</w:t>
      </w:r>
      <w:r>
        <w:rPr>
          <w:sz w:val="24"/>
          <w:szCs w:val="24"/>
          <w:lang w:val="uk-UA"/>
        </w:rPr>
        <w:t>3</w:t>
      </w:r>
      <w:r w:rsidRPr="00A3491E">
        <w:rPr>
          <w:sz w:val="24"/>
          <w:szCs w:val="24"/>
          <w:lang w:val="uk-UA"/>
        </w:rPr>
        <w:t>.20</w:t>
      </w:r>
      <w:r>
        <w:rPr>
          <w:sz w:val="24"/>
          <w:szCs w:val="24"/>
          <w:lang w:val="uk-UA"/>
        </w:rPr>
        <w:t xml:space="preserve">03 </w:t>
      </w:r>
      <w:r w:rsidRPr="00A3491E">
        <w:rPr>
          <w:sz w:val="24"/>
          <w:szCs w:val="24"/>
          <w:lang w:val="uk-UA"/>
        </w:rPr>
        <w:t>року ) у зв’язку з порушенням вимог Закону України «Про адвокатуру та адвокатську діяльність» та Правил адвокатської етики</w:t>
      </w:r>
      <w:bookmarkEnd w:id="0"/>
      <w:r w:rsidRPr="00A3491E">
        <w:rPr>
          <w:sz w:val="24"/>
          <w:szCs w:val="24"/>
          <w:lang w:val="uk-UA"/>
        </w:rPr>
        <w:t xml:space="preserve"> </w:t>
      </w:r>
      <w:r>
        <w:rPr>
          <w:sz w:val="24"/>
          <w:szCs w:val="24"/>
          <w:lang w:val="uk-UA"/>
        </w:rPr>
        <w:t>–</w:t>
      </w:r>
    </w:p>
    <w:p w14:paraId="49758A84" w14:textId="77777777" w:rsidR="003E6387" w:rsidRPr="003C74AC" w:rsidRDefault="003E6387" w:rsidP="003E6387">
      <w:pPr>
        <w:jc w:val="both"/>
        <w:rPr>
          <w:sz w:val="10"/>
          <w:szCs w:val="10"/>
          <w:lang w:val="uk-UA"/>
        </w:rPr>
      </w:pPr>
    </w:p>
    <w:p w14:paraId="3D4FD194" w14:textId="77777777" w:rsidR="003E6387" w:rsidRPr="00A3491E" w:rsidRDefault="003E6387" w:rsidP="003E6387">
      <w:pPr>
        <w:jc w:val="center"/>
        <w:rPr>
          <w:b/>
          <w:sz w:val="24"/>
          <w:szCs w:val="24"/>
          <w:lang w:val="uk-UA"/>
        </w:rPr>
      </w:pPr>
      <w:r w:rsidRPr="00A3491E">
        <w:rPr>
          <w:b/>
          <w:sz w:val="24"/>
          <w:szCs w:val="24"/>
          <w:lang w:val="uk-UA"/>
        </w:rPr>
        <w:t>В С Т А Н О В И Л А  :</w:t>
      </w:r>
    </w:p>
    <w:p w14:paraId="3A27FC9F" w14:textId="77777777" w:rsidR="003E6387" w:rsidRPr="003C74AC" w:rsidRDefault="003E6387" w:rsidP="003E6387">
      <w:pPr>
        <w:rPr>
          <w:b/>
          <w:sz w:val="10"/>
          <w:szCs w:val="10"/>
          <w:lang w:val="uk-UA"/>
        </w:rPr>
      </w:pPr>
    </w:p>
    <w:p w14:paraId="2B134225" w14:textId="5839A9F2" w:rsidR="003E6387" w:rsidRDefault="003C74AC" w:rsidP="003E6387">
      <w:pPr>
        <w:shd w:val="clear" w:color="auto" w:fill="FFFFFF"/>
        <w:tabs>
          <w:tab w:val="left" w:pos="720"/>
        </w:tabs>
        <w:ind w:right="72"/>
        <w:jc w:val="both"/>
        <w:rPr>
          <w:sz w:val="24"/>
          <w:szCs w:val="24"/>
          <w:lang w:val="uk-UA"/>
        </w:rPr>
      </w:pPr>
      <w:r>
        <w:rPr>
          <w:sz w:val="24"/>
          <w:szCs w:val="24"/>
          <w:lang w:val="uk-UA"/>
        </w:rPr>
        <w:tab/>
      </w:r>
      <w:r w:rsidR="003E6387">
        <w:rPr>
          <w:sz w:val="24"/>
          <w:szCs w:val="24"/>
          <w:lang w:val="uk-UA"/>
        </w:rPr>
        <w:t>10</w:t>
      </w:r>
      <w:r>
        <w:rPr>
          <w:sz w:val="24"/>
          <w:szCs w:val="24"/>
          <w:lang w:val="uk-UA"/>
        </w:rPr>
        <w:t>.05.</w:t>
      </w:r>
      <w:r w:rsidR="003E6387">
        <w:rPr>
          <w:sz w:val="24"/>
          <w:szCs w:val="24"/>
          <w:lang w:val="uk-UA"/>
        </w:rPr>
        <w:t xml:space="preserve">2024 року </w:t>
      </w:r>
      <w:r w:rsidR="003E6387">
        <w:rPr>
          <w:rFonts w:eastAsia="Times New Roman"/>
          <w:sz w:val="24"/>
          <w:szCs w:val="24"/>
          <w:lang w:val="uk-UA"/>
        </w:rPr>
        <w:t xml:space="preserve"> до КДКА Полтавської області надійшла</w:t>
      </w:r>
      <w:r w:rsidR="003E6387" w:rsidRPr="004A5ACA">
        <w:rPr>
          <w:sz w:val="24"/>
          <w:szCs w:val="24"/>
          <w:lang w:val="uk-UA"/>
        </w:rPr>
        <w:t xml:space="preserve"> </w:t>
      </w:r>
      <w:r w:rsidR="003E6387">
        <w:rPr>
          <w:sz w:val="24"/>
          <w:szCs w:val="24"/>
          <w:lang w:val="uk-UA"/>
        </w:rPr>
        <w:t>скерована  Головою Вищої кваліфікаційно-дисциплінарної комісії адвокатури Вилковим С.В., на підставі  пунктів 2.3.17 та 2.3.</w:t>
      </w:r>
      <w:r>
        <w:rPr>
          <w:sz w:val="24"/>
          <w:szCs w:val="24"/>
          <w:lang w:val="uk-UA"/>
        </w:rPr>
        <w:t>1</w:t>
      </w:r>
      <w:r w:rsidR="003E6387">
        <w:rPr>
          <w:sz w:val="24"/>
          <w:szCs w:val="24"/>
          <w:lang w:val="uk-UA"/>
        </w:rPr>
        <w:t>8 Регламенту Вищої кваліфікаційно-дисциплінарної комісії адвокатури, затвердженого рішенням Ради адвокатів  України № 78 від 04-05.07.2014 року</w:t>
      </w:r>
      <w:r w:rsidR="003E6387">
        <w:rPr>
          <w:rFonts w:eastAsia="Times New Roman"/>
          <w:sz w:val="24"/>
          <w:szCs w:val="24"/>
          <w:lang w:val="uk-UA"/>
        </w:rPr>
        <w:t xml:space="preserve"> скарга </w:t>
      </w:r>
      <w:r w:rsidR="003E6387">
        <w:rPr>
          <w:sz w:val="24"/>
          <w:szCs w:val="24"/>
          <w:lang w:val="uk-UA"/>
        </w:rPr>
        <w:t xml:space="preserve"> </w:t>
      </w:r>
      <w:r>
        <w:rPr>
          <w:sz w:val="24"/>
          <w:szCs w:val="24"/>
          <w:lang w:val="uk-UA"/>
        </w:rPr>
        <w:t>Особи_1</w:t>
      </w:r>
      <w:r w:rsidR="003E6387">
        <w:rPr>
          <w:sz w:val="24"/>
          <w:szCs w:val="24"/>
          <w:lang w:val="uk-UA"/>
        </w:rPr>
        <w:t xml:space="preserve"> стосовно </w:t>
      </w:r>
      <w:r w:rsidR="003E6387" w:rsidRPr="00A3491E">
        <w:rPr>
          <w:sz w:val="24"/>
          <w:szCs w:val="24"/>
          <w:lang w:val="uk-UA"/>
        </w:rPr>
        <w:t>адвоката</w:t>
      </w:r>
      <w:r w:rsidR="003E6387" w:rsidRPr="003D6625">
        <w:rPr>
          <w:sz w:val="24"/>
          <w:szCs w:val="24"/>
          <w:lang w:val="uk-UA"/>
        </w:rPr>
        <w:t xml:space="preserve"> </w:t>
      </w:r>
      <w:r w:rsidR="003E6387">
        <w:rPr>
          <w:sz w:val="24"/>
          <w:szCs w:val="24"/>
          <w:lang w:val="uk-UA"/>
        </w:rPr>
        <w:t>Бичка Володимира Івановича.</w:t>
      </w:r>
    </w:p>
    <w:p w14:paraId="1CDD4BE0" w14:textId="0B4B2899" w:rsidR="003E6387" w:rsidRDefault="003E6387" w:rsidP="003E6387">
      <w:pPr>
        <w:ind w:firstLine="567"/>
        <w:jc w:val="both"/>
        <w:rPr>
          <w:sz w:val="24"/>
          <w:szCs w:val="24"/>
          <w:lang w:val="uk-UA"/>
        </w:rPr>
      </w:pPr>
      <w:r>
        <w:rPr>
          <w:sz w:val="24"/>
          <w:szCs w:val="24"/>
          <w:lang w:val="uk-UA"/>
        </w:rPr>
        <w:t xml:space="preserve">03.06.2024 року </w:t>
      </w:r>
      <w:r>
        <w:rPr>
          <w:rFonts w:eastAsia="Times New Roman"/>
          <w:color w:val="000000"/>
          <w:sz w:val="24"/>
          <w:szCs w:val="24"/>
          <w:shd w:val="clear" w:color="auto" w:fill="FFFFFF"/>
          <w:lang w:val="uk-UA"/>
        </w:rPr>
        <w:t xml:space="preserve">на </w:t>
      </w:r>
      <w:r w:rsidRPr="0037074E">
        <w:rPr>
          <w:rFonts w:eastAsia="Times New Roman"/>
          <w:sz w:val="24"/>
          <w:szCs w:val="24"/>
          <w:lang w:val="uk-UA"/>
        </w:rPr>
        <w:t xml:space="preserve"> </w:t>
      </w:r>
      <w:r>
        <w:rPr>
          <w:rFonts w:eastAsia="Times New Roman"/>
          <w:sz w:val="24"/>
          <w:szCs w:val="24"/>
          <w:lang w:val="uk-UA"/>
        </w:rPr>
        <w:t>підставі  ст</w:t>
      </w:r>
      <w:r w:rsidR="003C74AC">
        <w:rPr>
          <w:rFonts w:eastAsia="Times New Roman"/>
          <w:sz w:val="24"/>
          <w:szCs w:val="24"/>
          <w:lang w:val="uk-UA"/>
        </w:rPr>
        <w:t xml:space="preserve">. </w:t>
      </w:r>
      <w:r>
        <w:rPr>
          <w:rFonts w:eastAsia="Times New Roman"/>
          <w:sz w:val="24"/>
          <w:szCs w:val="24"/>
          <w:lang w:val="uk-UA"/>
        </w:rPr>
        <w:t>39</w:t>
      </w:r>
      <w:r w:rsidR="003C74AC">
        <w:rPr>
          <w:rFonts w:eastAsia="Times New Roman"/>
          <w:sz w:val="24"/>
          <w:szCs w:val="24"/>
          <w:lang w:val="uk-UA"/>
        </w:rPr>
        <w:t>,</w:t>
      </w:r>
      <w:r>
        <w:rPr>
          <w:rFonts w:eastAsia="Times New Roman"/>
          <w:sz w:val="24"/>
          <w:szCs w:val="24"/>
          <w:lang w:val="uk-UA"/>
        </w:rPr>
        <w:t xml:space="preserve"> п</w:t>
      </w:r>
      <w:r w:rsidR="003C74AC">
        <w:rPr>
          <w:rFonts w:eastAsia="Times New Roman"/>
          <w:sz w:val="24"/>
          <w:szCs w:val="24"/>
          <w:lang w:val="uk-UA"/>
        </w:rPr>
        <w:t>.</w:t>
      </w:r>
      <w:r w:rsidRPr="00B85802">
        <w:rPr>
          <w:rFonts w:eastAsia="Times New Roman"/>
          <w:sz w:val="24"/>
          <w:szCs w:val="24"/>
          <w:lang w:val="uk-UA"/>
        </w:rPr>
        <w:t xml:space="preserve"> 6</w:t>
      </w:r>
      <w:r w:rsidR="003C74AC">
        <w:rPr>
          <w:rFonts w:eastAsia="Times New Roman"/>
          <w:sz w:val="24"/>
          <w:szCs w:val="24"/>
          <w:lang w:val="uk-UA"/>
        </w:rPr>
        <w:t xml:space="preserve"> </w:t>
      </w:r>
      <w:r>
        <w:rPr>
          <w:rFonts w:eastAsia="Times New Roman"/>
          <w:sz w:val="24"/>
          <w:szCs w:val="24"/>
          <w:lang w:val="uk-UA"/>
        </w:rPr>
        <w:t>ст</w:t>
      </w:r>
      <w:r w:rsidR="003C74AC">
        <w:rPr>
          <w:rFonts w:eastAsia="Times New Roman"/>
          <w:sz w:val="24"/>
          <w:szCs w:val="24"/>
          <w:lang w:val="uk-UA"/>
        </w:rPr>
        <w:t xml:space="preserve">. </w:t>
      </w:r>
      <w:r w:rsidRPr="00B85802">
        <w:rPr>
          <w:rFonts w:eastAsia="Times New Roman"/>
          <w:sz w:val="24"/>
          <w:szCs w:val="24"/>
          <w:lang w:val="uk-UA"/>
        </w:rPr>
        <w:t xml:space="preserve">40 Положення  </w:t>
      </w:r>
      <w:r>
        <w:rPr>
          <w:rFonts w:eastAsia="Times New Roman"/>
          <w:sz w:val="24"/>
          <w:szCs w:val="24"/>
          <w:lang w:val="uk-UA"/>
        </w:rPr>
        <w:t>«П</w:t>
      </w:r>
      <w:r w:rsidRPr="00B85802">
        <w:rPr>
          <w:rFonts w:eastAsia="Times New Roman"/>
          <w:sz w:val="24"/>
          <w:szCs w:val="24"/>
          <w:lang w:val="uk-UA"/>
        </w:rPr>
        <w:t>ро порядок прийняття та розгляду скарг щодо неналежної поведінки адвоката, яка може мати наслідком його дисциплінарн</w:t>
      </w:r>
      <w:r>
        <w:rPr>
          <w:rFonts w:eastAsia="Times New Roman"/>
          <w:sz w:val="24"/>
          <w:szCs w:val="24"/>
          <w:lang w:val="uk-UA"/>
        </w:rPr>
        <w:t xml:space="preserve">у відповідальність» </w:t>
      </w:r>
      <w:r>
        <w:rPr>
          <w:sz w:val="24"/>
          <w:szCs w:val="24"/>
          <w:lang w:val="uk-UA"/>
        </w:rPr>
        <w:t>розгляд дисциплінарної справи зупинено.</w:t>
      </w:r>
      <w:r w:rsidRPr="005261D2">
        <w:rPr>
          <w:sz w:val="24"/>
          <w:szCs w:val="24"/>
          <w:lang w:val="uk-UA"/>
        </w:rPr>
        <w:t xml:space="preserve">   </w:t>
      </w:r>
    </w:p>
    <w:p w14:paraId="70B4A052" w14:textId="6BF1D4AB" w:rsidR="003E6387" w:rsidRDefault="003E6387" w:rsidP="003E6387">
      <w:pPr>
        <w:ind w:firstLine="567"/>
        <w:jc w:val="both"/>
        <w:rPr>
          <w:sz w:val="24"/>
          <w:szCs w:val="24"/>
          <w:lang w:val="uk-UA"/>
        </w:rPr>
      </w:pPr>
      <w:r>
        <w:rPr>
          <w:sz w:val="24"/>
          <w:szCs w:val="24"/>
          <w:lang w:val="uk-UA"/>
        </w:rPr>
        <w:t>11.07.2024 року розгляд скарги поновлено, прийнято рішення про порушення дисциплінарної справи стосовно адвоката Бичка В.</w:t>
      </w:r>
      <w:r w:rsidR="003C74AC">
        <w:rPr>
          <w:sz w:val="24"/>
          <w:szCs w:val="24"/>
          <w:lang w:val="uk-UA"/>
        </w:rPr>
        <w:t> </w:t>
      </w:r>
      <w:r>
        <w:rPr>
          <w:sz w:val="24"/>
          <w:szCs w:val="24"/>
          <w:lang w:val="uk-UA"/>
        </w:rPr>
        <w:t>І. у зв’язку з наявністю в його діях ознак дисциплінарного проступку передбаченого ч.</w:t>
      </w:r>
      <w:r w:rsidR="003C74AC">
        <w:rPr>
          <w:sz w:val="24"/>
          <w:szCs w:val="24"/>
          <w:lang w:val="uk-UA"/>
        </w:rPr>
        <w:t> </w:t>
      </w:r>
      <w:r>
        <w:rPr>
          <w:sz w:val="24"/>
          <w:szCs w:val="24"/>
          <w:lang w:val="uk-UA"/>
        </w:rPr>
        <w:t>2 ст.</w:t>
      </w:r>
      <w:r w:rsidR="003C74AC">
        <w:rPr>
          <w:sz w:val="24"/>
          <w:szCs w:val="24"/>
          <w:lang w:val="uk-UA"/>
        </w:rPr>
        <w:t> </w:t>
      </w:r>
      <w:r>
        <w:rPr>
          <w:sz w:val="24"/>
          <w:szCs w:val="24"/>
          <w:lang w:val="uk-UA"/>
        </w:rPr>
        <w:t>34 Закону України «Про адвокатуру та адвокатську діяльність».</w:t>
      </w:r>
    </w:p>
    <w:p w14:paraId="01B1CB64" w14:textId="7079304D" w:rsidR="003E6387" w:rsidRDefault="003E6387" w:rsidP="003E6387">
      <w:pPr>
        <w:ind w:firstLine="567"/>
        <w:jc w:val="both"/>
        <w:rPr>
          <w:sz w:val="24"/>
          <w:szCs w:val="24"/>
          <w:lang w:val="uk-UA"/>
        </w:rPr>
      </w:pPr>
      <w:r>
        <w:rPr>
          <w:sz w:val="24"/>
          <w:szCs w:val="24"/>
          <w:lang w:val="uk-UA"/>
        </w:rPr>
        <w:t xml:space="preserve">18.07.2024 року </w:t>
      </w:r>
      <w:r w:rsidR="003C74AC">
        <w:rPr>
          <w:sz w:val="24"/>
          <w:szCs w:val="24"/>
          <w:lang w:val="uk-UA"/>
        </w:rPr>
        <w:t xml:space="preserve">Особа_1 </w:t>
      </w:r>
      <w:r>
        <w:rPr>
          <w:sz w:val="24"/>
          <w:szCs w:val="24"/>
          <w:lang w:val="uk-UA"/>
        </w:rPr>
        <w:t>на засідання дисциплінарної палати КДКА Полтавської області не прибув, про причини своєї неявки не повідомив, через що розгляд дисциплінарної справи відкладено на 25.07.2024 року.</w:t>
      </w:r>
    </w:p>
    <w:p w14:paraId="6C027A20" w14:textId="205E5018" w:rsidR="003E6387" w:rsidRDefault="003E6387" w:rsidP="003E6387">
      <w:pPr>
        <w:ind w:firstLine="567"/>
        <w:jc w:val="both"/>
        <w:rPr>
          <w:sz w:val="24"/>
          <w:szCs w:val="24"/>
          <w:lang w:val="uk-UA"/>
        </w:rPr>
      </w:pPr>
      <w:r>
        <w:rPr>
          <w:sz w:val="24"/>
          <w:szCs w:val="24"/>
          <w:lang w:val="uk-UA"/>
        </w:rPr>
        <w:t xml:space="preserve">25.07.2024 року скаржник </w:t>
      </w:r>
      <w:r w:rsidR="003C74AC">
        <w:rPr>
          <w:sz w:val="24"/>
          <w:szCs w:val="24"/>
          <w:lang w:val="uk-UA"/>
        </w:rPr>
        <w:t>Особа_1</w:t>
      </w:r>
      <w:r>
        <w:rPr>
          <w:sz w:val="24"/>
          <w:szCs w:val="24"/>
          <w:lang w:val="uk-UA"/>
        </w:rPr>
        <w:t xml:space="preserve"> на засідання дисциплінарної палати КДКА Полтавської області не прибув, про причини своєї неявки не повідомив. Адвокат Бичок В.І. приймав участь в засіданні дисциплінарної палати віддалено в режимі відеоконференції. У зв’язку з технічними причинами , що перешкоджали розгляду справи, розгляд дисциплінарної справи відкладено на 22.08.2024 року.</w:t>
      </w:r>
    </w:p>
    <w:p w14:paraId="03019CBD" w14:textId="6978DB6F" w:rsidR="003E6387" w:rsidRPr="003C74AC" w:rsidRDefault="003E6387" w:rsidP="003C74AC">
      <w:pPr>
        <w:ind w:firstLine="567"/>
        <w:jc w:val="both"/>
        <w:rPr>
          <w:sz w:val="24"/>
          <w:szCs w:val="24"/>
          <w:lang w:val="uk-UA"/>
        </w:rPr>
      </w:pPr>
      <w:r w:rsidRPr="003C74AC">
        <w:rPr>
          <w:sz w:val="24"/>
          <w:szCs w:val="24"/>
          <w:lang w:val="uk-UA"/>
        </w:rPr>
        <w:t xml:space="preserve">22.08.2024 року скаржник </w:t>
      </w:r>
      <w:r w:rsidR="003C74AC" w:rsidRPr="003C74AC">
        <w:rPr>
          <w:sz w:val="24"/>
          <w:szCs w:val="24"/>
          <w:lang w:val="uk-UA"/>
        </w:rPr>
        <w:t>Особа_1</w:t>
      </w:r>
      <w:r w:rsidRPr="003C74AC">
        <w:rPr>
          <w:sz w:val="24"/>
          <w:szCs w:val="24"/>
          <w:lang w:val="uk-UA"/>
        </w:rPr>
        <w:t xml:space="preserve"> на засідання дисциплінарної палати КДКА Полтавської області не прибув, про причини своєї неявки не повідомив. Адвокат Бичок В.І. приймав участь в засіданні віддалено в режимі відеоконференції.</w:t>
      </w:r>
      <w:r w:rsidR="00DB25EB" w:rsidRPr="003C74AC">
        <w:rPr>
          <w:sz w:val="24"/>
          <w:szCs w:val="24"/>
          <w:lang w:val="uk-UA"/>
        </w:rPr>
        <w:t xml:space="preserve"> На підставі </w:t>
      </w:r>
      <w:proofErr w:type="spellStart"/>
      <w:r w:rsidR="00DB25EB" w:rsidRPr="003C74AC">
        <w:rPr>
          <w:sz w:val="24"/>
          <w:szCs w:val="24"/>
          <w:lang w:val="uk-UA"/>
        </w:rPr>
        <w:t>абз</w:t>
      </w:r>
      <w:proofErr w:type="spellEnd"/>
      <w:r w:rsidR="00DB25EB" w:rsidRPr="003C74AC">
        <w:rPr>
          <w:sz w:val="24"/>
          <w:szCs w:val="24"/>
          <w:lang w:val="uk-UA"/>
        </w:rPr>
        <w:t>.</w:t>
      </w:r>
      <w:r w:rsidR="003C74AC" w:rsidRPr="003C74AC">
        <w:rPr>
          <w:sz w:val="24"/>
          <w:szCs w:val="24"/>
          <w:lang w:val="uk-UA"/>
        </w:rPr>
        <w:t xml:space="preserve"> </w:t>
      </w:r>
      <w:r w:rsidR="00DB25EB" w:rsidRPr="003C74AC">
        <w:rPr>
          <w:sz w:val="24"/>
          <w:szCs w:val="24"/>
          <w:lang w:val="uk-UA"/>
        </w:rPr>
        <w:t>3 ч.</w:t>
      </w:r>
      <w:r w:rsidR="003C74AC" w:rsidRPr="003C74AC">
        <w:rPr>
          <w:sz w:val="24"/>
          <w:szCs w:val="24"/>
          <w:lang w:val="uk-UA"/>
        </w:rPr>
        <w:t xml:space="preserve"> </w:t>
      </w:r>
      <w:r w:rsidR="00DB25EB" w:rsidRPr="003C74AC">
        <w:rPr>
          <w:sz w:val="24"/>
          <w:szCs w:val="24"/>
          <w:lang w:val="uk-UA"/>
        </w:rPr>
        <w:t>2 ст.</w:t>
      </w:r>
      <w:r w:rsidR="003C74AC" w:rsidRPr="003C74AC">
        <w:rPr>
          <w:sz w:val="24"/>
          <w:szCs w:val="24"/>
          <w:lang w:val="uk-UA"/>
        </w:rPr>
        <w:t xml:space="preserve"> </w:t>
      </w:r>
      <w:r w:rsidR="00DB25EB" w:rsidRPr="003C74AC">
        <w:rPr>
          <w:sz w:val="24"/>
          <w:szCs w:val="24"/>
          <w:lang w:val="uk-UA"/>
        </w:rPr>
        <w:t xml:space="preserve">40 Закону України «Про адвокатуру та адвокатську діяльність» дисциплінарною палатою КДКА Полтавської області прийнято рішення про розгляд дисциплінарної справи за відсутності скаржника </w:t>
      </w:r>
      <w:r w:rsidR="00206149">
        <w:rPr>
          <w:sz w:val="24"/>
          <w:szCs w:val="24"/>
          <w:lang w:val="uk-UA"/>
        </w:rPr>
        <w:t>Особи</w:t>
      </w:r>
      <w:r w:rsidR="00206149" w:rsidRPr="00206149">
        <w:rPr>
          <w:sz w:val="24"/>
          <w:szCs w:val="24"/>
          <w:u w:val="single"/>
          <w:lang w:val="uk-UA"/>
        </w:rPr>
        <w:t>_</w:t>
      </w:r>
      <w:r w:rsidR="00206149">
        <w:rPr>
          <w:sz w:val="24"/>
          <w:szCs w:val="24"/>
          <w:lang w:val="uk-UA"/>
        </w:rPr>
        <w:t>1.</w:t>
      </w:r>
    </w:p>
    <w:p w14:paraId="5C7762B9" w14:textId="33287B0A" w:rsidR="003E6387" w:rsidRPr="003C74AC" w:rsidRDefault="003E6387" w:rsidP="003C74AC">
      <w:pPr>
        <w:ind w:firstLine="567"/>
        <w:jc w:val="both"/>
        <w:rPr>
          <w:sz w:val="24"/>
          <w:szCs w:val="24"/>
          <w:lang w:val="uk-UA"/>
        </w:rPr>
      </w:pPr>
      <w:bookmarkStart w:id="1" w:name="_Hlk122427728"/>
      <w:r w:rsidRPr="003C74AC">
        <w:rPr>
          <w:sz w:val="24"/>
          <w:szCs w:val="24"/>
          <w:lang w:val="uk-UA"/>
        </w:rPr>
        <w:t>Скаржник  зазначає, що в липні 2023 року між ним та адвокатом Бичок В.І. укладено договір про надання правничої допомоги у цивільній справі, про усунення перешкод в користуванні земельною ділянкою, в Драбівському районному суді Черкаської області. Сплатив</w:t>
      </w:r>
      <w:r w:rsidR="00661602" w:rsidRPr="003C74AC">
        <w:rPr>
          <w:sz w:val="24"/>
          <w:szCs w:val="24"/>
          <w:lang w:val="uk-UA"/>
        </w:rPr>
        <w:t xml:space="preserve"> адвокату </w:t>
      </w:r>
      <w:r w:rsidRPr="003C74AC">
        <w:rPr>
          <w:sz w:val="24"/>
          <w:szCs w:val="24"/>
          <w:lang w:val="uk-UA"/>
        </w:rPr>
        <w:t xml:space="preserve"> обумовлений договором гонорар. Під час судового розгляду адвокат не надав належних пояснення по справі, не зібрав необхідних доказів на підтвердження позовних вимог, не приймав участі в судовому засіданні апеляційного суду. Є підстави вважати, що адвокат вступив у зговір з протилежною стороною оскільки він не склав касаційну скаргу.</w:t>
      </w:r>
    </w:p>
    <w:p w14:paraId="6B1333A3" w14:textId="535FE3B5" w:rsidR="003E6387" w:rsidRPr="003C74AC" w:rsidRDefault="003E6387" w:rsidP="003C74AC">
      <w:pPr>
        <w:ind w:firstLine="567"/>
        <w:jc w:val="both"/>
        <w:rPr>
          <w:sz w:val="24"/>
          <w:szCs w:val="24"/>
          <w:lang w:val="uk-UA"/>
        </w:rPr>
      </w:pPr>
      <w:r w:rsidRPr="003C74AC">
        <w:rPr>
          <w:sz w:val="24"/>
          <w:szCs w:val="24"/>
          <w:lang w:val="uk-UA"/>
        </w:rPr>
        <w:t>Прохає притягнути адвоката Бичка В.І.</w:t>
      </w:r>
      <w:r w:rsidR="003C74AC">
        <w:rPr>
          <w:sz w:val="24"/>
          <w:szCs w:val="24"/>
          <w:lang w:val="uk-UA"/>
        </w:rPr>
        <w:t xml:space="preserve"> </w:t>
      </w:r>
      <w:r w:rsidRPr="003C74AC">
        <w:rPr>
          <w:sz w:val="24"/>
          <w:szCs w:val="24"/>
          <w:lang w:val="uk-UA"/>
        </w:rPr>
        <w:t>до дисциплінарної відповідальності.</w:t>
      </w:r>
    </w:p>
    <w:p w14:paraId="5AB0EBA6" w14:textId="0D6E0F84" w:rsidR="003E6387" w:rsidRPr="003C74AC" w:rsidRDefault="003E6387" w:rsidP="003C74AC">
      <w:pPr>
        <w:ind w:firstLine="567"/>
        <w:jc w:val="both"/>
        <w:rPr>
          <w:sz w:val="24"/>
          <w:szCs w:val="24"/>
          <w:lang w:val="uk-UA"/>
        </w:rPr>
      </w:pPr>
      <w:r w:rsidRPr="003C74AC">
        <w:rPr>
          <w:sz w:val="24"/>
          <w:szCs w:val="24"/>
          <w:lang w:val="uk-UA"/>
        </w:rPr>
        <w:t xml:space="preserve">У своєму поясненні адвокат Бичок В.І. зазначив, що </w:t>
      </w:r>
      <w:bookmarkStart w:id="2" w:name="_Hlk171342670"/>
      <w:r w:rsidRPr="003C74AC">
        <w:rPr>
          <w:sz w:val="24"/>
          <w:szCs w:val="24"/>
          <w:lang w:val="uk-UA"/>
        </w:rPr>
        <w:t xml:space="preserve">13 липня 2023 року між </w:t>
      </w:r>
      <w:r w:rsidRPr="003C74AC">
        <w:rPr>
          <w:sz w:val="24"/>
          <w:szCs w:val="24"/>
          <w:lang w:val="uk-UA"/>
        </w:rPr>
        <w:lastRenderedPageBreak/>
        <w:t>адвокатським бюро «</w:t>
      </w:r>
      <w:r w:rsidR="003C74AC">
        <w:rPr>
          <w:sz w:val="24"/>
          <w:szCs w:val="24"/>
          <w:lang w:val="uk-UA"/>
        </w:rPr>
        <w:t>***</w:t>
      </w:r>
      <w:r w:rsidRPr="003C74AC">
        <w:rPr>
          <w:sz w:val="24"/>
          <w:szCs w:val="24"/>
          <w:lang w:val="uk-UA"/>
        </w:rPr>
        <w:t xml:space="preserve">» та </w:t>
      </w:r>
      <w:r w:rsidR="003C74AC">
        <w:rPr>
          <w:sz w:val="24"/>
          <w:szCs w:val="24"/>
          <w:lang w:val="uk-UA"/>
        </w:rPr>
        <w:t>Особою_1</w:t>
      </w:r>
      <w:r w:rsidRPr="003C74AC">
        <w:rPr>
          <w:sz w:val="24"/>
          <w:szCs w:val="24"/>
          <w:lang w:val="uk-UA"/>
        </w:rPr>
        <w:t xml:space="preserve"> укладено договір про надання правничої допомоги у цивільній справі</w:t>
      </w:r>
      <w:bookmarkEnd w:id="2"/>
      <w:r w:rsidRPr="003C74AC">
        <w:rPr>
          <w:sz w:val="24"/>
          <w:szCs w:val="24"/>
          <w:lang w:val="uk-UA"/>
        </w:rPr>
        <w:t xml:space="preserve">, а саме усунення перешкод у користування земельною ділянкою в суді першої інстанції. Після проведення підготовчої роботи він підготував та скерував до Драбівського районного суду Черкаської області відповідну позовну заяву. В ході підготовки та в процесі виконання умов договору, він неодноразово зазначав клієнту про необхідність проведення судової будівельно-технічної експертизи, але 02.11.2023 року </w:t>
      </w:r>
      <w:r w:rsidR="003C74AC">
        <w:rPr>
          <w:sz w:val="24"/>
          <w:szCs w:val="24"/>
          <w:lang w:val="uk-UA"/>
        </w:rPr>
        <w:t>Особа</w:t>
      </w:r>
      <w:r w:rsidR="003C74AC" w:rsidRPr="003C74AC">
        <w:rPr>
          <w:sz w:val="24"/>
          <w:szCs w:val="24"/>
          <w:u w:val="single"/>
          <w:lang w:val="uk-UA"/>
        </w:rPr>
        <w:t>_</w:t>
      </w:r>
      <w:r w:rsidR="003C74AC">
        <w:rPr>
          <w:sz w:val="24"/>
          <w:szCs w:val="24"/>
          <w:lang w:val="uk-UA"/>
        </w:rPr>
        <w:t>1</w:t>
      </w:r>
      <w:r w:rsidRPr="003C74AC">
        <w:rPr>
          <w:sz w:val="24"/>
          <w:szCs w:val="24"/>
          <w:lang w:val="uk-UA"/>
        </w:rPr>
        <w:t xml:space="preserve"> категорично відмовився заявити клопотання про проведення експертизи. Заперечуючи проти доводів скаржника наголошує, що розрахунок судових витрат був підписаний </w:t>
      </w:r>
      <w:r w:rsidR="003C74AC">
        <w:rPr>
          <w:sz w:val="24"/>
          <w:szCs w:val="24"/>
          <w:lang w:val="uk-UA"/>
        </w:rPr>
        <w:t>Особою</w:t>
      </w:r>
      <w:r w:rsidR="003C74AC" w:rsidRPr="003C74AC">
        <w:rPr>
          <w:sz w:val="24"/>
          <w:szCs w:val="24"/>
          <w:u w:val="single"/>
          <w:lang w:val="uk-UA"/>
        </w:rPr>
        <w:t>_</w:t>
      </w:r>
      <w:r w:rsidR="003C74AC">
        <w:rPr>
          <w:sz w:val="24"/>
          <w:szCs w:val="24"/>
          <w:lang w:val="uk-UA"/>
        </w:rPr>
        <w:t>1</w:t>
      </w:r>
      <w:r w:rsidRPr="003C74AC">
        <w:rPr>
          <w:sz w:val="24"/>
          <w:szCs w:val="24"/>
          <w:lang w:val="uk-UA"/>
        </w:rPr>
        <w:t xml:space="preserve">, розмір гонорару був погоджений. Угода на представництво інтересів </w:t>
      </w:r>
      <w:r w:rsidR="003C74AC">
        <w:rPr>
          <w:sz w:val="24"/>
          <w:szCs w:val="24"/>
          <w:lang w:val="uk-UA"/>
        </w:rPr>
        <w:t>Особи_1</w:t>
      </w:r>
      <w:r w:rsidRPr="003C74AC">
        <w:rPr>
          <w:sz w:val="24"/>
          <w:szCs w:val="24"/>
          <w:lang w:val="uk-UA"/>
        </w:rPr>
        <w:t xml:space="preserve"> в апеляційному суді не уклада</w:t>
      </w:r>
      <w:r w:rsidR="00E1398B" w:rsidRPr="003C74AC">
        <w:rPr>
          <w:sz w:val="24"/>
          <w:szCs w:val="24"/>
          <w:lang w:val="uk-UA"/>
        </w:rPr>
        <w:t>ла</w:t>
      </w:r>
      <w:r w:rsidRPr="003C74AC">
        <w:rPr>
          <w:sz w:val="24"/>
          <w:szCs w:val="24"/>
          <w:lang w:val="uk-UA"/>
        </w:rPr>
        <w:t>ся.</w:t>
      </w:r>
    </w:p>
    <w:p w14:paraId="5C01AC8A" w14:textId="08953D5E" w:rsidR="00E1398B" w:rsidRPr="003C74AC" w:rsidRDefault="00E1398B" w:rsidP="003C74AC">
      <w:pPr>
        <w:ind w:firstLine="567"/>
        <w:jc w:val="both"/>
        <w:rPr>
          <w:sz w:val="24"/>
          <w:szCs w:val="24"/>
          <w:lang w:val="uk-UA"/>
        </w:rPr>
      </w:pPr>
      <w:r w:rsidRPr="003C74AC">
        <w:rPr>
          <w:sz w:val="24"/>
          <w:szCs w:val="24"/>
          <w:lang w:val="uk-UA"/>
        </w:rPr>
        <w:t xml:space="preserve">У своєму поясненні під час розгляду дисциплінарної справи адвокат Бичок В.І. додатково пояснив, що тричі їздив у сільську раду задля отримання відповіді на адвокатський запит де натикнувся на «глуху стіну». Наголошує, що договір про надання правничої допомоги укладав з </w:t>
      </w:r>
      <w:r w:rsidR="003C74AC">
        <w:rPr>
          <w:sz w:val="24"/>
          <w:szCs w:val="24"/>
          <w:lang w:val="uk-UA"/>
        </w:rPr>
        <w:t>Особою</w:t>
      </w:r>
      <w:r w:rsidR="003C74AC" w:rsidRPr="003C74AC">
        <w:rPr>
          <w:sz w:val="24"/>
          <w:szCs w:val="24"/>
          <w:u w:val="single"/>
          <w:lang w:val="uk-UA"/>
        </w:rPr>
        <w:t>_</w:t>
      </w:r>
      <w:r w:rsidR="003C74AC">
        <w:rPr>
          <w:sz w:val="24"/>
          <w:szCs w:val="24"/>
          <w:lang w:val="uk-UA"/>
        </w:rPr>
        <w:t>1</w:t>
      </w:r>
      <w:r w:rsidRPr="003C74AC">
        <w:rPr>
          <w:sz w:val="24"/>
          <w:szCs w:val="24"/>
          <w:lang w:val="uk-UA"/>
        </w:rPr>
        <w:t xml:space="preserve"> лише на представництво його інтересів у суді першої інстанції, що підтверджується Розрахунком обсягу та вартості правових послуг відповідно до договору про надання правничої допомоги № 15 від 13.07.2023 року у справі № 692/1024/23, який погоджено особистим підписом </w:t>
      </w:r>
      <w:r w:rsidR="003C74AC">
        <w:rPr>
          <w:sz w:val="24"/>
          <w:szCs w:val="24"/>
          <w:lang w:val="uk-UA"/>
        </w:rPr>
        <w:t>Особи_1</w:t>
      </w:r>
      <w:r w:rsidRPr="003C74AC">
        <w:rPr>
          <w:sz w:val="24"/>
          <w:szCs w:val="24"/>
          <w:lang w:val="uk-UA"/>
        </w:rPr>
        <w:t xml:space="preserve">. Зокрема, обсяг надання правничої допомоги правничої допомоги визначено, як аналіз правової ситуації, підготовка матеріалів цивільного позову з відповідними матеріалами та клопотаннями, представництво інтересів позивача та участь у судових засіданнях в Драбівському районному суді Черкаської області. Приймав участь у 2-х судових засіданнях. </w:t>
      </w:r>
      <w:r w:rsidR="003C74AC">
        <w:rPr>
          <w:sz w:val="24"/>
          <w:szCs w:val="24"/>
          <w:lang w:val="uk-UA"/>
        </w:rPr>
        <w:t>Особа_1</w:t>
      </w:r>
      <w:r w:rsidRPr="003C74AC">
        <w:rPr>
          <w:sz w:val="24"/>
          <w:szCs w:val="24"/>
          <w:lang w:val="uk-UA"/>
        </w:rPr>
        <w:t xml:space="preserve"> категорично відмовився нести витрати по проведенню судової будівельно-технічної експертизи, що унеможливило </w:t>
      </w:r>
      <w:r w:rsidR="00F0025A" w:rsidRPr="003C74AC">
        <w:rPr>
          <w:sz w:val="24"/>
          <w:szCs w:val="24"/>
          <w:lang w:val="uk-UA"/>
        </w:rPr>
        <w:t xml:space="preserve">її призначення та проведення. Категорично заперечує, що </w:t>
      </w:r>
      <w:r w:rsidRPr="003C74AC">
        <w:rPr>
          <w:sz w:val="24"/>
          <w:szCs w:val="24"/>
          <w:lang w:val="uk-UA"/>
        </w:rPr>
        <w:t xml:space="preserve"> </w:t>
      </w:r>
      <w:r w:rsidR="00F0025A" w:rsidRPr="003C74AC">
        <w:rPr>
          <w:sz w:val="24"/>
          <w:szCs w:val="24"/>
          <w:lang w:val="uk-UA"/>
        </w:rPr>
        <w:t xml:space="preserve">він увійшов у зговір з іншою стороною та діяв всупереч інтересам </w:t>
      </w:r>
      <w:r w:rsidR="003C74AC">
        <w:rPr>
          <w:sz w:val="24"/>
          <w:szCs w:val="24"/>
          <w:lang w:val="uk-UA"/>
        </w:rPr>
        <w:t>Особи</w:t>
      </w:r>
      <w:r w:rsidR="003C74AC" w:rsidRPr="003C74AC">
        <w:rPr>
          <w:sz w:val="24"/>
          <w:szCs w:val="24"/>
          <w:u w:val="single"/>
          <w:lang w:val="uk-UA"/>
        </w:rPr>
        <w:t>_</w:t>
      </w:r>
      <w:r w:rsidR="003C74AC">
        <w:rPr>
          <w:sz w:val="24"/>
          <w:szCs w:val="24"/>
          <w:lang w:val="uk-UA"/>
        </w:rPr>
        <w:t>1</w:t>
      </w:r>
      <w:r w:rsidR="00F0025A" w:rsidRPr="003C74AC">
        <w:rPr>
          <w:sz w:val="24"/>
          <w:szCs w:val="24"/>
          <w:lang w:val="uk-UA"/>
        </w:rPr>
        <w:t xml:space="preserve">. Окрім цього, він підготував апеляційну скаргу та клопотання від імені </w:t>
      </w:r>
      <w:r w:rsidR="003C74AC">
        <w:rPr>
          <w:sz w:val="24"/>
          <w:szCs w:val="24"/>
          <w:lang w:val="uk-UA"/>
        </w:rPr>
        <w:t>Особи</w:t>
      </w:r>
      <w:r w:rsidR="003C74AC" w:rsidRPr="003C74AC">
        <w:rPr>
          <w:sz w:val="24"/>
          <w:szCs w:val="24"/>
          <w:u w:val="single"/>
          <w:lang w:val="uk-UA"/>
        </w:rPr>
        <w:t>_</w:t>
      </w:r>
      <w:r w:rsidR="003C74AC">
        <w:rPr>
          <w:sz w:val="24"/>
          <w:szCs w:val="24"/>
          <w:lang w:val="uk-UA"/>
        </w:rPr>
        <w:t>1</w:t>
      </w:r>
      <w:r w:rsidR="00F0025A" w:rsidRPr="003C74AC">
        <w:rPr>
          <w:sz w:val="24"/>
          <w:szCs w:val="24"/>
          <w:lang w:val="uk-UA"/>
        </w:rPr>
        <w:t xml:space="preserve"> про участь у судовому засіданні Черкаського апеляційного суду в режимі відеоконференції з приміщення Драбівського районного суду Черкаської області.  У день судового засідання в апеляційній інстанції, </w:t>
      </w:r>
      <w:r w:rsidR="003C74AC">
        <w:rPr>
          <w:sz w:val="24"/>
          <w:szCs w:val="24"/>
          <w:lang w:val="uk-UA"/>
        </w:rPr>
        <w:t>Особа_1</w:t>
      </w:r>
      <w:r w:rsidR="00F0025A" w:rsidRPr="003C74AC">
        <w:rPr>
          <w:sz w:val="24"/>
          <w:szCs w:val="24"/>
          <w:lang w:val="uk-UA"/>
        </w:rPr>
        <w:t xml:space="preserve"> відмовився від сплати гонорару за представництво його інтересів в апеляційному суді. З огляду на це він повернув </w:t>
      </w:r>
      <w:r w:rsidR="003C74AC">
        <w:rPr>
          <w:sz w:val="24"/>
          <w:szCs w:val="24"/>
          <w:lang w:val="uk-UA"/>
        </w:rPr>
        <w:t>Особі</w:t>
      </w:r>
      <w:r w:rsidR="003C74AC" w:rsidRPr="003C74AC">
        <w:rPr>
          <w:sz w:val="24"/>
          <w:szCs w:val="24"/>
          <w:u w:val="single"/>
          <w:lang w:val="uk-UA"/>
        </w:rPr>
        <w:t>_</w:t>
      </w:r>
      <w:r w:rsidR="003C74AC">
        <w:rPr>
          <w:sz w:val="24"/>
          <w:szCs w:val="24"/>
          <w:lang w:val="uk-UA"/>
        </w:rPr>
        <w:t>1</w:t>
      </w:r>
      <w:r w:rsidR="00F0025A" w:rsidRPr="003C74AC">
        <w:rPr>
          <w:sz w:val="24"/>
          <w:szCs w:val="24"/>
          <w:lang w:val="uk-UA"/>
        </w:rPr>
        <w:t xml:space="preserve"> отримані від нього документи, надав інформацію про наслідки розриву договору про надання правничої допомоги. Вважає, що в його діях відсутній склад дисциплінарного проступку та прохає закрити дисциплінарну справу.</w:t>
      </w:r>
    </w:p>
    <w:p w14:paraId="504D2DD3" w14:textId="605FF1B9" w:rsidR="003E6387" w:rsidRPr="003C74AC" w:rsidRDefault="003E6387" w:rsidP="003C74AC">
      <w:pPr>
        <w:ind w:firstLine="567"/>
        <w:jc w:val="both"/>
        <w:rPr>
          <w:sz w:val="24"/>
          <w:szCs w:val="24"/>
          <w:lang w:val="uk-UA"/>
        </w:rPr>
      </w:pPr>
      <w:r w:rsidRPr="003C74AC">
        <w:rPr>
          <w:sz w:val="24"/>
          <w:szCs w:val="24"/>
          <w:lang w:val="uk-UA"/>
        </w:rPr>
        <w:t>Вважає, що в його діях відсутні порушення Закону України «Про адвокатуру та адвокатську діяльність».</w:t>
      </w:r>
    </w:p>
    <w:bookmarkEnd w:id="1"/>
    <w:p w14:paraId="3BE3CE6B" w14:textId="16083959" w:rsidR="003E6387" w:rsidRPr="003C74AC" w:rsidRDefault="003E6387" w:rsidP="003C74AC">
      <w:pPr>
        <w:ind w:firstLine="567"/>
        <w:jc w:val="both"/>
        <w:rPr>
          <w:rFonts w:eastAsia="Times New Roman"/>
          <w:sz w:val="24"/>
          <w:szCs w:val="24"/>
          <w:lang w:val="uk-UA"/>
        </w:rPr>
      </w:pPr>
      <w:r w:rsidRPr="003C74AC">
        <w:rPr>
          <w:rFonts w:eastAsia="Times New Roman"/>
          <w:color w:val="000000"/>
          <w:sz w:val="24"/>
          <w:szCs w:val="24"/>
          <w:lang w:val="uk-UA"/>
        </w:rPr>
        <w:t xml:space="preserve">Згідно зі </w:t>
      </w:r>
      <w:r w:rsidR="003C74AC">
        <w:rPr>
          <w:rFonts w:eastAsia="Times New Roman"/>
          <w:color w:val="000000"/>
          <w:sz w:val="24"/>
          <w:szCs w:val="24"/>
          <w:lang w:val="uk-UA"/>
        </w:rPr>
        <w:t>ст.</w:t>
      </w:r>
      <w:r w:rsidRPr="003C74AC">
        <w:rPr>
          <w:rFonts w:eastAsia="Times New Roman"/>
          <w:color w:val="000000"/>
          <w:sz w:val="24"/>
          <w:szCs w:val="24"/>
          <w:lang w:val="uk-UA"/>
        </w:rPr>
        <w:t xml:space="preserve"> 3</w:t>
      </w:r>
      <w:r w:rsidR="003C74AC">
        <w:rPr>
          <w:rFonts w:eastAsia="Times New Roman"/>
          <w:color w:val="000000"/>
          <w:sz w:val="24"/>
          <w:szCs w:val="24"/>
          <w:lang w:val="uk-UA"/>
        </w:rPr>
        <w:t xml:space="preserve">, ч. 1 ст. 4, п. 2 ч. 1 ст. 1 </w:t>
      </w:r>
      <w:r w:rsidRPr="003C74AC">
        <w:rPr>
          <w:rFonts w:eastAsia="Times New Roman"/>
          <w:color w:val="000000"/>
          <w:sz w:val="24"/>
          <w:szCs w:val="24"/>
          <w:lang w:val="uk-UA"/>
        </w:rPr>
        <w:t>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D72C5C0" w14:textId="3D34552C" w:rsidR="003E6387" w:rsidRPr="003C74AC" w:rsidRDefault="003E6387" w:rsidP="003C74AC">
      <w:pPr>
        <w:ind w:firstLine="567"/>
        <w:jc w:val="both"/>
        <w:rPr>
          <w:rFonts w:eastAsia="Times New Roman"/>
          <w:color w:val="000000"/>
          <w:sz w:val="24"/>
          <w:szCs w:val="24"/>
          <w:lang w:val="uk-UA"/>
        </w:rPr>
      </w:pPr>
      <w:r w:rsidRPr="003C74AC">
        <w:rPr>
          <w:rFonts w:eastAsia="Times New Roman"/>
          <w:color w:val="000000"/>
          <w:sz w:val="24"/>
          <w:szCs w:val="24"/>
          <w:lang w:val="uk-UA"/>
        </w:rPr>
        <w:t>За ст</w:t>
      </w:r>
      <w:r w:rsidR="003C74AC">
        <w:rPr>
          <w:rFonts w:eastAsia="Times New Roman"/>
          <w:color w:val="000000"/>
          <w:sz w:val="24"/>
          <w:szCs w:val="24"/>
          <w:lang w:val="uk-UA"/>
        </w:rPr>
        <w:t xml:space="preserve">. </w:t>
      </w:r>
      <w:r w:rsidRPr="003C74AC">
        <w:rPr>
          <w:rFonts w:eastAsia="Times New Roman"/>
          <w:color w:val="000000"/>
          <w:sz w:val="24"/>
          <w:szCs w:val="24"/>
          <w:lang w:val="uk-UA"/>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719194A" w14:textId="1BB43B99" w:rsidR="003E6387" w:rsidRPr="003C74AC" w:rsidRDefault="003E6387" w:rsidP="003C74AC">
      <w:pPr>
        <w:ind w:firstLine="567"/>
        <w:jc w:val="both"/>
        <w:rPr>
          <w:rFonts w:eastAsia="Times New Roman"/>
          <w:sz w:val="24"/>
          <w:szCs w:val="24"/>
          <w:lang w:val="uk-UA"/>
        </w:rPr>
      </w:pPr>
      <w:r w:rsidRPr="003C74AC">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8EBEAC0" w14:textId="6C5F226A" w:rsidR="003E6387" w:rsidRPr="003C74AC" w:rsidRDefault="003E6387" w:rsidP="003C74AC">
      <w:pPr>
        <w:ind w:firstLine="567"/>
        <w:jc w:val="both"/>
        <w:rPr>
          <w:rFonts w:eastAsia="Times New Roman"/>
          <w:sz w:val="24"/>
          <w:szCs w:val="24"/>
          <w:lang w:val="uk-UA"/>
        </w:rPr>
      </w:pPr>
      <w:r w:rsidRPr="003C74AC">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D998A6F" w14:textId="77FC5AB3" w:rsidR="003E6387" w:rsidRPr="003C74AC" w:rsidRDefault="003E6387" w:rsidP="003C74AC">
      <w:pPr>
        <w:ind w:firstLine="567"/>
        <w:jc w:val="both"/>
        <w:rPr>
          <w:rFonts w:eastAsia="Times New Roman"/>
          <w:sz w:val="24"/>
          <w:szCs w:val="24"/>
          <w:lang w:val="uk-UA"/>
        </w:rPr>
      </w:pPr>
      <w:r w:rsidRPr="003C74AC">
        <w:rPr>
          <w:rFonts w:eastAsia="Times New Roman"/>
          <w:sz w:val="24"/>
          <w:szCs w:val="24"/>
          <w:lang w:val="uk-UA"/>
        </w:rPr>
        <w:t>До професійних обов’язків адвоката  за п.</w:t>
      </w:r>
      <w:r w:rsidR="003C74AC">
        <w:rPr>
          <w:rFonts w:eastAsia="Times New Roman"/>
          <w:sz w:val="24"/>
          <w:szCs w:val="24"/>
          <w:lang w:val="uk-UA"/>
        </w:rPr>
        <w:t xml:space="preserve"> </w:t>
      </w:r>
      <w:r w:rsidRPr="003C74AC">
        <w:rPr>
          <w:rFonts w:eastAsia="Times New Roman"/>
          <w:sz w:val="24"/>
          <w:szCs w:val="24"/>
          <w:lang w:val="uk-UA"/>
        </w:rPr>
        <w:t>1 ч.</w:t>
      </w:r>
      <w:r w:rsidR="003C74AC">
        <w:rPr>
          <w:rFonts w:eastAsia="Times New Roman"/>
          <w:sz w:val="24"/>
          <w:szCs w:val="24"/>
          <w:lang w:val="uk-UA"/>
        </w:rPr>
        <w:t xml:space="preserve"> </w:t>
      </w:r>
      <w:r w:rsidRPr="003C74AC">
        <w:rPr>
          <w:rFonts w:eastAsia="Times New Roman"/>
          <w:sz w:val="24"/>
          <w:szCs w:val="24"/>
          <w:lang w:val="uk-UA"/>
        </w:rPr>
        <w:t>1</w:t>
      </w:r>
      <w:r w:rsidR="003C74AC">
        <w:rPr>
          <w:rFonts w:eastAsia="Times New Roman"/>
          <w:sz w:val="24"/>
          <w:szCs w:val="24"/>
          <w:lang w:val="uk-UA"/>
        </w:rPr>
        <w:t xml:space="preserve"> </w:t>
      </w:r>
      <w:r w:rsidRPr="003C74AC">
        <w:rPr>
          <w:rFonts w:eastAsia="Times New Roman"/>
          <w:sz w:val="24"/>
          <w:szCs w:val="24"/>
          <w:lang w:val="uk-UA"/>
        </w:rPr>
        <w:t xml:space="preserve">ст. 21 Закону України «Про адвокатуру </w:t>
      </w:r>
      <w:r w:rsidRPr="003C74AC">
        <w:rPr>
          <w:rFonts w:eastAsia="Times New Roman"/>
          <w:sz w:val="24"/>
          <w:szCs w:val="24"/>
          <w:lang w:val="uk-UA"/>
        </w:rPr>
        <w:lastRenderedPageBreak/>
        <w:t>та адвокатську діяльність» віднесено дотримання присяги адвоката  та правил адвокатської етики. За п.</w:t>
      </w:r>
      <w:r w:rsidR="003C74AC">
        <w:rPr>
          <w:rFonts w:eastAsia="Times New Roman"/>
          <w:sz w:val="24"/>
          <w:szCs w:val="24"/>
          <w:lang w:val="uk-UA"/>
        </w:rPr>
        <w:t xml:space="preserve"> </w:t>
      </w:r>
      <w:r w:rsidRPr="003C74AC">
        <w:rPr>
          <w:rFonts w:eastAsia="Times New Roman"/>
          <w:sz w:val="24"/>
          <w:szCs w:val="24"/>
          <w:lang w:val="uk-UA"/>
        </w:rPr>
        <w:t>2 цієї статті надавати звіт про виконання договору про надання правової допомоги, а за п.</w:t>
      </w:r>
      <w:r w:rsidR="003C74AC">
        <w:rPr>
          <w:rFonts w:eastAsia="Times New Roman"/>
          <w:sz w:val="24"/>
          <w:szCs w:val="24"/>
          <w:lang w:val="uk-UA"/>
        </w:rPr>
        <w:t xml:space="preserve"> </w:t>
      </w:r>
      <w:r w:rsidRPr="003C74AC">
        <w:rPr>
          <w:rFonts w:eastAsia="Times New Roman"/>
          <w:sz w:val="24"/>
          <w:szCs w:val="24"/>
          <w:lang w:val="uk-UA"/>
        </w:rPr>
        <w:t>3 невідкладно повідомляти клієнта про виникнення конфлікту інтересів.</w:t>
      </w:r>
    </w:p>
    <w:p w14:paraId="6660B77D" w14:textId="4A2DF736" w:rsidR="003E6387" w:rsidRPr="003C74AC" w:rsidRDefault="003E6387" w:rsidP="003C74AC">
      <w:pPr>
        <w:ind w:firstLine="567"/>
        <w:jc w:val="both"/>
        <w:rPr>
          <w:rFonts w:eastAsia="Times New Roman"/>
          <w:sz w:val="24"/>
          <w:szCs w:val="24"/>
          <w:lang w:val="uk-UA"/>
        </w:rPr>
      </w:pPr>
      <w:r w:rsidRPr="003C74AC">
        <w:rPr>
          <w:rFonts w:eastAsia="Times New Roman"/>
          <w:sz w:val="24"/>
          <w:szCs w:val="24"/>
          <w:lang w:val="uk-UA"/>
        </w:rPr>
        <w:t>За п.</w:t>
      </w:r>
      <w:r w:rsidR="003C74AC">
        <w:rPr>
          <w:rFonts w:eastAsia="Times New Roman"/>
          <w:sz w:val="24"/>
          <w:szCs w:val="24"/>
          <w:lang w:val="uk-UA"/>
        </w:rPr>
        <w:t xml:space="preserve"> </w:t>
      </w:r>
      <w:r w:rsidRPr="003C74AC">
        <w:rPr>
          <w:rFonts w:eastAsia="Times New Roman"/>
          <w:sz w:val="24"/>
          <w:szCs w:val="24"/>
          <w:lang w:val="uk-UA"/>
        </w:rPr>
        <w:t>1 ч.</w:t>
      </w:r>
      <w:r w:rsidR="003C74AC">
        <w:rPr>
          <w:rFonts w:eastAsia="Times New Roman"/>
          <w:sz w:val="24"/>
          <w:szCs w:val="24"/>
          <w:lang w:val="uk-UA"/>
        </w:rPr>
        <w:t xml:space="preserve"> </w:t>
      </w:r>
      <w:r w:rsidRPr="003C74AC">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276C1738" w14:textId="424040C6" w:rsidR="003E6387" w:rsidRPr="003C74AC" w:rsidRDefault="003E6387" w:rsidP="003C74AC">
      <w:pPr>
        <w:ind w:firstLine="567"/>
        <w:jc w:val="both"/>
        <w:rPr>
          <w:rFonts w:eastAsia="Times New Roman"/>
          <w:sz w:val="24"/>
          <w:szCs w:val="24"/>
          <w:lang w:val="uk-UA"/>
        </w:rPr>
      </w:pPr>
      <w:r w:rsidRPr="003C74AC">
        <w:rPr>
          <w:rFonts w:eastAsia="Times New Roman"/>
          <w:sz w:val="24"/>
          <w:szCs w:val="24"/>
          <w:lang w:val="uk-UA"/>
        </w:rPr>
        <w:t>Згідно  ч.</w:t>
      </w:r>
      <w:r w:rsidR="003C74AC">
        <w:rPr>
          <w:rFonts w:eastAsia="Times New Roman"/>
          <w:sz w:val="24"/>
          <w:szCs w:val="24"/>
          <w:lang w:val="uk-UA"/>
        </w:rPr>
        <w:t xml:space="preserve"> </w:t>
      </w:r>
      <w:r w:rsidRPr="003C74AC">
        <w:rPr>
          <w:rFonts w:eastAsia="Times New Roman"/>
          <w:sz w:val="24"/>
          <w:szCs w:val="24"/>
          <w:lang w:val="uk-UA"/>
        </w:rPr>
        <w:t>1 ст.</w:t>
      </w:r>
      <w:r w:rsidR="003C74AC">
        <w:rPr>
          <w:rFonts w:eastAsia="Times New Roman"/>
          <w:sz w:val="24"/>
          <w:szCs w:val="24"/>
          <w:lang w:val="uk-UA"/>
        </w:rPr>
        <w:t xml:space="preserve"> </w:t>
      </w:r>
      <w:r w:rsidRPr="003C74AC">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78C38CE4" w14:textId="347A7C56" w:rsidR="003E6387" w:rsidRPr="003C74AC" w:rsidRDefault="003E6387" w:rsidP="003C74AC">
      <w:pPr>
        <w:ind w:firstLine="567"/>
        <w:jc w:val="both"/>
        <w:rPr>
          <w:rFonts w:eastAsia="Times New Roman"/>
          <w:sz w:val="24"/>
          <w:szCs w:val="24"/>
          <w:lang w:val="uk-UA"/>
        </w:rPr>
      </w:pPr>
      <w:r w:rsidRPr="003C74AC">
        <w:rPr>
          <w:rFonts w:eastAsia="Times New Roman"/>
          <w:sz w:val="24"/>
          <w:szCs w:val="24"/>
          <w:lang w:val="uk-UA"/>
        </w:rPr>
        <w:t>У відповідності до ч.</w:t>
      </w:r>
      <w:r w:rsidR="003C74AC">
        <w:rPr>
          <w:rFonts w:eastAsia="Times New Roman"/>
          <w:sz w:val="24"/>
          <w:szCs w:val="24"/>
          <w:lang w:val="uk-UA"/>
        </w:rPr>
        <w:t xml:space="preserve"> </w:t>
      </w:r>
      <w:r w:rsidRPr="003C74AC">
        <w:rPr>
          <w:rFonts w:eastAsia="Times New Roman"/>
          <w:sz w:val="24"/>
          <w:szCs w:val="24"/>
          <w:lang w:val="uk-UA"/>
        </w:rPr>
        <w:t>4 ст.</w:t>
      </w:r>
      <w:r w:rsidR="003C74AC">
        <w:rPr>
          <w:rFonts w:eastAsia="Times New Roman"/>
          <w:sz w:val="24"/>
          <w:szCs w:val="24"/>
          <w:lang w:val="uk-UA"/>
        </w:rPr>
        <w:t xml:space="preserve"> </w:t>
      </w:r>
      <w:r w:rsidRPr="003C74AC">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10106F6" w14:textId="173B2D62" w:rsidR="003E6387" w:rsidRPr="003C74AC" w:rsidRDefault="003E6387" w:rsidP="003C74AC">
      <w:pPr>
        <w:ind w:firstLine="567"/>
        <w:jc w:val="both"/>
        <w:rPr>
          <w:rFonts w:eastAsia="Times New Roman"/>
          <w:sz w:val="24"/>
          <w:szCs w:val="24"/>
          <w:lang w:val="uk-UA"/>
        </w:rPr>
      </w:pPr>
      <w:r w:rsidRPr="003C74AC">
        <w:rPr>
          <w:rFonts w:eastAsia="Times New Roman"/>
          <w:sz w:val="24"/>
          <w:szCs w:val="24"/>
          <w:lang w:val="uk-UA"/>
        </w:rPr>
        <w:t>За приписами п.</w:t>
      </w:r>
      <w:r w:rsidR="003C74AC">
        <w:rPr>
          <w:rFonts w:eastAsia="Times New Roman"/>
          <w:sz w:val="24"/>
          <w:szCs w:val="24"/>
          <w:lang w:val="uk-UA"/>
        </w:rPr>
        <w:t xml:space="preserve"> </w:t>
      </w:r>
      <w:r w:rsidRPr="003C74AC">
        <w:rPr>
          <w:rFonts w:eastAsia="Times New Roman"/>
          <w:sz w:val="24"/>
          <w:szCs w:val="24"/>
          <w:lang w:val="uk-UA"/>
        </w:rPr>
        <w:t>1</w:t>
      </w:r>
      <w:r w:rsidR="003C74AC">
        <w:rPr>
          <w:rFonts w:eastAsia="Times New Roman"/>
          <w:sz w:val="24"/>
          <w:szCs w:val="24"/>
          <w:lang w:val="uk-UA"/>
        </w:rPr>
        <w:t xml:space="preserve"> </w:t>
      </w:r>
      <w:r w:rsidRPr="003C74AC">
        <w:rPr>
          <w:rFonts w:eastAsia="Times New Roman"/>
          <w:sz w:val="24"/>
          <w:szCs w:val="24"/>
          <w:lang w:val="uk-UA"/>
        </w:rPr>
        <w:t>ч.</w:t>
      </w:r>
      <w:r w:rsidR="003C74AC">
        <w:rPr>
          <w:rFonts w:eastAsia="Times New Roman"/>
          <w:sz w:val="24"/>
          <w:szCs w:val="24"/>
          <w:lang w:val="uk-UA"/>
        </w:rPr>
        <w:t xml:space="preserve"> </w:t>
      </w:r>
      <w:r w:rsidRPr="003C74AC">
        <w:rPr>
          <w:rFonts w:eastAsia="Times New Roman"/>
          <w:sz w:val="24"/>
          <w:szCs w:val="24"/>
          <w:lang w:val="uk-UA"/>
        </w:rPr>
        <w:t>1</w:t>
      </w:r>
      <w:r w:rsidR="003C74AC">
        <w:rPr>
          <w:rFonts w:eastAsia="Times New Roman"/>
          <w:sz w:val="24"/>
          <w:szCs w:val="24"/>
          <w:lang w:val="uk-UA"/>
        </w:rPr>
        <w:t xml:space="preserve"> </w:t>
      </w:r>
      <w:r w:rsidRPr="003C74AC">
        <w:rPr>
          <w:rFonts w:eastAsia="Times New Roman"/>
          <w:sz w:val="24"/>
          <w:szCs w:val="24"/>
          <w:lang w:val="uk-UA"/>
        </w:rPr>
        <w:t xml:space="preserve"> ст.</w:t>
      </w:r>
      <w:r w:rsidR="003C74AC">
        <w:rPr>
          <w:rFonts w:eastAsia="Times New Roman"/>
          <w:sz w:val="24"/>
          <w:szCs w:val="24"/>
          <w:lang w:val="uk-UA"/>
        </w:rPr>
        <w:t xml:space="preserve"> </w:t>
      </w:r>
      <w:r w:rsidRPr="003C74AC">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3C74AC">
        <w:rPr>
          <w:rFonts w:eastAsia="Times New Roman"/>
          <w:sz w:val="24"/>
          <w:szCs w:val="24"/>
          <w:lang w:val="uk-UA"/>
        </w:rPr>
        <w:t xml:space="preserve"> </w:t>
      </w:r>
      <w:r w:rsidRPr="003C74AC">
        <w:rPr>
          <w:rFonts w:eastAsia="Times New Roman"/>
          <w:sz w:val="24"/>
          <w:szCs w:val="24"/>
          <w:lang w:val="uk-UA"/>
        </w:rPr>
        <w:t>11 заборонено втручання у правову позицію адвоката.</w:t>
      </w:r>
    </w:p>
    <w:p w14:paraId="1F74AFDC" w14:textId="55D14866" w:rsidR="003E6387" w:rsidRPr="003C74AC" w:rsidRDefault="003E6387" w:rsidP="003C74AC">
      <w:pPr>
        <w:ind w:firstLine="567"/>
        <w:jc w:val="both"/>
        <w:rPr>
          <w:rFonts w:eastAsia="Times New Roman"/>
          <w:sz w:val="24"/>
          <w:szCs w:val="24"/>
          <w:lang w:val="uk-UA"/>
        </w:rPr>
      </w:pPr>
      <w:r w:rsidRPr="003C74AC">
        <w:rPr>
          <w:rFonts w:eastAsia="Times New Roman"/>
          <w:sz w:val="24"/>
          <w:szCs w:val="24"/>
          <w:lang w:val="uk-UA"/>
        </w:rPr>
        <w:t xml:space="preserve">Згідно </w:t>
      </w:r>
      <w:r w:rsidR="003C74AC">
        <w:rPr>
          <w:rFonts w:eastAsia="Times New Roman"/>
          <w:sz w:val="24"/>
          <w:szCs w:val="24"/>
          <w:lang w:val="uk-UA"/>
        </w:rPr>
        <w:t xml:space="preserve">з </w:t>
      </w:r>
      <w:r w:rsidRPr="003C74AC">
        <w:rPr>
          <w:rFonts w:eastAsia="Times New Roman"/>
          <w:sz w:val="24"/>
          <w:szCs w:val="24"/>
          <w:lang w:val="uk-UA"/>
        </w:rPr>
        <w:t>ч.</w:t>
      </w:r>
      <w:r w:rsidR="003C74AC">
        <w:rPr>
          <w:rFonts w:eastAsia="Times New Roman"/>
          <w:sz w:val="24"/>
          <w:szCs w:val="24"/>
          <w:lang w:val="uk-UA"/>
        </w:rPr>
        <w:t xml:space="preserve"> </w:t>
      </w:r>
      <w:r w:rsidRPr="003C74AC">
        <w:rPr>
          <w:rFonts w:eastAsia="Times New Roman"/>
          <w:sz w:val="24"/>
          <w:szCs w:val="24"/>
          <w:lang w:val="uk-UA"/>
        </w:rPr>
        <w:t>3 ст.</w:t>
      </w:r>
      <w:r w:rsidR="003C74AC">
        <w:rPr>
          <w:rFonts w:eastAsia="Times New Roman"/>
          <w:sz w:val="24"/>
          <w:szCs w:val="24"/>
          <w:lang w:val="uk-UA"/>
        </w:rPr>
        <w:t xml:space="preserve"> </w:t>
      </w:r>
      <w:r w:rsidRPr="003C74AC">
        <w:rPr>
          <w:rFonts w:eastAsia="Times New Roman"/>
          <w:sz w:val="24"/>
          <w:szCs w:val="24"/>
          <w:lang w:val="uk-UA"/>
        </w:rPr>
        <w:t>34 Закону України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клієнта…у справі, в якій адвокат здійснював захист, представництво або надавала інші види правової допомоги, якщо при цьому не було вчинено дисциплінарного проступку.</w:t>
      </w:r>
    </w:p>
    <w:p w14:paraId="5A8B5001" w14:textId="77777777" w:rsidR="003E6387" w:rsidRPr="003C74AC" w:rsidRDefault="003E6387" w:rsidP="003C74AC">
      <w:pPr>
        <w:ind w:firstLine="567"/>
        <w:jc w:val="both"/>
        <w:rPr>
          <w:rFonts w:eastAsia="Times New Roman"/>
          <w:sz w:val="24"/>
          <w:szCs w:val="24"/>
          <w:lang w:val="uk-UA"/>
        </w:rPr>
      </w:pPr>
      <w:r w:rsidRPr="003C74AC">
        <w:rPr>
          <w:rFonts w:eastAsia="Times New Roman"/>
          <w:sz w:val="24"/>
          <w:szCs w:val="24"/>
          <w:lang w:val="uk-UA"/>
        </w:rPr>
        <w:t xml:space="preserve">       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D892DD7" w14:textId="77777777" w:rsidR="003E6387" w:rsidRPr="003C74AC" w:rsidRDefault="003E6387" w:rsidP="003C74AC">
      <w:pPr>
        <w:ind w:firstLine="567"/>
        <w:jc w:val="both"/>
        <w:rPr>
          <w:rFonts w:eastAsia="Times New Roman"/>
          <w:sz w:val="24"/>
          <w:szCs w:val="24"/>
          <w:lang w:val="uk-UA"/>
        </w:rPr>
      </w:pPr>
      <w:r w:rsidRPr="003C74AC">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2B04975" w14:textId="77777777" w:rsidR="003E6387" w:rsidRPr="003C74AC" w:rsidRDefault="003E6387" w:rsidP="003C74AC">
      <w:pPr>
        <w:ind w:firstLine="567"/>
        <w:jc w:val="both"/>
        <w:rPr>
          <w:rFonts w:eastAsia="Times New Roman"/>
          <w:sz w:val="24"/>
          <w:szCs w:val="24"/>
          <w:lang w:val="uk-UA"/>
        </w:rPr>
      </w:pPr>
      <w:r w:rsidRPr="003C74AC">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FFEB165" w14:textId="3F9EE5D3" w:rsidR="003E6387" w:rsidRPr="003C74AC" w:rsidRDefault="003E6387" w:rsidP="003C74AC">
      <w:pPr>
        <w:ind w:firstLine="567"/>
        <w:jc w:val="both"/>
        <w:rPr>
          <w:rFonts w:eastAsia="Times New Roman"/>
          <w:sz w:val="24"/>
          <w:szCs w:val="24"/>
          <w:lang w:val="uk-UA"/>
        </w:rPr>
      </w:pPr>
      <w:r w:rsidRPr="003C74AC">
        <w:rPr>
          <w:rFonts w:eastAsia="Times New Roman"/>
          <w:sz w:val="24"/>
          <w:szCs w:val="24"/>
          <w:lang w:val="uk-UA"/>
        </w:rPr>
        <w:t>За ст. 11 Правил адвокат зобов’язаний надавати професійну правничу</w:t>
      </w:r>
      <w:r w:rsidR="003C74AC">
        <w:rPr>
          <w:rFonts w:eastAsia="Times New Roman"/>
          <w:sz w:val="24"/>
          <w:szCs w:val="24"/>
          <w:lang w:val="uk-UA"/>
        </w:rPr>
        <w:t xml:space="preserve"> </w:t>
      </w:r>
      <w:r w:rsidRPr="003C74AC">
        <w:rPr>
          <w:rFonts w:eastAsia="Times New Roman"/>
          <w:sz w:val="24"/>
          <w:szCs w:val="24"/>
          <w:lang w:val="uk-UA"/>
        </w:rPr>
        <w:t>(правову)</w:t>
      </w:r>
      <w:r w:rsidR="003C74AC">
        <w:rPr>
          <w:rFonts w:eastAsia="Times New Roman"/>
          <w:sz w:val="24"/>
          <w:szCs w:val="24"/>
          <w:lang w:val="uk-UA"/>
        </w:rPr>
        <w:t xml:space="preserve"> </w:t>
      </w:r>
      <w:r w:rsidRPr="003C74AC">
        <w:rPr>
          <w:rFonts w:eastAsia="Times New Roman"/>
          <w:sz w:val="24"/>
          <w:szCs w:val="24"/>
          <w:lang w:val="uk-UA"/>
        </w:rPr>
        <w:t xml:space="preserve">допомогу  клієнту, здійснювати його захист та представництво </w:t>
      </w:r>
      <w:proofErr w:type="spellStart"/>
      <w:r w:rsidRPr="003C74AC">
        <w:rPr>
          <w:rFonts w:eastAsia="Times New Roman"/>
          <w:sz w:val="24"/>
          <w:szCs w:val="24"/>
          <w:lang w:val="uk-UA"/>
        </w:rPr>
        <w:t>компетентно</w:t>
      </w:r>
      <w:proofErr w:type="spellEnd"/>
      <w:r w:rsidRPr="003C74AC">
        <w:rPr>
          <w:rFonts w:eastAsia="Times New Roman"/>
          <w:sz w:val="24"/>
          <w:szCs w:val="24"/>
          <w:lang w:val="uk-UA"/>
        </w:rPr>
        <w:t xml:space="preserve"> та добросовісно.</w:t>
      </w:r>
    </w:p>
    <w:p w14:paraId="28E849C2" w14:textId="77777777" w:rsidR="003E6387" w:rsidRPr="003C74AC" w:rsidRDefault="003E6387" w:rsidP="003C74AC">
      <w:pPr>
        <w:ind w:firstLine="567"/>
        <w:jc w:val="both"/>
        <w:rPr>
          <w:rFonts w:eastAsia="Times New Roman"/>
          <w:sz w:val="24"/>
          <w:szCs w:val="24"/>
          <w:lang w:val="uk-UA"/>
        </w:rPr>
      </w:pPr>
      <w:r w:rsidRPr="003C74AC">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3C74AC">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72626EB1" w14:textId="77777777" w:rsidR="003E6387" w:rsidRPr="003C74AC" w:rsidRDefault="003E6387" w:rsidP="003C74AC">
      <w:pPr>
        <w:ind w:firstLine="567"/>
        <w:jc w:val="both"/>
        <w:rPr>
          <w:rFonts w:eastAsia="Times New Roman"/>
          <w:sz w:val="24"/>
          <w:szCs w:val="24"/>
          <w:lang w:val="uk-UA"/>
        </w:rPr>
      </w:pPr>
      <w:r w:rsidRPr="003C74AC">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53D66A0" w14:textId="25E07F37" w:rsidR="003E6387" w:rsidRPr="003C74AC" w:rsidRDefault="003E6387" w:rsidP="003C74AC">
      <w:pPr>
        <w:ind w:firstLine="567"/>
        <w:jc w:val="both"/>
        <w:rPr>
          <w:rFonts w:eastAsia="Times New Roman"/>
          <w:sz w:val="24"/>
          <w:szCs w:val="24"/>
          <w:lang w:val="uk-UA"/>
        </w:rPr>
      </w:pPr>
      <w:r w:rsidRPr="003C74AC">
        <w:rPr>
          <w:rFonts w:eastAsia="Times New Roman"/>
          <w:sz w:val="24"/>
          <w:szCs w:val="24"/>
          <w:lang w:val="uk-UA"/>
        </w:rPr>
        <w:t>За ст.</w:t>
      </w:r>
      <w:r w:rsidR="003C74AC">
        <w:rPr>
          <w:rFonts w:eastAsia="Times New Roman"/>
          <w:sz w:val="24"/>
          <w:szCs w:val="24"/>
          <w:lang w:val="uk-UA"/>
        </w:rPr>
        <w:t xml:space="preserve"> </w:t>
      </w:r>
      <w:r w:rsidRPr="003C74AC">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F96D85F" w14:textId="307D308E" w:rsidR="003E6387" w:rsidRPr="003C74AC" w:rsidRDefault="003E6387" w:rsidP="003C74AC">
      <w:pPr>
        <w:ind w:firstLine="567"/>
        <w:jc w:val="both"/>
        <w:rPr>
          <w:rFonts w:eastAsia="Times New Roman"/>
          <w:sz w:val="24"/>
          <w:szCs w:val="24"/>
          <w:lang w:val="uk-UA"/>
        </w:rPr>
      </w:pPr>
      <w:r w:rsidRPr="003C74AC">
        <w:rPr>
          <w:rFonts w:eastAsia="Times New Roman"/>
          <w:sz w:val="24"/>
          <w:szCs w:val="24"/>
          <w:lang w:val="uk-UA"/>
        </w:rPr>
        <w:t>За приписами ст.</w:t>
      </w:r>
      <w:r w:rsidR="003C74AC">
        <w:rPr>
          <w:rFonts w:eastAsia="Times New Roman"/>
          <w:sz w:val="24"/>
          <w:szCs w:val="24"/>
          <w:lang w:val="uk-UA"/>
        </w:rPr>
        <w:t xml:space="preserve"> </w:t>
      </w:r>
      <w:r w:rsidRPr="003C74AC">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3C74AC">
        <w:rPr>
          <w:rFonts w:eastAsia="Times New Roman"/>
          <w:sz w:val="24"/>
          <w:szCs w:val="24"/>
          <w:lang w:val="uk-UA"/>
        </w:rPr>
        <w:t>оперативно</w:t>
      </w:r>
      <w:proofErr w:type="spellEnd"/>
      <w:r w:rsidRPr="003C74AC">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8F7A2F5" w14:textId="2F14A2A3" w:rsidR="003E6387" w:rsidRPr="003C74AC" w:rsidRDefault="003E6387" w:rsidP="003C74AC">
      <w:pPr>
        <w:ind w:firstLine="567"/>
        <w:jc w:val="both"/>
        <w:rPr>
          <w:rFonts w:eastAsia="Times New Roman"/>
          <w:sz w:val="24"/>
          <w:szCs w:val="24"/>
          <w:lang w:val="uk-UA"/>
        </w:rPr>
      </w:pPr>
      <w:r w:rsidRPr="003C74AC">
        <w:rPr>
          <w:rFonts w:eastAsia="Times New Roman"/>
          <w:sz w:val="24"/>
          <w:szCs w:val="24"/>
          <w:lang w:val="uk-UA"/>
        </w:rPr>
        <w:t>У відповідності до ч.</w:t>
      </w:r>
      <w:r w:rsidR="003C74AC">
        <w:rPr>
          <w:rFonts w:eastAsia="Times New Roman"/>
          <w:sz w:val="24"/>
          <w:szCs w:val="24"/>
          <w:lang w:val="uk-UA"/>
        </w:rPr>
        <w:t xml:space="preserve"> </w:t>
      </w:r>
      <w:r w:rsidRPr="003C74AC">
        <w:rPr>
          <w:rFonts w:eastAsia="Times New Roman"/>
          <w:sz w:val="24"/>
          <w:szCs w:val="24"/>
          <w:lang w:val="uk-UA"/>
        </w:rPr>
        <w:t>3 ст.</w:t>
      </w:r>
      <w:r w:rsidR="003C74AC">
        <w:rPr>
          <w:rFonts w:eastAsia="Times New Roman"/>
          <w:sz w:val="24"/>
          <w:szCs w:val="24"/>
          <w:lang w:val="uk-UA"/>
        </w:rPr>
        <w:t xml:space="preserve"> </w:t>
      </w:r>
      <w:r w:rsidRPr="003C74AC">
        <w:rPr>
          <w:rFonts w:eastAsia="Times New Roman"/>
          <w:sz w:val="24"/>
          <w:szCs w:val="24"/>
          <w:lang w:val="uk-UA"/>
        </w:rPr>
        <w:t>44 ПАЕ адвокат не повинен вчиняти дій, спрямованих на невиправдане затягування розгляду судової справи.</w:t>
      </w:r>
    </w:p>
    <w:p w14:paraId="0F3360CE" w14:textId="22479465" w:rsidR="003E6387" w:rsidRPr="003C74AC" w:rsidRDefault="003E6387" w:rsidP="003C74AC">
      <w:pPr>
        <w:ind w:firstLine="567"/>
        <w:jc w:val="both"/>
        <w:rPr>
          <w:rFonts w:eastAsia="Times New Roman"/>
          <w:sz w:val="24"/>
          <w:szCs w:val="24"/>
          <w:lang w:val="uk-UA"/>
        </w:rPr>
      </w:pPr>
      <w:bookmarkStart w:id="4" w:name="_Hlk165023140"/>
      <w:r w:rsidRPr="003C74AC">
        <w:rPr>
          <w:rFonts w:eastAsia="Times New Roman"/>
          <w:sz w:val="24"/>
          <w:szCs w:val="24"/>
          <w:lang w:val="uk-UA"/>
        </w:rPr>
        <w:t>За ч.</w:t>
      </w:r>
      <w:r w:rsidR="003C74AC">
        <w:rPr>
          <w:rFonts w:eastAsia="Times New Roman"/>
          <w:sz w:val="24"/>
          <w:szCs w:val="24"/>
          <w:lang w:val="uk-UA"/>
        </w:rPr>
        <w:t xml:space="preserve"> ч. </w:t>
      </w:r>
      <w:r w:rsidRPr="003C74AC">
        <w:rPr>
          <w:rFonts w:eastAsia="Times New Roman"/>
          <w:sz w:val="24"/>
          <w:szCs w:val="24"/>
          <w:lang w:val="uk-UA"/>
        </w:rPr>
        <w:t>3,</w:t>
      </w:r>
      <w:r w:rsidR="003C74AC">
        <w:rPr>
          <w:rFonts w:eastAsia="Times New Roman"/>
          <w:sz w:val="24"/>
          <w:szCs w:val="24"/>
          <w:lang w:val="uk-UA"/>
        </w:rPr>
        <w:t xml:space="preserve"> </w:t>
      </w:r>
      <w:r w:rsidRPr="003C74AC">
        <w:rPr>
          <w:rFonts w:eastAsia="Times New Roman"/>
          <w:sz w:val="24"/>
          <w:szCs w:val="24"/>
          <w:lang w:val="uk-UA"/>
        </w:rPr>
        <w:t>4 ст.</w:t>
      </w:r>
      <w:r w:rsidR="003C74AC">
        <w:rPr>
          <w:rFonts w:eastAsia="Times New Roman"/>
          <w:sz w:val="24"/>
          <w:szCs w:val="24"/>
          <w:lang w:val="uk-UA"/>
        </w:rPr>
        <w:t xml:space="preserve"> </w:t>
      </w:r>
      <w:r w:rsidRPr="003C74AC">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5" w:name="_Hlk130283404"/>
      <w:r w:rsidRPr="003C74AC">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5"/>
      <w:r w:rsidRPr="003C74AC">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тлумачиться на його користь.</w:t>
      </w:r>
    </w:p>
    <w:bookmarkEnd w:id="4"/>
    <w:p w14:paraId="41158378" w14:textId="0578BA38" w:rsidR="003E6387" w:rsidRPr="003C74AC" w:rsidRDefault="003E6387" w:rsidP="003C74AC">
      <w:pPr>
        <w:ind w:firstLine="567"/>
        <w:jc w:val="both"/>
        <w:rPr>
          <w:rFonts w:eastAsia="Times New Roman"/>
          <w:sz w:val="24"/>
          <w:szCs w:val="24"/>
          <w:lang w:val="uk-UA"/>
        </w:rPr>
      </w:pPr>
      <w:r w:rsidRPr="003C74AC">
        <w:rPr>
          <w:rFonts w:eastAsia="Times New Roman"/>
          <w:sz w:val="24"/>
          <w:szCs w:val="24"/>
          <w:lang w:val="uk-UA"/>
        </w:rPr>
        <w:t>За приписами ст.</w:t>
      </w:r>
      <w:r w:rsidR="003C74AC">
        <w:rPr>
          <w:rFonts w:eastAsia="Times New Roman"/>
          <w:sz w:val="24"/>
          <w:szCs w:val="24"/>
          <w:lang w:val="uk-UA"/>
        </w:rPr>
        <w:t xml:space="preserve"> </w:t>
      </w:r>
      <w:r w:rsidRPr="003C74AC">
        <w:rPr>
          <w:rFonts w:eastAsia="Times New Roman"/>
          <w:sz w:val="24"/>
          <w:szCs w:val="24"/>
          <w:lang w:val="uk-UA"/>
        </w:rPr>
        <w:t>33 З</w:t>
      </w:r>
      <w:r w:rsidR="003C74AC">
        <w:rPr>
          <w:rFonts w:eastAsia="Times New Roman"/>
          <w:sz w:val="24"/>
          <w:szCs w:val="24"/>
          <w:lang w:val="uk-UA"/>
        </w:rPr>
        <w:t xml:space="preserve">акону </w:t>
      </w:r>
      <w:r w:rsidRPr="003C74AC">
        <w:rPr>
          <w:rFonts w:eastAsia="Times New Roman"/>
          <w:sz w:val="24"/>
          <w:szCs w:val="24"/>
          <w:lang w:val="uk-UA"/>
        </w:rPr>
        <w:t>У</w:t>
      </w:r>
      <w:r w:rsidR="003C74AC">
        <w:rPr>
          <w:rFonts w:eastAsia="Times New Roman"/>
          <w:sz w:val="24"/>
          <w:szCs w:val="24"/>
          <w:lang w:val="uk-UA"/>
        </w:rPr>
        <w:t>країни</w:t>
      </w:r>
      <w:r w:rsidRPr="003C74AC">
        <w:rPr>
          <w:rFonts w:eastAsia="Times New Roman"/>
          <w:sz w:val="24"/>
          <w:szCs w:val="24"/>
          <w:lang w:val="uk-UA"/>
        </w:rPr>
        <w:t xml:space="preserve"> «Про адвокатуру та адвокатську діяльність» </w:t>
      </w:r>
      <w:r w:rsidRPr="003C74AC">
        <w:rPr>
          <w:rFonts w:eastAsia="Times New Roman"/>
          <w:sz w:val="24"/>
          <w:szCs w:val="24"/>
          <w:lang w:val="uk-UA"/>
        </w:rPr>
        <w:lastRenderedPageBreak/>
        <w:t>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1617B1E" w14:textId="163667FA" w:rsidR="003E6387" w:rsidRPr="003C74AC" w:rsidRDefault="003E6387" w:rsidP="003C74AC">
      <w:pPr>
        <w:ind w:firstLine="567"/>
        <w:jc w:val="both"/>
        <w:rPr>
          <w:rFonts w:eastAsia="Times New Roman"/>
          <w:sz w:val="24"/>
          <w:szCs w:val="24"/>
          <w:lang w:val="uk-UA"/>
        </w:rPr>
      </w:pPr>
      <w:r w:rsidRPr="003C74AC">
        <w:rPr>
          <w:rFonts w:eastAsia="Times New Roman"/>
          <w:sz w:val="24"/>
          <w:szCs w:val="24"/>
          <w:lang w:val="uk-UA"/>
        </w:rPr>
        <w:t>У відповідності до ч.</w:t>
      </w:r>
      <w:r w:rsidR="003C74AC">
        <w:rPr>
          <w:rFonts w:eastAsia="Times New Roman"/>
          <w:sz w:val="24"/>
          <w:szCs w:val="24"/>
          <w:lang w:val="uk-UA"/>
        </w:rPr>
        <w:t xml:space="preserve"> </w:t>
      </w:r>
      <w:r w:rsidRPr="003C74AC">
        <w:rPr>
          <w:rFonts w:eastAsia="Times New Roman"/>
          <w:sz w:val="24"/>
          <w:szCs w:val="24"/>
          <w:lang w:val="uk-UA"/>
        </w:rPr>
        <w:t>1 ст.</w:t>
      </w:r>
      <w:r w:rsidR="003C74AC">
        <w:rPr>
          <w:rFonts w:eastAsia="Times New Roman"/>
          <w:sz w:val="24"/>
          <w:szCs w:val="24"/>
          <w:lang w:val="uk-UA"/>
        </w:rPr>
        <w:t xml:space="preserve"> </w:t>
      </w:r>
      <w:r w:rsidRPr="003C74AC">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C74AC">
        <w:rPr>
          <w:rFonts w:eastAsia="Times New Roman"/>
          <w:sz w:val="24"/>
          <w:szCs w:val="24"/>
          <w:lang w:val="uk-UA"/>
        </w:rPr>
        <w:t xml:space="preserve"> </w:t>
      </w:r>
      <w:r w:rsidRPr="003C74AC">
        <w:rPr>
          <w:rFonts w:eastAsia="Times New Roman"/>
          <w:sz w:val="24"/>
          <w:szCs w:val="24"/>
          <w:lang w:val="uk-UA"/>
        </w:rPr>
        <w:t>2 ст.</w:t>
      </w:r>
      <w:r w:rsidR="003C74AC">
        <w:rPr>
          <w:rFonts w:eastAsia="Times New Roman"/>
          <w:sz w:val="24"/>
          <w:szCs w:val="24"/>
          <w:lang w:val="uk-UA"/>
        </w:rPr>
        <w:t xml:space="preserve"> </w:t>
      </w:r>
      <w:r w:rsidRPr="003C74AC">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81AB5BF" w14:textId="1BDA7F07" w:rsidR="003E6387" w:rsidRPr="003C74AC" w:rsidRDefault="003E6387" w:rsidP="003C74AC">
      <w:pPr>
        <w:ind w:firstLine="567"/>
        <w:jc w:val="both"/>
        <w:rPr>
          <w:rFonts w:eastAsia="Times New Roman"/>
          <w:sz w:val="24"/>
          <w:szCs w:val="24"/>
          <w:lang w:val="uk-UA"/>
        </w:rPr>
      </w:pPr>
      <w:r w:rsidRPr="003C74AC">
        <w:rPr>
          <w:rFonts w:eastAsia="Times New Roman"/>
          <w:sz w:val="24"/>
          <w:szCs w:val="24"/>
          <w:lang w:val="uk-UA"/>
        </w:rPr>
        <w:t xml:space="preserve">Надаючи оцінку діям адвоката Бичка  Володимира Івановича дисциплінарна палата КДКА Полтавської області виходить з наступного: </w:t>
      </w:r>
      <w:r w:rsidRPr="003C74AC">
        <w:rPr>
          <w:sz w:val="24"/>
          <w:szCs w:val="24"/>
          <w:lang w:val="uk-UA"/>
        </w:rPr>
        <w:t xml:space="preserve">13 липня 2023 року між </w:t>
      </w:r>
      <w:r w:rsidR="0092309C" w:rsidRPr="003C74AC">
        <w:rPr>
          <w:sz w:val="24"/>
          <w:szCs w:val="24"/>
          <w:lang w:val="uk-UA"/>
        </w:rPr>
        <w:t>А</w:t>
      </w:r>
      <w:r w:rsidRPr="003C74AC">
        <w:rPr>
          <w:sz w:val="24"/>
          <w:szCs w:val="24"/>
          <w:lang w:val="uk-UA"/>
        </w:rPr>
        <w:t>двокатським бюро «</w:t>
      </w:r>
      <w:r w:rsidR="003C74AC">
        <w:rPr>
          <w:sz w:val="24"/>
          <w:szCs w:val="24"/>
          <w:lang w:val="uk-UA"/>
        </w:rPr>
        <w:t>***</w:t>
      </w:r>
      <w:r w:rsidRPr="003C74AC">
        <w:rPr>
          <w:sz w:val="24"/>
          <w:szCs w:val="24"/>
          <w:lang w:val="uk-UA"/>
        </w:rPr>
        <w:t xml:space="preserve">» та </w:t>
      </w:r>
      <w:r w:rsidR="003C74AC">
        <w:rPr>
          <w:sz w:val="24"/>
          <w:szCs w:val="24"/>
          <w:lang w:val="uk-UA"/>
        </w:rPr>
        <w:t>Особою_1</w:t>
      </w:r>
      <w:r w:rsidRPr="003C74AC">
        <w:rPr>
          <w:sz w:val="24"/>
          <w:szCs w:val="24"/>
          <w:lang w:val="uk-UA"/>
        </w:rPr>
        <w:t xml:space="preserve"> укладено договір про надання правничої допомоги. Предметом Договору, згідно </w:t>
      </w:r>
      <w:r w:rsidR="003C74AC">
        <w:rPr>
          <w:sz w:val="24"/>
          <w:szCs w:val="24"/>
          <w:lang w:val="uk-UA"/>
        </w:rPr>
        <w:t xml:space="preserve">з </w:t>
      </w:r>
      <w:r w:rsidRPr="003C74AC">
        <w:rPr>
          <w:sz w:val="24"/>
          <w:szCs w:val="24"/>
          <w:lang w:val="uk-UA"/>
        </w:rPr>
        <w:t>п.</w:t>
      </w:r>
      <w:r w:rsidR="003C74AC">
        <w:rPr>
          <w:sz w:val="24"/>
          <w:szCs w:val="24"/>
          <w:lang w:val="uk-UA"/>
        </w:rPr>
        <w:t xml:space="preserve"> </w:t>
      </w:r>
      <w:r w:rsidRPr="003C74AC">
        <w:rPr>
          <w:sz w:val="24"/>
          <w:szCs w:val="24"/>
          <w:lang w:val="uk-UA"/>
        </w:rPr>
        <w:t xml:space="preserve">1.1. є надання адвокатом правової допомоги клієнту у кримінальних, адміністративних, цивільних справах, які можуть пов’язані чи можуть бути пов’язані із захистом та відновленням порушених, оспорюваних, невизнаних його прав та законних інтересів. За </w:t>
      </w:r>
      <w:r w:rsidR="003C74AC">
        <w:rPr>
          <w:sz w:val="24"/>
          <w:szCs w:val="24"/>
          <w:lang w:val="uk-UA"/>
        </w:rPr>
        <w:t>п.</w:t>
      </w:r>
      <w:r w:rsidRPr="003C74AC">
        <w:rPr>
          <w:sz w:val="24"/>
          <w:szCs w:val="24"/>
          <w:lang w:val="uk-UA"/>
        </w:rPr>
        <w:t xml:space="preserve"> 2.1.2. Договору до обов’язків адвоката, зокрема, входить складання апеляційних та касаційних скарг в інтересах клієнта. У відповідності до </w:t>
      </w:r>
      <w:r w:rsidR="003C74AC">
        <w:rPr>
          <w:sz w:val="24"/>
          <w:szCs w:val="24"/>
          <w:lang w:val="uk-UA"/>
        </w:rPr>
        <w:t>п.</w:t>
      </w:r>
      <w:r w:rsidRPr="003C74AC">
        <w:rPr>
          <w:sz w:val="24"/>
          <w:szCs w:val="24"/>
          <w:lang w:val="uk-UA"/>
        </w:rPr>
        <w:t xml:space="preserve"> 3.1. Договору- Договір набирає чинності з моменту його підписання та діє до моменту його повного виконання. З рішення Драбівського районного суду Черкаської області від  02.11.2023 року, яке вступило в законну силу, у відповідності до постанови Черкаського апеляційного суду 09.01.2024 року встановлено, що  позивач звернувся до суду з позовом про усунення перешкод у користуванні земельною ділянкою. При цьому земельні ділянки сторін є приватизованими, межі земельних ділянок встановлено і сторони їх погодили, спір за межі відсутній. З матеріалів справи не вбачається порушення відповідачем вимог пункту 6.1.41ДБН Б.2.2-12:2019, оскільки спірна споруда відповідача з шиферу є некапітальною спорудою та розташована на земельній ділянці відповідача, а тому положення ст.</w:t>
      </w:r>
      <w:r w:rsidR="00206149">
        <w:rPr>
          <w:sz w:val="24"/>
          <w:szCs w:val="24"/>
          <w:lang w:val="uk-UA"/>
        </w:rPr>
        <w:t xml:space="preserve"> </w:t>
      </w:r>
      <w:r w:rsidRPr="003C74AC">
        <w:rPr>
          <w:sz w:val="24"/>
          <w:szCs w:val="24"/>
          <w:lang w:val="uk-UA"/>
        </w:rPr>
        <w:t>152 ЗК України</w:t>
      </w:r>
      <w:r w:rsidR="00206149">
        <w:rPr>
          <w:sz w:val="24"/>
          <w:szCs w:val="24"/>
          <w:lang w:val="uk-UA"/>
        </w:rPr>
        <w:t xml:space="preserve"> </w:t>
      </w:r>
      <w:r w:rsidRPr="003C74AC">
        <w:rPr>
          <w:sz w:val="24"/>
          <w:szCs w:val="24"/>
          <w:lang w:val="uk-UA"/>
        </w:rPr>
        <w:t>(на які спирається позивач) у даному випадку застосуванню не підлягають. Позивачем не надано переконливих доказів порушення його прав у зв’язку з розташуванням споруди на відстані менше 1 метра до межі з його земельною ділянкою, як не надано інших обґрунтувань порушених прав позивача з наданням доказів таких порушень з боку позивача.</w:t>
      </w:r>
    </w:p>
    <w:p w14:paraId="43BB3940" w14:textId="2847DE3A" w:rsidR="003E6387" w:rsidRPr="003C74AC" w:rsidRDefault="002D6DE9" w:rsidP="003C74AC">
      <w:pPr>
        <w:ind w:firstLine="567"/>
        <w:jc w:val="both"/>
        <w:rPr>
          <w:sz w:val="24"/>
          <w:szCs w:val="24"/>
          <w:lang w:val="uk-UA"/>
        </w:rPr>
      </w:pPr>
      <w:r w:rsidRPr="003C74AC">
        <w:rPr>
          <w:sz w:val="24"/>
          <w:szCs w:val="24"/>
          <w:lang w:val="uk-UA"/>
        </w:rPr>
        <w:t>З</w:t>
      </w:r>
      <w:r w:rsidR="003E6387" w:rsidRPr="003C74AC">
        <w:rPr>
          <w:sz w:val="24"/>
          <w:szCs w:val="24"/>
          <w:lang w:val="uk-UA"/>
        </w:rPr>
        <w:t>гідно ухвали Черкаського апеляційного суду від 08.12.2023 року судовий розгляд в апеляційному суді призначено з повідомленням її учасників, а згідно ухвали Черкаського апеляційного суду від  12.12.2023 року Драбівському районному суду Черкаської області доручено проведення судових засідань за участю позивача у даній цивільній справі в режимі відеоконференції з Черкаським апеляційним судом, що в силу п.</w:t>
      </w:r>
      <w:r w:rsidR="00206149">
        <w:rPr>
          <w:sz w:val="24"/>
          <w:szCs w:val="24"/>
          <w:lang w:val="uk-UA"/>
        </w:rPr>
        <w:t xml:space="preserve"> </w:t>
      </w:r>
      <w:r w:rsidR="003E6387" w:rsidRPr="003C74AC">
        <w:rPr>
          <w:sz w:val="24"/>
          <w:szCs w:val="24"/>
          <w:lang w:val="uk-UA"/>
        </w:rPr>
        <w:t>3.1 Договору про надання правничої допомоги, свідчить про обов’язок  участі адвоката у судовому засіданні, так як матеріали перевірки не містять відомостей про розірвання або припинення договору про надання правничої допомоги від  13.07.2023 року укладеному між адвокатом та його клієнтом.</w:t>
      </w:r>
    </w:p>
    <w:p w14:paraId="3C4C86A6" w14:textId="76E67489" w:rsidR="00EC035A" w:rsidRPr="003C74AC" w:rsidRDefault="00EC035A" w:rsidP="003C74AC">
      <w:pPr>
        <w:ind w:firstLine="567"/>
        <w:jc w:val="both"/>
        <w:rPr>
          <w:sz w:val="24"/>
          <w:szCs w:val="24"/>
          <w:lang w:val="uk-UA"/>
        </w:rPr>
      </w:pPr>
      <w:r w:rsidRPr="003C74AC">
        <w:rPr>
          <w:sz w:val="24"/>
          <w:szCs w:val="24"/>
          <w:lang w:val="uk-UA"/>
        </w:rPr>
        <w:t>Матеріалами дисциплінарної справи встановлено та підтверджується, що адвокат Бичок</w:t>
      </w:r>
      <w:r w:rsidR="00206149">
        <w:rPr>
          <w:sz w:val="24"/>
          <w:szCs w:val="24"/>
          <w:lang w:val="uk-UA"/>
        </w:rPr>
        <w:t> </w:t>
      </w:r>
      <w:r w:rsidRPr="003C74AC">
        <w:rPr>
          <w:sz w:val="24"/>
          <w:szCs w:val="24"/>
          <w:lang w:val="uk-UA"/>
        </w:rPr>
        <w:t xml:space="preserve">В.І.  тричі їздив у сільську раду задля отримання відповіді на адвокатський запит. Договір про надання правничої допомоги укладався ним  з </w:t>
      </w:r>
      <w:r w:rsidR="00206149">
        <w:rPr>
          <w:sz w:val="24"/>
          <w:szCs w:val="24"/>
          <w:lang w:val="uk-UA"/>
        </w:rPr>
        <w:t>Особою_1</w:t>
      </w:r>
      <w:r w:rsidRPr="003C74AC">
        <w:rPr>
          <w:sz w:val="24"/>
          <w:szCs w:val="24"/>
          <w:lang w:val="uk-UA"/>
        </w:rPr>
        <w:t xml:space="preserve"> лише на представництво його інтересів у суді першої інстанції, що підтверджується Розрахунком обсягу та вартості правових послуг відповідно до договору про надання правничої допомоги № 15 від 13.07.2023 року у справі № 692/1024/23, який погоджено особистим підписом </w:t>
      </w:r>
      <w:r w:rsidR="00206149">
        <w:rPr>
          <w:sz w:val="24"/>
          <w:szCs w:val="24"/>
          <w:lang w:val="uk-UA"/>
        </w:rPr>
        <w:t>Особи</w:t>
      </w:r>
      <w:r w:rsidR="00206149" w:rsidRPr="00206149">
        <w:rPr>
          <w:sz w:val="24"/>
          <w:szCs w:val="24"/>
          <w:u w:val="single"/>
          <w:lang w:val="uk-UA"/>
        </w:rPr>
        <w:t>_</w:t>
      </w:r>
      <w:r w:rsidR="00206149">
        <w:rPr>
          <w:sz w:val="24"/>
          <w:szCs w:val="24"/>
          <w:lang w:val="uk-UA"/>
        </w:rPr>
        <w:t>1</w:t>
      </w:r>
      <w:r w:rsidRPr="003C74AC">
        <w:rPr>
          <w:sz w:val="24"/>
          <w:szCs w:val="24"/>
          <w:lang w:val="uk-UA"/>
        </w:rPr>
        <w:t xml:space="preserve">. Зокрема, обсяг надання правничої допомоги правничої допомоги визначено, як аналіз правової ситуації, підготовка матеріалів цивільного позову з відповідними матеріалами та клопотаннями, представництво інтересів позивача та участь у судових засіданнях в Драбівському районному суді Черкаської області. Адвокат Бичок В.І.  приймав участь у 2-х судових засіданнях. </w:t>
      </w:r>
      <w:r w:rsidR="00206149">
        <w:rPr>
          <w:sz w:val="24"/>
          <w:szCs w:val="24"/>
          <w:lang w:val="uk-UA"/>
        </w:rPr>
        <w:t>Особа</w:t>
      </w:r>
      <w:r w:rsidR="00206149" w:rsidRPr="00206149">
        <w:rPr>
          <w:sz w:val="24"/>
          <w:szCs w:val="24"/>
          <w:u w:val="single"/>
          <w:lang w:val="uk-UA"/>
        </w:rPr>
        <w:t>_</w:t>
      </w:r>
      <w:r w:rsidR="00206149">
        <w:rPr>
          <w:sz w:val="24"/>
          <w:szCs w:val="24"/>
          <w:lang w:val="uk-UA"/>
        </w:rPr>
        <w:t>1</w:t>
      </w:r>
      <w:r w:rsidRPr="003C74AC">
        <w:rPr>
          <w:sz w:val="24"/>
          <w:szCs w:val="24"/>
          <w:lang w:val="uk-UA"/>
        </w:rPr>
        <w:t xml:space="preserve"> категорично відмовився нести витрати по проведенню судової будівельно-технічної експертизи, що унеможливило її призначення та проведення. Адвокат Бичок В.І. категорично заперечує, що  він увійшов у зговір з іншою стороною та діяв всупереч інтересам </w:t>
      </w:r>
      <w:r w:rsidR="00206149">
        <w:rPr>
          <w:sz w:val="24"/>
          <w:szCs w:val="24"/>
          <w:lang w:val="uk-UA"/>
        </w:rPr>
        <w:t>Особи_1</w:t>
      </w:r>
      <w:r w:rsidRPr="003C74AC">
        <w:rPr>
          <w:sz w:val="24"/>
          <w:szCs w:val="24"/>
          <w:lang w:val="uk-UA"/>
        </w:rPr>
        <w:t xml:space="preserve">. Як встановлено дисциплінарною палатою  КДКА Полтавської області адвокат Бичок В.І.  підготував апеляційну скаргу та клопотання від імені </w:t>
      </w:r>
      <w:r w:rsidR="00206149">
        <w:rPr>
          <w:sz w:val="24"/>
          <w:szCs w:val="24"/>
          <w:lang w:val="uk-UA"/>
        </w:rPr>
        <w:t>Особи_1</w:t>
      </w:r>
      <w:r w:rsidRPr="003C74AC">
        <w:rPr>
          <w:sz w:val="24"/>
          <w:szCs w:val="24"/>
          <w:lang w:val="uk-UA"/>
        </w:rPr>
        <w:t xml:space="preserve"> про участь у судовому засіданні </w:t>
      </w:r>
      <w:r w:rsidRPr="003C74AC">
        <w:rPr>
          <w:sz w:val="24"/>
          <w:szCs w:val="24"/>
          <w:lang w:val="uk-UA"/>
        </w:rPr>
        <w:lastRenderedPageBreak/>
        <w:t>Черкаського апеляційного суду в режимі відеоконференції з приміщення Драбівського районного суду Черкаської області.  Як зазначив у своєму поясненні адвокат Бичок В.І.</w:t>
      </w:r>
      <w:r w:rsidR="002D6DE9" w:rsidRPr="003C74AC">
        <w:rPr>
          <w:sz w:val="24"/>
          <w:szCs w:val="24"/>
          <w:lang w:val="uk-UA"/>
        </w:rPr>
        <w:t>,</w:t>
      </w:r>
      <w:r w:rsidRPr="003C74AC">
        <w:rPr>
          <w:sz w:val="24"/>
          <w:szCs w:val="24"/>
          <w:lang w:val="uk-UA"/>
        </w:rPr>
        <w:t xml:space="preserve"> в день судового засідання в апеляційній інстанції, </w:t>
      </w:r>
      <w:r w:rsidR="00206149">
        <w:rPr>
          <w:sz w:val="24"/>
          <w:szCs w:val="24"/>
          <w:lang w:val="uk-UA"/>
        </w:rPr>
        <w:t>Особа_1</w:t>
      </w:r>
      <w:r w:rsidRPr="003C74AC">
        <w:rPr>
          <w:sz w:val="24"/>
          <w:szCs w:val="24"/>
          <w:lang w:val="uk-UA"/>
        </w:rPr>
        <w:t xml:space="preserve"> відмовився від сплати гонорару за представництво його інтересів в апеляційному суді. З огляду на це він повернув </w:t>
      </w:r>
      <w:r w:rsidR="00206149">
        <w:rPr>
          <w:sz w:val="24"/>
          <w:szCs w:val="24"/>
          <w:lang w:val="uk-UA"/>
        </w:rPr>
        <w:t>Особі</w:t>
      </w:r>
      <w:r w:rsidR="00206149" w:rsidRPr="00206149">
        <w:rPr>
          <w:sz w:val="24"/>
          <w:szCs w:val="24"/>
          <w:u w:val="single"/>
          <w:lang w:val="uk-UA"/>
        </w:rPr>
        <w:t>_</w:t>
      </w:r>
      <w:r w:rsidR="00206149">
        <w:rPr>
          <w:sz w:val="24"/>
          <w:szCs w:val="24"/>
          <w:lang w:val="uk-UA"/>
        </w:rPr>
        <w:t>1</w:t>
      </w:r>
      <w:r w:rsidRPr="003C74AC">
        <w:rPr>
          <w:sz w:val="24"/>
          <w:szCs w:val="24"/>
          <w:lang w:val="uk-UA"/>
        </w:rPr>
        <w:t xml:space="preserve"> отримані від нього документи, надав інформацію про наслідки розриву договору про надання правничої допомоги. </w:t>
      </w:r>
    </w:p>
    <w:p w14:paraId="0090366D" w14:textId="0E6AA448" w:rsidR="003E6387" w:rsidRPr="003C74AC" w:rsidRDefault="00EC035A" w:rsidP="003C74AC">
      <w:pPr>
        <w:ind w:firstLine="567"/>
        <w:jc w:val="both"/>
        <w:rPr>
          <w:sz w:val="24"/>
          <w:szCs w:val="24"/>
          <w:lang w:val="uk-UA"/>
        </w:rPr>
      </w:pPr>
      <w:r w:rsidRPr="003C74AC">
        <w:rPr>
          <w:sz w:val="24"/>
          <w:szCs w:val="24"/>
          <w:lang w:val="uk-UA"/>
        </w:rPr>
        <w:t xml:space="preserve">Враховуючи зазначені обставини та </w:t>
      </w:r>
      <w:r w:rsidR="002D6DE9" w:rsidRPr="003C74AC">
        <w:rPr>
          <w:sz w:val="24"/>
          <w:szCs w:val="24"/>
          <w:lang w:val="uk-UA"/>
        </w:rPr>
        <w:t xml:space="preserve">керуючись </w:t>
      </w:r>
      <w:r w:rsidR="00206149">
        <w:rPr>
          <w:sz w:val="24"/>
          <w:szCs w:val="24"/>
          <w:lang w:val="uk-UA"/>
        </w:rPr>
        <w:t xml:space="preserve">ч. ч. </w:t>
      </w:r>
      <w:r w:rsidRPr="003C74AC">
        <w:rPr>
          <w:sz w:val="24"/>
          <w:szCs w:val="24"/>
          <w:lang w:val="uk-UA"/>
        </w:rPr>
        <w:t>3,</w:t>
      </w:r>
      <w:r w:rsidR="00206149">
        <w:rPr>
          <w:sz w:val="24"/>
          <w:szCs w:val="24"/>
          <w:lang w:val="uk-UA"/>
        </w:rPr>
        <w:t xml:space="preserve"> </w:t>
      </w:r>
      <w:r w:rsidRPr="003C74AC">
        <w:rPr>
          <w:sz w:val="24"/>
          <w:szCs w:val="24"/>
          <w:lang w:val="uk-UA"/>
        </w:rPr>
        <w:t>4 ст.70 Правил адвокатської етики</w:t>
      </w:r>
      <w:r w:rsidR="003E6387" w:rsidRPr="003C74AC">
        <w:rPr>
          <w:sz w:val="24"/>
          <w:szCs w:val="24"/>
          <w:lang w:val="uk-UA"/>
        </w:rPr>
        <w:t xml:space="preserve"> дисциплінарна палата КДКА Полтавської області приходить до висновку про </w:t>
      </w:r>
      <w:r w:rsidRPr="003C74AC">
        <w:rPr>
          <w:sz w:val="24"/>
          <w:szCs w:val="24"/>
          <w:lang w:val="uk-UA"/>
        </w:rPr>
        <w:t>відсутність</w:t>
      </w:r>
      <w:r w:rsidR="003E6387" w:rsidRPr="003C74AC">
        <w:rPr>
          <w:sz w:val="24"/>
          <w:szCs w:val="24"/>
          <w:lang w:val="uk-UA"/>
        </w:rPr>
        <w:t xml:space="preserve"> в діях адвоката Бичка Володимира Івановича </w:t>
      </w:r>
      <w:r w:rsidRPr="003C74AC">
        <w:rPr>
          <w:sz w:val="24"/>
          <w:szCs w:val="24"/>
          <w:lang w:val="uk-UA"/>
        </w:rPr>
        <w:t xml:space="preserve">складу </w:t>
      </w:r>
      <w:r w:rsidR="003E6387" w:rsidRPr="003C74AC">
        <w:rPr>
          <w:sz w:val="24"/>
          <w:szCs w:val="24"/>
          <w:lang w:val="uk-UA"/>
        </w:rPr>
        <w:t xml:space="preserve"> дисциплінарного проступку передбаченого п.</w:t>
      </w:r>
      <w:r w:rsidR="00206149">
        <w:rPr>
          <w:sz w:val="24"/>
          <w:szCs w:val="24"/>
          <w:lang w:val="uk-UA"/>
        </w:rPr>
        <w:t xml:space="preserve"> п. </w:t>
      </w:r>
      <w:r w:rsidR="003E6387" w:rsidRPr="003C74AC">
        <w:rPr>
          <w:sz w:val="24"/>
          <w:szCs w:val="24"/>
          <w:lang w:val="uk-UA"/>
        </w:rPr>
        <w:t>3,</w:t>
      </w:r>
      <w:r w:rsidR="00206149">
        <w:rPr>
          <w:sz w:val="24"/>
          <w:szCs w:val="24"/>
          <w:lang w:val="uk-UA"/>
        </w:rPr>
        <w:t xml:space="preserve"> </w:t>
      </w:r>
      <w:r w:rsidR="003E6387" w:rsidRPr="003C74AC">
        <w:rPr>
          <w:sz w:val="24"/>
          <w:szCs w:val="24"/>
          <w:lang w:val="uk-UA"/>
        </w:rPr>
        <w:t>5</w:t>
      </w:r>
      <w:r w:rsidR="002D6DE9" w:rsidRPr="003C74AC">
        <w:rPr>
          <w:sz w:val="24"/>
          <w:szCs w:val="24"/>
          <w:lang w:val="uk-UA"/>
        </w:rPr>
        <w:t xml:space="preserve"> ч.</w:t>
      </w:r>
      <w:r w:rsidR="00206149">
        <w:rPr>
          <w:sz w:val="24"/>
          <w:szCs w:val="24"/>
          <w:lang w:val="uk-UA"/>
        </w:rPr>
        <w:t xml:space="preserve"> </w:t>
      </w:r>
      <w:r w:rsidR="002D6DE9" w:rsidRPr="003C74AC">
        <w:rPr>
          <w:sz w:val="24"/>
          <w:szCs w:val="24"/>
          <w:lang w:val="uk-UA"/>
        </w:rPr>
        <w:t>2 ст.</w:t>
      </w:r>
      <w:r w:rsidR="00206149">
        <w:rPr>
          <w:sz w:val="24"/>
          <w:szCs w:val="24"/>
          <w:lang w:val="uk-UA"/>
        </w:rPr>
        <w:t xml:space="preserve"> </w:t>
      </w:r>
      <w:r w:rsidR="002D6DE9" w:rsidRPr="003C74AC">
        <w:rPr>
          <w:sz w:val="24"/>
          <w:szCs w:val="24"/>
          <w:lang w:val="uk-UA"/>
        </w:rPr>
        <w:t>34</w:t>
      </w:r>
      <w:r w:rsidR="003E6387" w:rsidRPr="003C74AC">
        <w:rPr>
          <w:sz w:val="24"/>
          <w:szCs w:val="24"/>
          <w:lang w:val="uk-UA"/>
        </w:rPr>
        <w:t xml:space="preserve"> Закону України</w:t>
      </w:r>
      <w:r w:rsidR="00206149">
        <w:rPr>
          <w:sz w:val="24"/>
          <w:szCs w:val="24"/>
          <w:lang w:val="uk-UA"/>
        </w:rPr>
        <w:t xml:space="preserve"> «</w:t>
      </w:r>
      <w:r w:rsidR="003E6387" w:rsidRPr="003C74AC">
        <w:rPr>
          <w:sz w:val="24"/>
          <w:szCs w:val="24"/>
          <w:lang w:val="uk-UA"/>
        </w:rPr>
        <w:t>Про адвокатуру та адвокатську діяльність».</w:t>
      </w:r>
    </w:p>
    <w:p w14:paraId="3784B5D6" w14:textId="4488C9F7" w:rsidR="003E6387" w:rsidRPr="003C74AC" w:rsidRDefault="003E6387" w:rsidP="003C74AC">
      <w:pPr>
        <w:ind w:firstLine="567"/>
        <w:jc w:val="both"/>
        <w:rPr>
          <w:sz w:val="24"/>
          <w:szCs w:val="24"/>
          <w:lang w:val="uk-UA"/>
        </w:rPr>
      </w:pPr>
      <w:r w:rsidRPr="003C74AC">
        <w:rPr>
          <w:sz w:val="24"/>
          <w:szCs w:val="24"/>
          <w:lang w:val="uk-UA"/>
        </w:rPr>
        <w:t xml:space="preserve">На підставі викладеного, керуючись ст. ст. 33, 34, 39, </w:t>
      </w:r>
      <w:r w:rsidR="00EC035A" w:rsidRPr="003C74AC">
        <w:rPr>
          <w:sz w:val="24"/>
          <w:szCs w:val="24"/>
          <w:lang w:val="uk-UA"/>
        </w:rPr>
        <w:t xml:space="preserve">40-41, </w:t>
      </w:r>
      <w:r w:rsidRPr="003C74AC">
        <w:rPr>
          <w:sz w:val="24"/>
          <w:szCs w:val="24"/>
          <w:lang w:val="uk-UA"/>
        </w:rPr>
        <w:t xml:space="preserve">ч. 5 ст. 50 Закону України </w:t>
      </w:r>
      <w:r w:rsidR="00206149">
        <w:rPr>
          <w:sz w:val="24"/>
          <w:szCs w:val="24"/>
          <w:lang w:val="uk-UA"/>
        </w:rPr>
        <w:t>«</w:t>
      </w:r>
      <w:r w:rsidRPr="003C74AC">
        <w:rPr>
          <w:sz w:val="24"/>
          <w:szCs w:val="24"/>
          <w:lang w:val="uk-UA"/>
        </w:rPr>
        <w:t>Про адвокатуру та адвокатську діяльність</w:t>
      </w:r>
      <w:r w:rsidR="00206149">
        <w:rPr>
          <w:sz w:val="24"/>
          <w:szCs w:val="24"/>
          <w:lang w:val="uk-UA"/>
        </w:rPr>
        <w:t>»</w:t>
      </w:r>
      <w:r w:rsidRPr="003C74AC">
        <w:rPr>
          <w:sz w:val="24"/>
          <w:szCs w:val="24"/>
          <w:lang w:val="uk-UA"/>
        </w:rPr>
        <w:t>-</w:t>
      </w:r>
    </w:p>
    <w:p w14:paraId="79409C18" w14:textId="77777777" w:rsidR="003E6387" w:rsidRPr="00206149" w:rsidRDefault="003E6387" w:rsidP="003C74AC">
      <w:pPr>
        <w:ind w:firstLine="567"/>
        <w:jc w:val="both"/>
        <w:rPr>
          <w:sz w:val="10"/>
          <w:szCs w:val="10"/>
          <w:lang w:val="uk-UA"/>
        </w:rPr>
      </w:pPr>
      <w:bookmarkStart w:id="6" w:name="_Hlk73346654"/>
    </w:p>
    <w:p w14:paraId="3EB149B8" w14:textId="77777777" w:rsidR="003E6387" w:rsidRPr="003C74AC" w:rsidRDefault="003E6387" w:rsidP="003C74AC">
      <w:pPr>
        <w:ind w:firstLine="567"/>
        <w:jc w:val="center"/>
        <w:rPr>
          <w:b/>
          <w:sz w:val="24"/>
          <w:szCs w:val="24"/>
          <w:lang w:val="uk-UA"/>
        </w:rPr>
      </w:pPr>
      <w:r w:rsidRPr="003C74AC">
        <w:rPr>
          <w:b/>
          <w:sz w:val="24"/>
          <w:szCs w:val="24"/>
          <w:lang w:val="uk-UA"/>
        </w:rPr>
        <w:t>В И Р І Ш И Л А :</w:t>
      </w:r>
    </w:p>
    <w:p w14:paraId="3265DB35" w14:textId="77777777" w:rsidR="003E6387" w:rsidRPr="00206149" w:rsidRDefault="003E6387" w:rsidP="003C74AC">
      <w:pPr>
        <w:ind w:firstLine="567"/>
        <w:jc w:val="center"/>
        <w:rPr>
          <w:b/>
          <w:sz w:val="10"/>
          <w:szCs w:val="10"/>
          <w:lang w:val="uk-UA"/>
        </w:rPr>
      </w:pPr>
    </w:p>
    <w:p w14:paraId="08973F0C" w14:textId="173D2699" w:rsidR="003E6387" w:rsidRPr="003C74AC" w:rsidRDefault="003E6387" w:rsidP="003C74AC">
      <w:pPr>
        <w:numPr>
          <w:ilvl w:val="0"/>
          <w:numId w:val="1"/>
        </w:numPr>
        <w:ind w:left="0" w:firstLine="567"/>
        <w:jc w:val="both"/>
        <w:rPr>
          <w:sz w:val="24"/>
          <w:szCs w:val="24"/>
          <w:lang w:val="uk-UA"/>
        </w:rPr>
      </w:pPr>
      <w:r w:rsidRPr="003C74AC">
        <w:rPr>
          <w:rFonts w:eastAsia="Times New Roman"/>
          <w:sz w:val="24"/>
          <w:szCs w:val="24"/>
          <w:lang w:val="uk-UA"/>
        </w:rPr>
        <w:t xml:space="preserve"> </w:t>
      </w:r>
      <w:r w:rsidR="00EC035A" w:rsidRPr="003C74AC">
        <w:rPr>
          <w:rFonts w:eastAsia="Times New Roman"/>
          <w:sz w:val="24"/>
          <w:szCs w:val="24"/>
          <w:lang w:val="uk-UA"/>
        </w:rPr>
        <w:t>Д</w:t>
      </w:r>
      <w:r w:rsidRPr="003C74AC">
        <w:rPr>
          <w:rFonts w:eastAsia="Times New Roman"/>
          <w:sz w:val="24"/>
          <w:szCs w:val="24"/>
          <w:lang w:val="uk-UA"/>
        </w:rPr>
        <w:t xml:space="preserve">исциплінарну справу стосовно адвоката </w:t>
      </w:r>
      <w:r w:rsidRPr="003C74AC">
        <w:rPr>
          <w:sz w:val="24"/>
          <w:szCs w:val="24"/>
          <w:lang w:val="uk-UA"/>
        </w:rPr>
        <w:t>Бичка Володимира Івановича (свідоцтво про право на заняття адвокатською діяльністю № 194, видане  Черкаською обласною КДКА 03.03.2003 року )</w:t>
      </w:r>
      <w:r w:rsidR="00F15D3E" w:rsidRPr="003C74AC">
        <w:rPr>
          <w:sz w:val="24"/>
          <w:szCs w:val="24"/>
          <w:lang w:val="uk-UA"/>
        </w:rPr>
        <w:t xml:space="preserve"> </w:t>
      </w:r>
      <w:r w:rsidR="00EC035A" w:rsidRPr="003C74AC">
        <w:rPr>
          <w:sz w:val="24"/>
          <w:szCs w:val="24"/>
          <w:lang w:val="uk-UA"/>
        </w:rPr>
        <w:t>- закрити у зв’язку з відсутністю в його діях складу дисциплінарного проступку передбаченого ч.</w:t>
      </w:r>
      <w:r w:rsidR="00206149">
        <w:rPr>
          <w:sz w:val="24"/>
          <w:szCs w:val="24"/>
          <w:lang w:val="uk-UA"/>
        </w:rPr>
        <w:t xml:space="preserve"> </w:t>
      </w:r>
      <w:r w:rsidR="00EC035A" w:rsidRPr="003C74AC">
        <w:rPr>
          <w:sz w:val="24"/>
          <w:szCs w:val="24"/>
          <w:lang w:val="uk-UA"/>
        </w:rPr>
        <w:t>2 ст.</w:t>
      </w:r>
      <w:r w:rsidR="00206149">
        <w:rPr>
          <w:sz w:val="24"/>
          <w:szCs w:val="24"/>
          <w:lang w:val="uk-UA"/>
        </w:rPr>
        <w:t xml:space="preserve"> </w:t>
      </w:r>
      <w:r w:rsidR="00EC035A" w:rsidRPr="003C74AC">
        <w:rPr>
          <w:sz w:val="24"/>
          <w:szCs w:val="24"/>
          <w:lang w:val="uk-UA"/>
        </w:rPr>
        <w:t>34 Закону України «Про адвокатуру та адвокатську діяльність».</w:t>
      </w:r>
    </w:p>
    <w:p w14:paraId="2D5A6B14" w14:textId="77777777" w:rsidR="003E6387" w:rsidRPr="003C74AC" w:rsidRDefault="003E6387" w:rsidP="003C74AC">
      <w:pPr>
        <w:ind w:firstLine="567"/>
        <w:jc w:val="both"/>
        <w:rPr>
          <w:sz w:val="24"/>
          <w:szCs w:val="24"/>
          <w:lang w:val="uk-UA"/>
        </w:rPr>
      </w:pPr>
    </w:p>
    <w:p w14:paraId="7AAFA4DE" w14:textId="77777777" w:rsidR="003E6387" w:rsidRPr="003C74AC" w:rsidRDefault="003E6387" w:rsidP="003C74AC">
      <w:pPr>
        <w:numPr>
          <w:ilvl w:val="0"/>
          <w:numId w:val="1"/>
        </w:numPr>
        <w:ind w:left="0" w:firstLine="567"/>
        <w:jc w:val="both"/>
        <w:rPr>
          <w:sz w:val="24"/>
          <w:szCs w:val="24"/>
          <w:lang w:val="uk-UA"/>
        </w:rPr>
      </w:pPr>
      <w:r w:rsidRPr="003C74AC">
        <w:rPr>
          <w:sz w:val="24"/>
          <w:szCs w:val="24"/>
          <w:lang w:val="uk-UA"/>
        </w:rPr>
        <w:t xml:space="preserve">Копію рішення надіслати адвокату Бичку В.І.  </w:t>
      </w:r>
      <w:r w:rsidRPr="003C74AC">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3F54D016" w14:textId="77777777" w:rsidR="003E6387" w:rsidRPr="003C74AC" w:rsidRDefault="003E6387" w:rsidP="003C74AC">
      <w:pPr>
        <w:ind w:firstLine="567"/>
        <w:jc w:val="both"/>
        <w:rPr>
          <w:sz w:val="24"/>
          <w:szCs w:val="24"/>
          <w:lang w:val="uk-UA"/>
        </w:rPr>
      </w:pPr>
    </w:p>
    <w:p w14:paraId="33BFAF8A" w14:textId="77777777" w:rsidR="003E6387" w:rsidRPr="003C74AC" w:rsidRDefault="003E6387" w:rsidP="003C74AC">
      <w:pPr>
        <w:ind w:firstLine="567"/>
        <w:jc w:val="both"/>
        <w:rPr>
          <w:sz w:val="24"/>
          <w:szCs w:val="24"/>
          <w:lang w:val="uk-UA"/>
        </w:rPr>
      </w:pPr>
      <w:r w:rsidRPr="003C74A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5D07184" w14:textId="77777777" w:rsidR="00F15D3E" w:rsidRPr="003C74AC" w:rsidRDefault="00F15D3E" w:rsidP="003C74AC">
      <w:pPr>
        <w:ind w:firstLine="567"/>
        <w:jc w:val="both"/>
        <w:rPr>
          <w:sz w:val="24"/>
          <w:szCs w:val="24"/>
          <w:lang w:val="uk-UA"/>
        </w:rPr>
      </w:pPr>
    </w:p>
    <w:p w14:paraId="6399758B" w14:textId="77777777" w:rsidR="00F15D3E" w:rsidRPr="003C74AC" w:rsidRDefault="00F15D3E" w:rsidP="003C74AC">
      <w:pPr>
        <w:ind w:firstLine="567"/>
        <w:jc w:val="both"/>
        <w:rPr>
          <w:sz w:val="24"/>
          <w:szCs w:val="24"/>
          <w:lang w:val="uk-UA"/>
        </w:rPr>
      </w:pPr>
    </w:p>
    <w:p w14:paraId="5BBE08EA" w14:textId="77777777" w:rsidR="003E6387" w:rsidRPr="003C74AC" w:rsidRDefault="003E6387" w:rsidP="003C74AC">
      <w:pPr>
        <w:ind w:firstLine="567"/>
        <w:jc w:val="both"/>
        <w:rPr>
          <w:sz w:val="24"/>
          <w:szCs w:val="24"/>
          <w:lang w:val="uk-UA"/>
        </w:rPr>
      </w:pPr>
      <w:r w:rsidRPr="003C74AC">
        <w:rPr>
          <w:sz w:val="24"/>
          <w:szCs w:val="24"/>
          <w:lang w:val="uk-UA"/>
        </w:rPr>
        <w:t xml:space="preserve"> </w:t>
      </w:r>
      <w:bookmarkEnd w:id="6"/>
    </w:p>
    <w:p w14:paraId="2468D34C" w14:textId="1FFE7C79" w:rsidR="003E6387" w:rsidRPr="00206149" w:rsidRDefault="003E6387" w:rsidP="003C74AC">
      <w:pPr>
        <w:ind w:firstLine="567"/>
        <w:rPr>
          <w:b/>
          <w:bCs/>
          <w:sz w:val="24"/>
          <w:szCs w:val="24"/>
          <w:lang w:val="uk-UA"/>
        </w:rPr>
      </w:pPr>
      <w:r w:rsidRPr="00206149">
        <w:rPr>
          <w:b/>
          <w:bCs/>
          <w:sz w:val="24"/>
          <w:szCs w:val="24"/>
          <w:lang w:val="uk-UA"/>
        </w:rPr>
        <w:t xml:space="preserve">В.о. Голови КДКА Полтавської області </w:t>
      </w:r>
      <w:r w:rsidRPr="00206149">
        <w:rPr>
          <w:b/>
          <w:bCs/>
          <w:sz w:val="24"/>
          <w:szCs w:val="24"/>
          <w:lang w:val="uk-UA"/>
        </w:rPr>
        <w:tab/>
      </w:r>
      <w:r w:rsidRPr="00206149">
        <w:rPr>
          <w:b/>
          <w:bCs/>
          <w:sz w:val="24"/>
          <w:szCs w:val="24"/>
          <w:lang w:val="uk-UA"/>
        </w:rPr>
        <w:tab/>
        <w:t xml:space="preserve">                     Ігор ГОНЖАК </w:t>
      </w:r>
    </w:p>
    <w:p w14:paraId="647EDFBA" w14:textId="48EA521C" w:rsidR="003E6387" w:rsidRDefault="003E6387" w:rsidP="003C74AC">
      <w:pPr>
        <w:ind w:firstLine="567"/>
        <w:rPr>
          <w:b/>
          <w:bCs/>
          <w:sz w:val="24"/>
          <w:szCs w:val="24"/>
          <w:lang w:val="uk-UA"/>
        </w:rPr>
      </w:pPr>
    </w:p>
    <w:p w14:paraId="605CC766" w14:textId="77777777" w:rsidR="00206149" w:rsidRPr="00206149" w:rsidRDefault="00206149" w:rsidP="003C74AC">
      <w:pPr>
        <w:ind w:firstLine="567"/>
        <w:rPr>
          <w:b/>
          <w:bCs/>
          <w:sz w:val="24"/>
          <w:szCs w:val="24"/>
          <w:lang w:val="uk-UA"/>
        </w:rPr>
      </w:pPr>
    </w:p>
    <w:p w14:paraId="7997C30D" w14:textId="5955BAC1" w:rsidR="003E6387" w:rsidRPr="00206149" w:rsidRDefault="003E6387" w:rsidP="003C74AC">
      <w:pPr>
        <w:ind w:firstLine="567"/>
        <w:rPr>
          <w:b/>
          <w:bCs/>
          <w:lang w:val="uk-UA"/>
        </w:rPr>
      </w:pPr>
      <w:r w:rsidRPr="00206149">
        <w:rPr>
          <w:b/>
          <w:bCs/>
          <w:sz w:val="24"/>
          <w:szCs w:val="24"/>
          <w:lang w:val="uk-UA"/>
        </w:rPr>
        <w:t xml:space="preserve">Секретар   дисциплінарної палати </w:t>
      </w:r>
      <w:r w:rsidRPr="00206149">
        <w:rPr>
          <w:b/>
          <w:bCs/>
          <w:sz w:val="24"/>
          <w:szCs w:val="24"/>
          <w:lang w:val="uk-UA"/>
        </w:rPr>
        <w:tab/>
      </w:r>
      <w:r w:rsidRPr="00206149">
        <w:rPr>
          <w:b/>
          <w:bCs/>
          <w:sz w:val="24"/>
          <w:szCs w:val="24"/>
          <w:lang w:val="uk-UA"/>
        </w:rPr>
        <w:tab/>
      </w:r>
      <w:r w:rsidRPr="00206149">
        <w:rPr>
          <w:b/>
          <w:bCs/>
          <w:sz w:val="24"/>
          <w:szCs w:val="24"/>
          <w:lang w:val="uk-UA"/>
        </w:rPr>
        <w:tab/>
        <w:t xml:space="preserve">    Володимир РОХМАНОВ</w:t>
      </w:r>
    </w:p>
    <w:p w14:paraId="62A5297D" w14:textId="77777777" w:rsidR="001636AF" w:rsidRPr="003C74AC" w:rsidRDefault="001636AF" w:rsidP="003C74AC">
      <w:pPr>
        <w:ind w:firstLine="567"/>
        <w:rPr>
          <w:lang w:val="uk-UA"/>
        </w:rPr>
      </w:pPr>
    </w:p>
    <w:sectPr w:rsidR="001636AF" w:rsidRPr="003C74AC" w:rsidSect="003E638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87"/>
    <w:rsid w:val="001636AF"/>
    <w:rsid w:val="00206149"/>
    <w:rsid w:val="002D6DE9"/>
    <w:rsid w:val="003C74AC"/>
    <w:rsid w:val="003E6387"/>
    <w:rsid w:val="00661602"/>
    <w:rsid w:val="0092309C"/>
    <w:rsid w:val="009E1B59"/>
    <w:rsid w:val="00D81EF6"/>
    <w:rsid w:val="00DB25EB"/>
    <w:rsid w:val="00E1398B"/>
    <w:rsid w:val="00EC035A"/>
    <w:rsid w:val="00F0025A"/>
    <w:rsid w:val="00F15D3E"/>
    <w:rsid w:val="00F750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4A89B"/>
  <w15:chartTrackingRefBased/>
  <w15:docId w15:val="{1FAB2DEC-678B-404F-8E27-3F84254F8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387"/>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5</Pages>
  <Words>2733</Words>
  <Characters>15583</Characters>
  <Application>Microsoft Office Word</Application>
  <DocSecurity>0</DocSecurity>
  <Lines>129</Lines>
  <Paragraphs>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7</cp:revision>
  <dcterms:created xsi:type="dcterms:W3CDTF">2024-08-29T08:15:00Z</dcterms:created>
  <dcterms:modified xsi:type="dcterms:W3CDTF">2025-04-15T11:11:00Z</dcterms:modified>
</cp:coreProperties>
</file>