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7FDFCA" w14:textId="77777777" w:rsidR="009401E5" w:rsidRPr="00EC535B" w:rsidRDefault="009401E5" w:rsidP="009401E5">
      <w:pPr>
        <w:ind w:right="-5"/>
        <w:jc w:val="center"/>
        <w:rPr>
          <w:lang w:val="uk-UA"/>
        </w:rPr>
      </w:pPr>
      <w:r w:rsidRPr="00EC535B">
        <w:rPr>
          <w:noProof/>
          <w:lang w:val="uk-UA"/>
        </w:rPr>
        <w:drawing>
          <wp:inline distT="0" distB="0" distL="0" distR="0" wp14:anchorId="434F9B09" wp14:editId="5FFB9118">
            <wp:extent cx="457200" cy="551180"/>
            <wp:effectExtent l="0" t="0" r="0" b="127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51180"/>
                    </a:xfrm>
                    <a:prstGeom prst="rect">
                      <a:avLst/>
                    </a:prstGeom>
                    <a:noFill/>
                    <a:ln>
                      <a:noFill/>
                    </a:ln>
                  </pic:spPr>
                </pic:pic>
              </a:graphicData>
            </a:graphic>
          </wp:inline>
        </w:drawing>
      </w:r>
    </w:p>
    <w:p w14:paraId="55B934E1" w14:textId="77777777" w:rsidR="009401E5" w:rsidRPr="00EC535B" w:rsidRDefault="009401E5" w:rsidP="009401E5">
      <w:pPr>
        <w:ind w:left="-180" w:firstLine="180"/>
        <w:jc w:val="center"/>
        <w:rPr>
          <w:sz w:val="22"/>
          <w:szCs w:val="22"/>
          <w:lang w:val="uk-UA"/>
        </w:rPr>
      </w:pPr>
      <w:r w:rsidRPr="00EC535B">
        <w:rPr>
          <w:sz w:val="22"/>
          <w:szCs w:val="22"/>
          <w:lang w:val="uk-UA"/>
        </w:rPr>
        <w:t>НАЦІОНАЛЬНА АСОЦІАЦІЯ АДВОКАТІВ УКРАЇНИ</w:t>
      </w:r>
    </w:p>
    <w:p w14:paraId="3D2E762D" w14:textId="77777777" w:rsidR="009401E5" w:rsidRPr="00EC535B" w:rsidRDefault="009401E5" w:rsidP="009401E5">
      <w:pPr>
        <w:ind w:left="-180" w:firstLine="180"/>
        <w:jc w:val="center"/>
        <w:rPr>
          <w:b/>
          <w:bCs/>
          <w:sz w:val="22"/>
          <w:szCs w:val="22"/>
          <w:lang w:val="uk-UA"/>
        </w:rPr>
      </w:pPr>
      <w:r w:rsidRPr="00EC535B">
        <w:rPr>
          <w:b/>
          <w:bCs/>
          <w:sz w:val="22"/>
          <w:szCs w:val="22"/>
          <w:lang w:val="uk-UA"/>
        </w:rPr>
        <w:t>КВАЛІФІКАЦІЙНО – ДИСЦИПЛІНАРНА КОМІСІЯ</w:t>
      </w:r>
    </w:p>
    <w:p w14:paraId="3A787F67" w14:textId="77777777" w:rsidR="009401E5" w:rsidRPr="00EC535B" w:rsidRDefault="009401E5" w:rsidP="009401E5">
      <w:pPr>
        <w:pBdr>
          <w:bottom w:val="single" w:sz="12" w:space="1" w:color="auto"/>
        </w:pBdr>
        <w:ind w:left="-180" w:firstLine="180"/>
        <w:jc w:val="center"/>
        <w:rPr>
          <w:b/>
          <w:bCs/>
          <w:sz w:val="22"/>
          <w:szCs w:val="22"/>
          <w:lang w:val="uk-UA"/>
        </w:rPr>
      </w:pPr>
      <w:r w:rsidRPr="00EC535B">
        <w:rPr>
          <w:b/>
          <w:bCs/>
          <w:sz w:val="22"/>
          <w:szCs w:val="22"/>
          <w:lang w:val="uk-UA"/>
        </w:rPr>
        <w:t>АДВОКАТУРИ ПОЛТАВСЬКОЇ ОБЛАСТІ</w:t>
      </w:r>
    </w:p>
    <w:p w14:paraId="3BBC7134" w14:textId="77777777" w:rsidR="009401E5" w:rsidRPr="00EC535B" w:rsidRDefault="009401E5" w:rsidP="009401E5">
      <w:pPr>
        <w:pBdr>
          <w:bottom w:val="single" w:sz="12" w:space="1" w:color="auto"/>
        </w:pBdr>
        <w:ind w:left="-180" w:firstLine="180"/>
        <w:jc w:val="center"/>
        <w:rPr>
          <w:b/>
          <w:bCs/>
          <w:sz w:val="22"/>
          <w:szCs w:val="22"/>
          <w:lang w:val="uk-UA"/>
        </w:rPr>
      </w:pPr>
    </w:p>
    <w:p w14:paraId="474FA91D" w14:textId="77777777" w:rsidR="009401E5" w:rsidRPr="00EC535B" w:rsidRDefault="009401E5" w:rsidP="009401E5">
      <w:pPr>
        <w:ind w:firstLine="708"/>
        <w:rPr>
          <w:sz w:val="24"/>
          <w:szCs w:val="24"/>
          <w:lang w:val="uk-UA"/>
        </w:rPr>
      </w:pPr>
    </w:p>
    <w:p w14:paraId="5617937A" w14:textId="4F1226BD" w:rsidR="009401E5" w:rsidRPr="00EC535B" w:rsidRDefault="009401E5" w:rsidP="009401E5">
      <w:pPr>
        <w:ind w:firstLine="708"/>
        <w:rPr>
          <w:sz w:val="24"/>
          <w:szCs w:val="24"/>
          <w:lang w:val="uk-UA"/>
        </w:rPr>
      </w:pPr>
      <w:r w:rsidRPr="00EC535B">
        <w:rPr>
          <w:sz w:val="24"/>
          <w:szCs w:val="24"/>
          <w:lang w:val="uk-UA"/>
        </w:rPr>
        <w:t xml:space="preserve">03 квітня 2025 року </w:t>
      </w:r>
      <w:r w:rsidRPr="00EC535B">
        <w:rPr>
          <w:sz w:val="24"/>
          <w:szCs w:val="24"/>
          <w:lang w:val="uk-UA"/>
        </w:rPr>
        <w:tab/>
      </w:r>
      <w:r w:rsidRPr="00EC535B">
        <w:rPr>
          <w:sz w:val="24"/>
          <w:szCs w:val="24"/>
          <w:lang w:val="uk-UA"/>
        </w:rPr>
        <w:tab/>
      </w:r>
      <w:r w:rsidRPr="00EC535B">
        <w:rPr>
          <w:sz w:val="24"/>
          <w:szCs w:val="24"/>
          <w:lang w:val="uk-UA"/>
        </w:rPr>
        <w:tab/>
      </w:r>
      <w:r w:rsidRPr="00EC535B">
        <w:rPr>
          <w:sz w:val="24"/>
          <w:szCs w:val="24"/>
          <w:lang w:val="uk-UA"/>
        </w:rPr>
        <w:tab/>
      </w:r>
      <w:r w:rsidRPr="00EC535B">
        <w:rPr>
          <w:sz w:val="24"/>
          <w:szCs w:val="24"/>
          <w:lang w:val="uk-UA"/>
        </w:rPr>
        <w:tab/>
      </w:r>
      <w:r w:rsidRPr="00EC535B">
        <w:rPr>
          <w:sz w:val="24"/>
          <w:szCs w:val="24"/>
          <w:lang w:val="uk-UA"/>
        </w:rPr>
        <w:tab/>
        <w:t>місто Полтава</w:t>
      </w:r>
    </w:p>
    <w:p w14:paraId="61819645" w14:textId="77777777" w:rsidR="009401E5" w:rsidRPr="00EC535B" w:rsidRDefault="009401E5" w:rsidP="009401E5">
      <w:pPr>
        <w:jc w:val="center"/>
        <w:rPr>
          <w:b/>
          <w:bCs/>
          <w:sz w:val="24"/>
          <w:szCs w:val="24"/>
          <w:lang w:val="uk-UA"/>
        </w:rPr>
      </w:pPr>
      <w:r w:rsidRPr="00EC535B">
        <w:rPr>
          <w:b/>
          <w:bCs/>
          <w:sz w:val="24"/>
          <w:szCs w:val="24"/>
          <w:lang w:val="uk-UA"/>
        </w:rPr>
        <w:t xml:space="preserve">Р І Ш Е Н </w:t>
      </w:r>
      <w:proofErr w:type="spellStart"/>
      <w:r w:rsidRPr="00EC535B">
        <w:rPr>
          <w:b/>
          <w:bCs/>
          <w:sz w:val="24"/>
          <w:szCs w:val="24"/>
          <w:lang w:val="uk-UA"/>
        </w:rPr>
        <w:t>Н</w:t>
      </w:r>
      <w:proofErr w:type="spellEnd"/>
      <w:r w:rsidRPr="00EC535B">
        <w:rPr>
          <w:b/>
          <w:bCs/>
          <w:sz w:val="24"/>
          <w:szCs w:val="24"/>
          <w:lang w:val="uk-UA"/>
        </w:rPr>
        <w:t xml:space="preserve"> Я</w:t>
      </w:r>
    </w:p>
    <w:p w14:paraId="436EC4EF" w14:textId="4A27FD18" w:rsidR="009401E5" w:rsidRPr="00EC535B" w:rsidRDefault="009401E5" w:rsidP="009401E5">
      <w:pPr>
        <w:jc w:val="center"/>
        <w:rPr>
          <w:b/>
          <w:bCs/>
          <w:sz w:val="24"/>
          <w:szCs w:val="24"/>
          <w:lang w:val="uk-UA"/>
        </w:rPr>
      </w:pPr>
      <w:r w:rsidRPr="00EC535B">
        <w:rPr>
          <w:b/>
          <w:bCs/>
          <w:sz w:val="24"/>
          <w:szCs w:val="24"/>
          <w:lang w:val="uk-UA"/>
        </w:rPr>
        <w:t xml:space="preserve"> про  закриття дисциплінарної справи</w:t>
      </w:r>
    </w:p>
    <w:p w14:paraId="0B85E5EF" w14:textId="77777777" w:rsidR="009401E5" w:rsidRPr="00EC535B" w:rsidRDefault="009401E5" w:rsidP="009401E5">
      <w:pPr>
        <w:jc w:val="center"/>
        <w:rPr>
          <w:b/>
          <w:bCs/>
          <w:sz w:val="24"/>
          <w:szCs w:val="24"/>
          <w:lang w:val="uk-UA"/>
        </w:rPr>
      </w:pPr>
    </w:p>
    <w:p w14:paraId="2AD2C4E3" w14:textId="1E2B5DF8" w:rsidR="009401E5" w:rsidRPr="00EC535B" w:rsidRDefault="009401E5" w:rsidP="00EC535B">
      <w:pPr>
        <w:ind w:firstLine="708"/>
        <w:jc w:val="both"/>
        <w:rPr>
          <w:sz w:val="24"/>
          <w:szCs w:val="24"/>
          <w:lang w:val="uk-UA"/>
        </w:rPr>
      </w:pPr>
      <w:r w:rsidRPr="00EC535B">
        <w:rPr>
          <w:rFonts w:eastAsia="Times New Roman"/>
          <w:sz w:val="24"/>
          <w:szCs w:val="24"/>
          <w:lang w:val="uk-UA"/>
        </w:rPr>
        <w:t xml:space="preserve">Кваліфікаційно-дисциплінарна комісія адвокатури Полтавської області у складі в.о. Голови комісії (голови дисциплінарної палати)  – </w:t>
      </w:r>
      <w:proofErr w:type="spellStart"/>
      <w:r w:rsidRPr="00EC535B">
        <w:rPr>
          <w:rFonts w:eastAsia="Times New Roman"/>
          <w:sz w:val="24"/>
          <w:szCs w:val="24"/>
          <w:lang w:val="uk-UA"/>
        </w:rPr>
        <w:t>Гонжака</w:t>
      </w:r>
      <w:proofErr w:type="spellEnd"/>
      <w:r w:rsidRPr="00EC535B">
        <w:rPr>
          <w:rFonts w:eastAsia="Times New Roman"/>
          <w:sz w:val="24"/>
          <w:szCs w:val="24"/>
          <w:lang w:val="uk-UA"/>
        </w:rPr>
        <w:t xml:space="preserve"> І.В., дисциплінарної палати:   секретаря –</w:t>
      </w:r>
      <w:r w:rsidRPr="00EC535B">
        <w:rPr>
          <w:sz w:val="24"/>
          <w:szCs w:val="24"/>
          <w:lang w:val="uk-UA"/>
        </w:rPr>
        <w:t xml:space="preserve"> </w:t>
      </w:r>
      <w:proofErr w:type="spellStart"/>
      <w:r w:rsidRPr="00EC535B">
        <w:rPr>
          <w:sz w:val="24"/>
          <w:szCs w:val="24"/>
          <w:lang w:val="uk-UA"/>
        </w:rPr>
        <w:t>Рохманова</w:t>
      </w:r>
      <w:proofErr w:type="spellEnd"/>
      <w:r w:rsidRPr="00EC535B">
        <w:rPr>
          <w:sz w:val="24"/>
          <w:szCs w:val="24"/>
          <w:lang w:val="uk-UA"/>
        </w:rPr>
        <w:t xml:space="preserve"> В.І.</w:t>
      </w:r>
      <w:r w:rsidRPr="00EC535B">
        <w:rPr>
          <w:rFonts w:eastAsia="Times New Roman"/>
          <w:sz w:val="24"/>
          <w:szCs w:val="24"/>
          <w:lang w:val="uk-UA"/>
        </w:rPr>
        <w:t>, членів палати: Клименка О.Ю.,</w:t>
      </w:r>
      <w:r w:rsidRPr="00EC535B">
        <w:rPr>
          <w:sz w:val="24"/>
          <w:szCs w:val="24"/>
          <w:lang w:val="uk-UA"/>
        </w:rPr>
        <w:t xml:space="preserve"> </w:t>
      </w:r>
      <w:proofErr w:type="spellStart"/>
      <w:r w:rsidRPr="00EC535B">
        <w:rPr>
          <w:sz w:val="24"/>
          <w:szCs w:val="24"/>
          <w:lang w:val="uk-UA"/>
        </w:rPr>
        <w:t>Карнарука</w:t>
      </w:r>
      <w:proofErr w:type="spellEnd"/>
      <w:r w:rsidRPr="00EC535B">
        <w:rPr>
          <w:sz w:val="24"/>
          <w:szCs w:val="24"/>
          <w:lang w:val="uk-UA"/>
        </w:rPr>
        <w:t xml:space="preserve"> А.В., </w:t>
      </w:r>
      <w:proofErr w:type="spellStart"/>
      <w:r w:rsidRPr="00EC535B">
        <w:rPr>
          <w:sz w:val="24"/>
          <w:szCs w:val="24"/>
          <w:lang w:val="uk-UA"/>
        </w:rPr>
        <w:t>Ялисоветського</w:t>
      </w:r>
      <w:proofErr w:type="spellEnd"/>
      <w:r w:rsidR="00EC535B" w:rsidRPr="00EC535B">
        <w:rPr>
          <w:sz w:val="24"/>
          <w:szCs w:val="24"/>
          <w:lang w:val="uk-UA"/>
        </w:rPr>
        <w:t> </w:t>
      </w:r>
      <w:r w:rsidRPr="00EC535B">
        <w:rPr>
          <w:sz w:val="24"/>
          <w:szCs w:val="24"/>
          <w:lang w:val="uk-UA"/>
        </w:rPr>
        <w:t xml:space="preserve">А.А., - </w:t>
      </w:r>
    </w:p>
    <w:p w14:paraId="72D801BE" w14:textId="5EA86F6E" w:rsidR="009401E5" w:rsidRPr="00EC535B" w:rsidRDefault="006A69FD" w:rsidP="00EC535B">
      <w:pPr>
        <w:ind w:firstLine="708"/>
        <w:jc w:val="both"/>
        <w:rPr>
          <w:sz w:val="24"/>
          <w:szCs w:val="24"/>
          <w:lang w:val="uk-UA"/>
        </w:rPr>
      </w:pPr>
      <w:r w:rsidRPr="00EC535B">
        <w:rPr>
          <w:sz w:val="24"/>
          <w:szCs w:val="24"/>
          <w:lang w:val="uk-UA"/>
        </w:rPr>
        <w:t>р</w:t>
      </w:r>
      <w:r w:rsidR="009401E5" w:rsidRPr="00EC535B">
        <w:rPr>
          <w:sz w:val="24"/>
          <w:szCs w:val="24"/>
          <w:lang w:val="uk-UA"/>
        </w:rPr>
        <w:t xml:space="preserve">озглянувши дисциплінарну справу порушену за скаргою </w:t>
      </w:r>
      <w:bookmarkStart w:id="0" w:name="_Hlk122427678"/>
      <w:r w:rsidR="00EC535B" w:rsidRPr="00EC535B">
        <w:rPr>
          <w:sz w:val="24"/>
          <w:szCs w:val="24"/>
          <w:lang w:val="uk-UA"/>
        </w:rPr>
        <w:t>Особи_1, Особи_2, Особи_3</w:t>
      </w:r>
      <w:r w:rsidR="009401E5" w:rsidRPr="00EC535B">
        <w:rPr>
          <w:sz w:val="24"/>
          <w:szCs w:val="24"/>
          <w:lang w:val="uk-UA"/>
        </w:rPr>
        <w:t xml:space="preserve"> відносно адвоката</w:t>
      </w:r>
      <w:bookmarkStart w:id="1" w:name="_Hlk106266668"/>
      <w:r w:rsidR="009401E5" w:rsidRPr="00EC535B">
        <w:rPr>
          <w:rFonts w:eastAsia="Times New Roman"/>
          <w:sz w:val="24"/>
          <w:szCs w:val="24"/>
          <w:lang w:val="uk-UA"/>
        </w:rPr>
        <w:t xml:space="preserve"> Потреби Сергія Миколайовича  </w:t>
      </w:r>
      <w:bookmarkEnd w:id="1"/>
      <w:r w:rsidR="009401E5" w:rsidRPr="00EC535B">
        <w:rPr>
          <w:rFonts w:eastAsia="Times New Roman"/>
          <w:sz w:val="24"/>
          <w:szCs w:val="24"/>
          <w:lang w:val="uk-UA"/>
        </w:rPr>
        <w:t xml:space="preserve">(свідоцтво про право на заняття адвокатською діяльністю № 297  видане Полтавською обласною КДКА  06.10.1998 року) </w:t>
      </w:r>
      <w:r w:rsidR="009401E5" w:rsidRPr="00EC535B">
        <w:rPr>
          <w:sz w:val="24"/>
          <w:szCs w:val="24"/>
          <w:lang w:val="uk-UA"/>
        </w:rPr>
        <w:t xml:space="preserve"> у зв’язку з порушенням вимог Закону України «Про адвокатуру та адвокатську діяльність» та Правил адвокатської етики</w:t>
      </w:r>
      <w:bookmarkEnd w:id="0"/>
      <w:r w:rsidR="009401E5" w:rsidRPr="00EC535B">
        <w:rPr>
          <w:sz w:val="24"/>
          <w:szCs w:val="24"/>
          <w:lang w:val="uk-UA"/>
        </w:rPr>
        <w:t xml:space="preserve"> –</w:t>
      </w:r>
    </w:p>
    <w:p w14:paraId="63C7C896" w14:textId="77777777" w:rsidR="009401E5" w:rsidRPr="00EC535B" w:rsidRDefault="009401E5" w:rsidP="009401E5">
      <w:pPr>
        <w:jc w:val="center"/>
        <w:rPr>
          <w:b/>
          <w:sz w:val="24"/>
          <w:szCs w:val="24"/>
          <w:lang w:val="uk-UA"/>
        </w:rPr>
      </w:pPr>
      <w:r w:rsidRPr="00EC535B">
        <w:rPr>
          <w:b/>
          <w:sz w:val="24"/>
          <w:szCs w:val="24"/>
          <w:lang w:val="uk-UA"/>
        </w:rPr>
        <w:t>В С Т А Н О В И Л А  :</w:t>
      </w:r>
    </w:p>
    <w:p w14:paraId="4DE43CD2" w14:textId="77777777" w:rsidR="00346985" w:rsidRPr="00EC535B" w:rsidRDefault="00346985" w:rsidP="009401E5">
      <w:pPr>
        <w:jc w:val="center"/>
        <w:rPr>
          <w:b/>
          <w:sz w:val="10"/>
          <w:szCs w:val="10"/>
          <w:lang w:val="uk-UA"/>
        </w:rPr>
      </w:pPr>
    </w:p>
    <w:p w14:paraId="0267185C" w14:textId="62B766A6" w:rsidR="009401E5" w:rsidRPr="00EC535B" w:rsidRDefault="00EC535B" w:rsidP="009401E5">
      <w:pPr>
        <w:shd w:val="clear" w:color="auto" w:fill="FFFFFF"/>
        <w:tabs>
          <w:tab w:val="left" w:pos="720"/>
        </w:tabs>
        <w:ind w:right="72"/>
        <w:jc w:val="both"/>
        <w:rPr>
          <w:rFonts w:eastAsia="Times New Roman"/>
          <w:sz w:val="24"/>
          <w:szCs w:val="24"/>
          <w:lang w:val="uk-UA"/>
        </w:rPr>
      </w:pPr>
      <w:r w:rsidRPr="00EC535B">
        <w:rPr>
          <w:sz w:val="24"/>
          <w:szCs w:val="24"/>
          <w:lang w:val="uk-UA"/>
        </w:rPr>
        <w:tab/>
      </w:r>
      <w:r w:rsidR="009401E5" w:rsidRPr="00EC535B">
        <w:rPr>
          <w:sz w:val="24"/>
          <w:szCs w:val="24"/>
          <w:lang w:val="uk-UA"/>
        </w:rPr>
        <w:t xml:space="preserve">10 січня  2025 року </w:t>
      </w:r>
      <w:r w:rsidR="009401E5" w:rsidRPr="00EC535B">
        <w:rPr>
          <w:rFonts w:eastAsia="Times New Roman"/>
          <w:sz w:val="24"/>
          <w:szCs w:val="24"/>
          <w:lang w:val="uk-UA"/>
        </w:rPr>
        <w:t xml:space="preserve">до Кваліфікаційно-дисциплінарної комісії адвокатури Полтавської області надійшла скарга </w:t>
      </w:r>
      <w:r w:rsidRPr="00EC535B">
        <w:rPr>
          <w:sz w:val="24"/>
          <w:szCs w:val="24"/>
          <w:lang w:val="uk-UA"/>
        </w:rPr>
        <w:t xml:space="preserve">Особи_1, Особи_2, Особи_3 </w:t>
      </w:r>
      <w:r w:rsidR="009401E5" w:rsidRPr="00EC535B">
        <w:rPr>
          <w:rFonts w:eastAsia="Times New Roman"/>
          <w:sz w:val="24"/>
          <w:szCs w:val="24"/>
          <w:lang w:val="uk-UA"/>
        </w:rPr>
        <w:t>відносно адвоката Потреби Сергія Миколайовича   у зв’язку з порушеннями адвокатом вимог Закону України «Про адвокатуру та адвокатську діяльність».</w:t>
      </w:r>
    </w:p>
    <w:p w14:paraId="481E2A2F" w14:textId="187B6DE5" w:rsidR="009401E5" w:rsidRPr="00EC535B" w:rsidRDefault="00EC535B" w:rsidP="009401E5">
      <w:pPr>
        <w:shd w:val="clear" w:color="auto" w:fill="FFFFFF"/>
        <w:tabs>
          <w:tab w:val="left" w:pos="720"/>
        </w:tabs>
        <w:ind w:right="72"/>
        <w:jc w:val="both"/>
        <w:rPr>
          <w:rFonts w:eastAsia="Times New Roman"/>
          <w:sz w:val="24"/>
          <w:szCs w:val="24"/>
          <w:lang w:val="uk-UA"/>
        </w:rPr>
      </w:pPr>
      <w:r w:rsidRPr="00EC535B">
        <w:rPr>
          <w:rFonts w:eastAsia="Times New Roman"/>
          <w:sz w:val="24"/>
          <w:szCs w:val="24"/>
          <w:lang w:val="uk-UA"/>
        </w:rPr>
        <w:tab/>
      </w:r>
      <w:r w:rsidR="009401E5" w:rsidRPr="00EC535B">
        <w:rPr>
          <w:rFonts w:eastAsia="Times New Roman"/>
          <w:sz w:val="24"/>
          <w:szCs w:val="24"/>
          <w:lang w:val="uk-UA"/>
        </w:rPr>
        <w:t>14 січня 2025 року скаргу скеровано до дисциплінарної палати КДКА Полтавської області та розпочато перевірку, яку закінчено 12.02.2025 року.</w:t>
      </w:r>
    </w:p>
    <w:p w14:paraId="032D5537" w14:textId="011EF6A4" w:rsidR="009401E5" w:rsidRPr="00EC535B" w:rsidRDefault="00EC535B" w:rsidP="009401E5">
      <w:pPr>
        <w:shd w:val="clear" w:color="auto" w:fill="FFFFFF"/>
        <w:tabs>
          <w:tab w:val="left" w:pos="720"/>
        </w:tabs>
        <w:ind w:right="72"/>
        <w:jc w:val="both"/>
        <w:rPr>
          <w:rFonts w:eastAsia="Times New Roman"/>
          <w:sz w:val="24"/>
          <w:szCs w:val="24"/>
          <w:lang w:val="uk-UA"/>
        </w:rPr>
      </w:pPr>
      <w:r w:rsidRPr="00EC535B">
        <w:rPr>
          <w:rFonts w:eastAsia="Times New Roman"/>
          <w:sz w:val="24"/>
          <w:szCs w:val="24"/>
          <w:lang w:val="uk-UA"/>
        </w:rPr>
        <w:tab/>
      </w:r>
      <w:r w:rsidR="009401E5" w:rsidRPr="00EC535B">
        <w:rPr>
          <w:rFonts w:eastAsia="Times New Roman"/>
          <w:sz w:val="24"/>
          <w:szCs w:val="24"/>
          <w:lang w:val="uk-UA"/>
        </w:rPr>
        <w:t>04 березня 2025 року КДКА Полтавської області у складі дисциплінарної палати прийнято рішення про порушення дисциплінарної справи у зв’язку з наявністю в діях адвоката Потреби С.М. ознак дисциплінарного проступку передбаченого ч.</w:t>
      </w:r>
      <w:r w:rsidRPr="00EC535B">
        <w:rPr>
          <w:rFonts w:eastAsia="Times New Roman"/>
          <w:sz w:val="24"/>
          <w:szCs w:val="24"/>
          <w:lang w:val="uk-UA"/>
        </w:rPr>
        <w:t xml:space="preserve"> </w:t>
      </w:r>
      <w:r w:rsidR="009401E5" w:rsidRPr="00EC535B">
        <w:rPr>
          <w:rFonts w:eastAsia="Times New Roman"/>
          <w:sz w:val="24"/>
          <w:szCs w:val="24"/>
          <w:lang w:val="uk-UA"/>
        </w:rPr>
        <w:t>2 ст.</w:t>
      </w:r>
      <w:r w:rsidRPr="00EC535B">
        <w:rPr>
          <w:rFonts w:eastAsia="Times New Roman"/>
          <w:sz w:val="24"/>
          <w:szCs w:val="24"/>
          <w:lang w:val="uk-UA"/>
        </w:rPr>
        <w:t xml:space="preserve"> </w:t>
      </w:r>
      <w:r w:rsidR="009401E5" w:rsidRPr="00EC535B">
        <w:rPr>
          <w:rFonts w:eastAsia="Times New Roman"/>
          <w:sz w:val="24"/>
          <w:szCs w:val="24"/>
          <w:lang w:val="uk-UA"/>
        </w:rPr>
        <w:t>34 Закону України « Про адвокатуру та адвокатську діяльність».</w:t>
      </w:r>
    </w:p>
    <w:p w14:paraId="500804C8" w14:textId="1B0FC74C" w:rsidR="009401E5" w:rsidRPr="00EC535B" w:rsidRDefault="00EC535B" w:rsidP="009401E5">
      <w:pPr>
        <w:shd w:val="clear" w:color="auto" w:fill="FFFFFF"/>
        <w:tabs>
          <w:tab w:val="left" w:pos="720"/>
        </w:tabs>
        <w:ind w:right="72"/>
        <w:jc w:val="both"/>
        <w:rPr>
          <w:sz w:val="24"/>
          <w:szCs w:val="24"/>
          <w:lang w:val="uk-UA"/>
        </w:rPr>
      </w:pPr>
      <w:r w:rsidRPr="00EC535B">
        <w:rPr>
          <w:rFonts w:eastAsia="Times New Roman"/>
          <w:sz w:val="24"/>
          <w:szCs w:val="24"/>
          <w:lang w:val="uk-UA"/>
        </w:rPr>
        <w:tab/>
      </w:r>
      <w:r w:rsidR="009401E5" w:rsidRPr="00EC535B">
        <w:rPr>
          <w:rFonts w:eastAsia="Times New Roman"/>
          <w:sz w:val="24"/>
          <w:szCs w:val="24"/>
          <w:lang w:val="uk-UA"/>
        </w:rPr>
        <w:t>19</w:t>
      </w:r>
      <w:r w:rsidRPr="00EC535B">
        <w:rPr>
          <w:rFonts w:eastAsia="Times New Roman"/>
          <w:sz w:val="24"/>
          <w:szCs w:val="24"/>
          <w:lang w:val="uk-UA"/>
        </w:rPr>
        <w:t xml:space="preserve"> березня </w:t>
      </w:r>
      <w:r w:rsidR="009401E5" w:rsidRPr="00EC535B">
        <w:rPr>
          <w:rFonts w:eastAsia="Times New Roman"/>
          <w:sz w:val="24"/>
          <w:szCs w:val="24"/>
          <w:lang w:val="uk-UA"/>
        </w:rPr>
        <w:t>2025 року</w:t>
      </w:r>
      <w:r w:rsidR="009401E5" w:rsidRPr="00EC535B">
        <w:rPr>
          <w:sz w:val="24"/>
          <w:szCs w:val="24"/>
          <w:lang w:val="uk-UA"/>
        </w:rPr>
        <w:t xml:space="preserve"> </w:t>
      </w:r>
      <w:r w:rsidRPr="00EC535B">
        <w:rPr>
          <w:sz w:val="24"/>
          <w:szCs w:val="24"/>
          <w:lang w:val="uk-UA"/>
        </w:rPr>
        <w:t>Особ</w:t>
      </w:r>
      <w:r w:rsidRPr="00EC535B">
        <w:rPr>
          <w:sz w:val="24"/>
          <w:szCs w:val="24"/>
          <w:lang w:val="uk-UA"/>
        </w:rPr>
        <w:t>а</w:t>
      </w:r>
      <w:r w:rsidRPr="00EC535B">
        <w:rPr>
          <w:sz w:val="24"/>
          <w:szCs w:val="24"/>
          <w:lang w:val="uk-UA"/>
        </w:rPr>
        <w:t>_1, Особ</w:t>
      </w:r>
      <w:r w:rsidRPr="00EC535B">
        <w:rPr>
          <w:sz w:val="24"/>
          <w:szCs w:val="24"/>
          <w:lang w:val="uk-UA"/>
        </w:rPr>
        <w:t>а</w:t>
      </w:r>
      <w:r w:rsidRPr="00EC535B">
        <w:rPr>
          <w:sz w:val="24"/>
          <w:szCs w:val="24"/>
          <w:lang w:val="uk-UA"/>
        </w:rPr>
        <w:t>_2, Особ</w:t>
      </w:r>
      <w:r w:rsidRPr="00EC535B">
        <w:rPr>
          <w:sz w:val="24"/>
          <w:szCs w:val="24"/>
          <w:lang w:val="uk-UA"/>
        </w:rPr>
        <w:t>а</w:t>
      </w:r>
      <w:r w:rsidRPr="00EC535B">
        <w:rPr>
          <w:sz w:val="24"/>
          <w:szCs w:val="24"/>
          <w:lang w:val="uk-UA"/>
        </w:rPr>
        <w:t>_3</w:t>
      </w:r>
      <w:r w:rsidR="009401E5" w:rsidRPr="00EC535B">
        <w:rPr>
          <w:sz w:val="24"/>
          <w:szCs w:val="24"/>
          <w:lang w:val="uk-UA"/>
        </w:rPr>
        <w:t>, будучи належним чином повідомленими про дату, час та місце засідання на засідання дисциплінарної палати КДКА Полтавської області не прибули, про причини своєї неявки не повідомили. З огляду на це розгляд дисциплінарної справи відкладено на 03 квітня 2025 року.</w:t>
      </w:r>
    </w:p>
    <w:p w14:paraId="62C2E767" w14:textId="5E604A4B" w:rsidR="009401E5" w:rsidRPr="00EC535B" w:rsidRDefault="00EC535B" w:rsidP="009401E5">
      <w:pPr>
        <w:shd w:val="clear" w:color="auto" w:fill="FFFFFF"/>
        <w:tabs>
          <w:tab w:val="left" w:pos="720"/>
        </w:tabs>
        <w:ind w:right="72"/>
        <w:jc w:val="both"/>
        <w:rPr>
          <w:rFonts w:eastAsia="Times New Roman"/>
          <w:sz w:val="24"/>
          <w:szCs w:val="24"/>
          <w:lang w:val="uk-UA"/>
        </w:rPr>
      </w:pPr>
      <w:r w:rsidRPr="00EC535B">
        <w:rPr>
          <w:sz w:val="24"/>
          <w:szCs w:val="24"/>
          <w:lang w:val="uk-UA"/>
        </w:rPr>
        <w:tab/>
      </w:r>
      <w:r w:rsidR="009401E5" w:rsidRPr="00EC535B">
        <w:rPr>
          <w:sz w:val="24"/>
          <w:szCs w:val="24"/>
          <w:lang w:val="uk-UA"/>
        </w:rPr>
        <w:t xml:space="preserve">03 квітня 2025 року </w:t>
      </w:r>
      <w:r w:rsidRPr="00EC535B">
        <w:rPr>
          <w:sz w:val="24"/>
          <w:szCs w:val="24"/>
          <w:lang w:val="uk-UA"/>
        </w:rPr>
        <w:t>Особа_1, Особа_2, Особа_3</w:t>
      </w:r>
      <w:r w:rsidR="009401E5" w:rsidRPr="00EC535B">
        <w:rPr>
          <w:sz w:val="24"/>
          <w:szCs w:val="24"/>
          <w:lang w:val="uk-UA"/>
        </w:rPr>
        <w:t>, будучи належним чином повідомленими про дату, час та місце засідання на засідання дисциплінарної палати КДКА Полтавської області повторно не прибули, про причини своєї неявки не повідомили. КДКА Полтавської області у складі дисциплінарної палати прийнято рішення про  розгляд дисциплінарної справи за відсутності скаржників за матеріалами наявними у дисциплінарній справі. Адвокат Потреба С.М. приймав участь у засіданні КДКА Полтавської області віддалено в режимі відеоконференції.</w:t>
      </w:r>
    </w:p>
    <w:p w14:paraId="48451FB9" w14:textId="2748C7DB" w:rsidR="009401E5" w:rsidRPr="00EC535B" w:rsidRDefault="00EC535B" w:rsidP="00FF53C6">
      <w:pPr>
        <w:tabs>
          <w:tab w:val="left" w:pos="720"/>
        </w:tabs>
        <w:ind w:right="74"/>
        <w:jc w:val="both"/>
        <w:rPr>
          <w:bCs/>
          <w:sz w:val="24"/>
          <w:szCs w:val="24"/>
          <w:lang w:val="uk-UA"/>
        </w:rPr>
      </w:pPr>
      <w:r w:rsidRPr="00EC535B">
        <w:rPr>
          <w:b/>
          <w:sz w:val="24"/>
          <w:szCs w:val="24"/>
          <w:lang w:val="uk-UA"/>
        </w:rPr>
        <w:tab/>
      </w:r>
      <w:r w:rsidR="009401E5" w:rsidRPr="00EC535B">
        <w:rPr>
          <w:bCs/>
          <w:sz w:val="24"/>
          <w:szCs w:val="24"/>
          <w:lang w:val="uk-UA"/>
        </w:rPr>
        <w:t xml:space="preserve">Скаржники зазначають, що адвокат Потреба С.М. надавав </w:t>
      </w:r>
      <w:r w:rsidRPr="00EC535B">
        <w:rPr>
          <w:bCs/>
          <w:sz w:val="24"/>
          <w:szCs w:val="24"/>
          <w:lang w:val="uk-UA"/>
        </w:rPr>
        <w:t xml:space="preserve">Особі_1 </w:t>
      </w:r>
      <w:r w:rsidR="009401E5" w:rsidRPr="00EC535B">
        <w:rPr>
          <w:bCs/>
          <w:sz w:val="24"/>
          <w:szCs w:val="24"/>
          <w:lang w:val="uk-UA"/>
        </w:rPr>
        <w:t xml:space="preserve">правничу допомогу у кримінальному провадженні, а </w:t>
      </w:r>
      <w:r w:rsidRPr="00EC535B">
        <w:rPr>
          <w:bCs/>
          <w:sz w:val="24"/>
          <w:szCs w:val="24"/>
          <w:lang w:val="uk-UA"/>
        </w:rPr>
        <w:t>Особі_2</w:t>
      </w:r>
      <w:r w:rsidR="009401E5" w:rsidRPr="00EC535B">
        <w:rPr>
          <w:bCs/>
          <w:sz w:val="24"/>
          <w:szCs w:val="24"/>
          <w:lang w:val="uk-UA"/>
        </w:rPr>
        <w:t xml:space="preserve"> у цивільній справі. Під час здійснення захисту та представництва інтересів адвокату Потребі С.М. надавались документи, які містять персональні данні, відомості про майновий, сімейний стан тощо. В жовтні 2024 року адвокат Потреба С.М. звернувся до  Автозаводського районного суду м. Кременчука з позовом про стягнення солідарно з </w:t>
      </w:r>
      <w:r w:rsidRPr="00EC535B">
        <w:rPr>
          <w:bCs/>
          <w:sz w:val="24"/>
          <w:szCs w:val="24"/>
          <w:lang w:val="uk-UA"/>
        </w:rPr>
        <w:t>Особи_1 та Особи_2</w:t>
      </w:r>
      <w:r w:rsidR="009401E5" w:rsidRPr="00EC535B">
        <w:rPr>
          <w:bCs/>
          <w:sz w:val="24"/>
          <w:szCs w:val="24"/>
          <w:lang w:val="uk-UA"/>
        </w:rPr>
        <w:t xml:space="preserve">, за договором позики, боргу в сумі 45 000 доларів США. З тексту процесуальних документів складених адвокатом Потребою С.М., а саме позовної заяви, клопотання про витребування доказів, заяви про забезпечення позову, відповіді на відзив з’ясувалося, що адвокат Потреба С.М. використав відомості які містять адвокатську таємницю. Зокрема, відомості щодо сімейного та майнового стану, способу життя та побуту, місця проживання, навчання. До матеріалів цивільної справи адвокат </w:t>
      </w:r>
      <w:r w:rsidR="009401E5" w:rsidRPr="00EC535B">
        <w:rPr>
          <w:bCs/>
          <w:sz w:val="24"/>
          <w:szCs w:val="24"/>
          <w:lang w:val="uk-UA"/>
        </w:rPr>
        <w:lastRenderedPageBreak/>
        <w:t xml:space="preserve">Потреба С.М. надав копію постанови Октябрського районного суду від 19.02.2009 року, копію </w:t>
      </w:r>
      <w:proofErr w:type="spellStart"/>
      <w:r w:rsidR="009401E5" w:rsidRPr="00EC535B">
        <w:rPr>
          <w:bCs/>
          <w:sz w:val="24"/>
          <w:szCs w:val="24"/>
          <w:lang w:val="uk-UA"/>
        </w:rPr>
        <w:t>вироку</w:t>
      </w:r>
      <w:proofErr w:type="spellEnd"/>
      <w:r w:rsidR="009401E5" w:rsidRPr="00EC535B">
        <w:rPr>
          <w:bCs/>
          <w:sz w:val="24"/>
          <w:szCs w:val="24"/>
          <w:lang w:val="uk-UA"/>
        </w:rPr>
        <w:t xml:space="preserve"> Октябрського районного суду м. Полтави від 05.10.2009 року, копію свідоцтва про шлюб, копію довідки РНОКПП </w:t>
      </w:r>
      <w:r w:rsidRPr="00EC535B">
        <w:rPr>
          <w:bCs/>
          <w:sz w:val="24"/>
          <w:szCs w:val="24"/>
          <w:lang w:val="uk-UA"/>
        </w:rPr>
        <w:t>Особи_2</w:t>
      </w:r>
      <w:r w:rsidR="009401E5" w:rsidRPr="00EC535B">
        <w:rPr>
          <w:bCs/>
          <w:sz w:val="24"/>
          <w:szCs w:val="24"/>
          <w:lang w:val="uk-UA"/>
        </w:rPr>
        <w:t xml:space="preserve">. Окрім цього, після відкриття провадження у справі, 08.11.2024 року, за місцем реєстрації </w:t>
      </w:r>
      <w:r w:rsidRPr="00EC535B">
        <w:rPr>
          <w:bCs/>
          <w:sz w:val="24"/>
          <w:szCs w:val="24"/>
          <w:lang w:val="uk-UA"/>
        </w:rPr>
        <w:t>Особи_1</w:t>
      </w:r>
      <w:r w:rsidR="009401E5" w:rsidRPr="00EC535B">
        <w:rPr>
          <w:bCs/>
          <w:sz w:val="24"/>
          <w:szCs w:val="24"/>
          <w:lang w:val="uk-UA"/>
        </w:rPr>
        <w:t>. прибули представники Кременчуцького РТЦК та СП, які вручили йому повістку про виклик на 09.11.2024 року, не зважаючи на те, що з 17.09.2020 року його виключено з військово обліку. Підозрює адвоката Потребу С.М. у змові з працівниками Кременчуцького РТЦК та СП.</w:t>
      </w:r>
    </w:p>
    <w:p w14:paraId="1EDED41A" w14:textId="0806652C" w:rsidR="009401E5" w:rsidRPr="00EC535B" w:rsidRDefault="00EC535B" w:rsidP="009401E5">
      <w:pPr>
        <w:shd w:val="clear" w:color="auto" w:fill="FFFFFF"/>
        <w:tabs>
          <w:tab w:val="left" w:pos="720"/>
        </w:tabs>
        <w:ind w:right="74"/>
        <w:jc w:val="both"/>
        <w:rPr>
          <w:bCs/>
          <w:sz w:val="24"/>
          <w:szCs w:val="24"/>
          <w:lang w:val="uk-UA"/>
        </w:rPr>
      </w:pPr>
      <w:r w:rsidRPr="00EC535B">
        <w:rPr>
          <w:bCs/>
          <w:sz w:val="24"/>
          <w:szCs w:val="24"/>
          <w:lang w:val="uk-UA"/>
        </w:rPr>
        <w:tab/>
      </w:r>
      <w:r w:rsidR="009401E5" w:rsidRPr="00EC535B">
        <w:rPr>
          <w:sz w:val="24"/>
          <w:szCs w:val="24"/>
          <w:lang w:val="uk-UA"/>
        </w:rPr>
        <w:t>Вважають, що адвокат Потреба С.М. порушив вимоги Закону України</w:t>
      </w:r>
      <w:r w:rsidRPr="00EC535B">
        <w:rPr>
          <w:sz w:val="24"/>
          <w:szCs w:val="24"/>
          <w:lang w:val="uk-UA"/>
        </w:rPr>
        <w:t xml:space="preserve"> «П</w:t>
      </w:r>
      <w:r w:rsidR="009401E5" w:rsidRPr="00EC535B">
        <w:rPr>
          <w:sz w:val="24"/>
          <w:szCs w:val="24"/>
          <w:lang w:val="uk-UA"/>
        </w:rPr>
        <w:t>ро адвокатуру та адвокатську діяльність» та прохають притягнути його до дисциплінарної відповідальності у вигляді позбавлення права на заняття адвокатською діяльністю.</w:t>
      </w:r>
    </w:p>
    <w:p w14:paraId="657B9F64" w14:textId="69B1AFED" w:rsidR="009401E5" w:rsidRPr="00EC535B" w:rsidRDefault="00EC535B" w:rsidP="009401E5">
      <w:pPr>
        <w:shd w:val="clear" w:color="auto" w:fill="FFFFFF"/>
        <w:tabs>
          <w:tab w:val="left" w:pos="720"/>
        </w:tabs>
        <w:ind w:right="72"/>
        <w:jc w:val="both"/>
        <w:rPr>
          <w:sz w:val="24"/>
          <w:szCs w:val="24"/>
          <w:lang w:val="uk-UA"/>
        </w:rPr>
      </w:pPr>
      <w:r w:rsidRPr="00EC535B">
        <w:rPr>
          <w:sz w:val="24"/>
          <w:szCs w:val="24"/>
          <w:lang w:val="uk-UA"/>
        </w:rPr>
        <w:tab/>
      </w:r>
      <w:r w:rsidR="009401E5" w:rsidRPr="00EC535B">
        <w:rPr>
          <w:sz w:val="24"/>
          <w:szCs w:val="24"/>
          <w:lang w:val="uk-UA"/>
        </w:rPr>
        <w:t xml:space="preserve">Адвокат Потреба С.М. у своєму поясненні зазначив, що 17 липня 2019 року, він як фізична особа, надав у борг </w:t>
      </w:r>
      <w:r w:rsidRPr="00EC535B">
        <w:rPr>
          <w:sz w:val="24"/>
          <w:szCs w:val="24"/>
          <w:lang w:val="uk-UA"/>
        </w:rPr>
        <w:t>Особі_1 та Особі_2</w:t>
      </w:r>
      <w:r w:rsidR="009401E5" w:rsidRPr="00EC535B">
        <w:rPr>
          <w:sz w:val="24"/>
          <w:szCs w:val="24"/>
          <w:lang w:val="uk-UA"/>
        </w:rPr>
        <w:t xml:space="preserve"> грошові заощадження в сумі 49 000 доларів США. Частково борг повернуто в сумі 3500 доларів США. Починаючи з жовтня 2023 року боржники повернення грошових коштів припинили, а тому він звернувся до Автозаводського районного суду м. Кременчука  з позовом про стягнення боргу. Складені ним процесуальні документи містять  відомості станом на 17 липня 2019 року, коли </w:t>
      </w:r>
      <w:r w:rsidRPr="00EC535B">
        <w:rPr>
          <w:sz w:val="24"/>
          <w:szCs w:val="24"/>
          <w:lang w:val="uk-UA"/>
        </w:rPr>
        <w:t>Особа_1</w:t>
      </w:r>
      <w:r w:rsidR="009401E5" w:rsidRPr="00EC535B">
        <w:rPr>
          <w:sz w:val="24"/>
          <w:szCs w:val="24"/>
          <w:lang w:val="uk-UA"/>
        </w:rPr>
        <w:t xml:space="preserve"> отримав грошові кошти. Очевидно, що в 2009 році, інформацію про спосіб життя скаржників та їх дітей в майбутньому, в 2019-2024 роках не могла бути ним отримана, як адвокатом, який надавав правничу допомогу. Після 2009 року правничу допомогу скаржникам не надавав. Разом з тим, між ним та скаржниками мались тривалі дружні стосунки , як до 2009 року так і після 2009 року  та до 2024 року. Під час дозвілля скаржники ділилися подробицями свого особистого життя та життя своїх дітей, зокрема і тими про які зазначено в позовній заяві. Наголошує, що рішення судів, проголошені від імені України, є відкритими та не містять конфіденційної інформації або адвокатської таємниці. У рішенні Автозаводського районного суду від 02.09.2009 року не зазначені відомості про його участь у справі в якості представника </w:t>
      </w:r>
      <w:r w:rsidRPr="00EC535B">
        <w:rPr>
          <w:sz w:val="24"/>
          <w:szCs w:val="24"/>
          <w:lang w:val="uk-UA"/>
        </w:rPr>
        <w:t>Особи_2</w:t>
      </w:r>
      <w:r w:rsidR="009401E5" w:rsidRPr="00EC535B">
        <w:rPr>
          <w:sz w:val="24"/>
          <w:szCs w:val="24"/>
          <w:lang w:val="uk-UA"/>
        </w:rPr>
        <w:t xml:space="preserve"> та інформацію про її РНКОПП. Інформація та відомості зазначені ним в позовній заяві зазначені ним з огляду на вимоги цивільно-процесуального законодавства України, яке покладає на позивача надання відомостей, визначених процесуальним законом. Категорично заперечує вчинення будь-яких дій пов’язаних з </w:t>
      </w:r>
      <w:r w:rsidRPr="00EC535B">
        <w:rPr>
          <w:sz w:val="24"/>
          <w:szCs w:val="24"/>
          <w:lang w:val="uk-UA"/>
        </w:rPr>
        <w:t>Особою_1</w:t>
      </w:r>
      <w:r w:rsidR="009401E5" w:rsidRPr="00EC535B">
        <w:rPr>
          <w:sz w:val="24"/>
          <w:szCs w:val="24"/>
          <w:lang w:val="uk-UA"/>
        </w:rPr>
        <w:t xml:space="preserve"> та працівниками ТЦК та СП. </w:t>
      </w:r>
    </w:p>
    <w:p w14:paraId="15B8EE23" w14:textId="4909739E" w:rsidR="00C826ED" w:rsidRPr="00EC535B" w:rsidRDefault="00EC535B" w:rsidP="009401E5">
      <w:pPr>
        <w:shd w:val="clear" w:color="auto" w:fill="FFFFFF"/>
        <w:tabs>
          <w:tab w:val="left" w:pos="720"/>
        </w:tabs>
        <w:ind w:right="72"/>
        <w:jc w:val="both"/>
        <w:rPr>
          <w:sz w:val="24"/>
          <w:szCs w:val="24"/>
          <w:lang w:val="uk-UA"/>
        </w:rPr>
      </w:pPr>
      <w:r w:rsidRPr="00EC535B">
        <w:rPr>
          <w:sz w:val="24"/>
          <w:szCs w:val="24"/>
          <w:lang w:val="uk-UA"/>
        </w:rPr>
        <w:tab/>
      </w:r>
      <w:r w:rsidR="00C826ED" w:rsidRPr="00EC535B">
        <w:rPr>
          <w:sz w:val="24"/>
          <w:szCs w:val="24"/>
          <w:lang w:val="uk-UA"/>
        </w:rPr>
        <w:t>Під час засідання КДКА Полтавської області у складі дисциплінарної палати КДКА Полтавської області  03.04.2025 року адвокат Потреба С.М. додатково зазначив, що копію свідоцтва про шлюб</w:t>
      </w:r>
      <w:r w:rsidRPr="00EC535B">
        <w:rPr>
          <w:sz w:val="24"/>
          <w:szCs w:val="24"/>
          <w:lang w:val="uk-UA"/>
        </w:rPr>
        <w:t xml:space="preserve"> Особи_1 та Особи_2</w:t>
      </w:r>
      <w:r w:rsidR="00C826ED" w:rsidRPr="00EC535B">
        <w:rPr>
          <w:sz w:val="24"/>
          <w:szCs w:val="24"/>
          <w:lang w:val="uk-UA"/>
        </w:rPr>
        <w:t xml:space="preserve">, довідки РНОКПП надав йому особисто </w:t>
      </w:r>
      <w:r w:rsidRPr="00EC535B">
        <w:rPr>
          <w:sz w:val="24"/>
          <w:szCs w:val="24"/>
          <w:lang w:val="uk-UA"/>
        </w:rPr>
        <w:t>Особа_1 у</w:t>
      </w:r>
      <w:r w:rsidR="00C826ED" w:rsidRPr="00EC535B">
        <w:rPr>
          <w:sz w:val="24"/>
          <w:szCs w:val="24"/>
          <w:lang w:val="uk-UA"/>
        </w:rPr>
        <w:t xml:space="preserve"> 2019 році під час укладання договору позики.</w:t>
      </w:r>
      <w:r w:rsidR="008B4BFB" w:rsidRPr="00EC535B">
        <w:rPr>
          <w:sz w:val="24"/>
          <w:szCs w:val="24"/>
          <w:lang w:val="uk-UA"/>
        </w:rPr>
        <w:t xml:space="preserve"> Щодо </w:t>
      </w:r>
      <w:r w:rsidRPr="00EC535B">
        <w:rPr>
          <w:sz w:val="24"/>
          <w:szCs w:val="24"/>
          <w:lang w:val="uk-UA"/>
        </w:rPr>
        <w:t>Особи_2</w:t>
      </w:r>
      <w:r w:rsidR="008B4BFB" w:rsidRPr="00EC535B">
        <w:rPr>
          <w:sz w:val="24"/>
          <w:szCs w:val="24"/>
          <w:lang w:val="uk-UA"/>
        </w:rPr>
        <w:t xml:space="preserve"> зазначає, що з нею жодних договорів про надання правничої допомоги не укладалося, будь-яких відомостей, які можуть становити адвокатську таємницю від неї не отримував.</w:t>
      </w:r>
    </w:p>
    <w:p w14:paraId="529EB723" w14:textId="04FED195" w:rsidR="009401E5" w:rsidRPr="00EC535B" w:rsidRDefault="009401E5" w:rsidP="00EC535B">
      <w:pPr>
        <w:shd w:val="clear" w:color="auto" w:fill="FFFFFF"/>
        <w:tabs>
          <w:tab w:val="left" w:pos="720"/>
        </w:tabs>
        <w:ind w:right="72" w:firstLine="708"/>
        <w:jc w:val="both"/>
        <w:rPr>
          <w:sz w:val="24"/>
          <w:szCs w:val="24"/>
          <w:lang w:val="uk-UA"/>
        </w:rPr>
      </w:pPr>
      <w:r w:rsidRPr="00EC535B">
        <w:rPr>
          <w:sz w:val="24"/>
          <w:szCs w:val="24"/>
          <w:lang w:val="uk-UA"/>
        </w:rPr>
        <w:t>Вважає що в його діях відсутні порушення Закону України «Про адвокатуру та адвокатську діяльність»</w:t>
      </w:r>
      <w:r w:rsidR="008B4BFB" w:rsidRPr="00EC535B">
        <w:rPr>
          <w:sz w:val="24"/>
          <w:szCs w:val="24"/>
          <w:lang w:val="uk-UA"/>
        </w:rPr>
        <w:t>, прохає закрити дисциплінарну справу у зв’язку з відсутністю в його діях складу дисциплінарного проступку.</w:t>
      </w:r>
    </w:p>
    <w:p w14:paraId="2DE4A490" w14:textId="16CE5BC9" w:rsidR="009401E5" w:rsidRPr="00EC535B" w:rsidRDefault="009401E5" w:rsidP="00EC535B">
      <w:pPr>
        <w:ind w:firstLine="708"/>
        <w:jc w:val="both"/>
        <w:rPr>
          <w:rFonts w:eastAsia="Times New Roman"/>
          <w:sz w:val="24"/>
          <w:szCs w:val="24"/>
          <w:lang w:val="uk-UA"/>
        </w:rPr>
      </w:pPr>
      <w:r w:rsidRPr="00EC535B">
        <w:rPr>
          <w:rFonts w:eastAsia="Times New Roman"/>
          <w:color w:val="000000"/>
          <w:sz w:val="24"/>
          <w:szCs w:val="24"/>
          <w:lang w:val="uk-UA"/>
        </w:rPr>
        <w:t xml:space="preserve">Згідно зі </w:t>
      </w:r>
      <w:r w:rsidR="00EC535B">
        <w:rPr>
          <w:rFonts w:eastAsia="Times New Roman"/>
          <w:color w:val="000000"/>
          <w:sz w:val="24"/>
          <w:szCs w:val="24"/>
          <w:lang w:val="uk-UA"/>
        </w:rPr>
        <w:t>ст.</w:t>
      </w:r>
      <w:r w:rsidRPr="00EC535B">
        <w:rPr>
          <w:rFonts w:eastAsia="Times New Roman"/>
          <w:color w:val="000000"/>
          <w:sz w:val="24"/>
          <w:szCs w:val="24"/>
          <w:lang w:val="uk-UA"/>
        </w:rPr>
        <w:t xml:space="preserve"> 3</w:t>
      </w:r>
      <w:r w:rsidR="00EC535B">
        <w:rPr>
          <w:rFonts w:eastAsia="Times New Roman"/>
          <w:color w:val="000000"/>
          <w:sz w:val="24"/>
          <w:szCs w:val="24"/>
          <w:lang w:val="uk-UA"/>
        </w:rPr>
        <w:t xml:space="preserve">, </w:t>
      </w:r>
      <w:r w:rsidRPr="00EC535B">
        <w:rPr>
          <w:rFonts w:eastAsia="Times New Roman"/>
          <w:color w:val="000000"/>
          <w:sz w:val="24"/>
          <w:szCs w:val="24"/>
          <w:lang w:val="uk-UA"/>
        </w:rPr>
        <w:t xml:space="preserve"> </w:t>
      </w:r>
      <w:r w:rsidR="00EC535B">
        <w:rPr>
          <w:rFonts w:eastAsia="Times New Roman"/>
          <w:color w:val="000000"/>
          <w:sz w:val="24"/>
          <w:szCs w:val="24"/>
          <w:lang w:val="uk-UA"/>
        </w:rPr>
        <w:t xml:space="preserve">ч. 1 ст. </w:t>
      </w:r>
      <w:r w:rsidRPr="00EC535B">
        <w:rPr>
          <w:rFonts w:eastAsia="Times New Roman"/>
          <w:color w:val="000000"/>
          <w:sz w:val="24"/>
          <w:szCs w:val="24"/>
          <w:lang w:val="uk-UA"/>
        </w:rPr>
        <w:t>4,</w:t>
      </w:r>
      <w:r w:rsidR="00EC535B">
        <w:rPr>
          <w:rFonts w:eastAsia="Times New Roman"/>
          <w:color w:val="000000"/>
          <w:sz w:val="24"/>
          <w:szCs w:val="24"/>
          <w:lang w:val="uk-UA"/>
        </w:rPr>
        <w:t xml:space="preserve"> </w:t>
      </w:r>
      <w:r w:rsidRPr="00EC535B">
        <w:rPr>
          <w:rFonts w:eastAsia="Times New Roman"/>
          <w:color w:val="000000"/>
          <w:sz w:val="24"/>
          <w:szCs w:val="24"/>
          <w:lang w:val="uk-UA"/>
        </w:rPr>
        <w:t>п</w:t>
      </w:r>
      <w:r w:rsidR="00EC535B">
        <w:rPr>
          <w:rFonts w:eastAsia="Times New Roman"/>
          <w:color w:val="000000"/>
          <w:sz w:val="24"/>
          <w:szCs w:val="24"/>
          <w:lang w:val="uk-UA"/>
        </w:rPr>
        <w:t xml:space="preserve">. </w:t>
      </w:r>
      <w:r w:rsidRPr="00EC535B">
        <w:rPr>
          <w:rFonts w:eastAsia="Times New Roman"/>
          <w:color w:val="000000"/>
          <w:sz w:val="24"/>
          <w:szCs w:val="24"/>
          <w:lang w:val="uk-UA"/>
        </w:rPr>
        <w:t>2</w:t>
      </w:r>
      <w:r w:rsidR="00EC535B">
        <w:rPr>
          <w:rFonts w:eastAsia="Times New Roman"/>
          <w:color w:val="000000"/>
          <w:sz w:val="24"/>
          <w:szCs w:val="24"/>
          <w:lang w:val="uk-UA"/>
        </w:rPr>
        <w:t xml:space="preserve"> ч. </w:t>
      </w:r>
      <w:r w:rsidRPr="00EC535B">
        <w:rPr>
          <w:rFonts w:eastAsia="Times New Roman"/>
          <w:color w:val="000000"/>
          <w:sz w:val="24"/>
          <w:szCs w:val="24"/>
          <w:lang w:val="uk-UA"/>
        </w:rPr>
        <w:t xml:space="preserve">1 </w:t>
      </w:r>
      <w:r w:rsidR="00EC535B">
        <w:rPr>
          <w:rFonts w:eastAsia="Times New Roman"/>
          <w:color w:val="000000"/>
          <w:sz w:val="24"/>
          <w:szCs w:val="24"/>
          <w:lang w:val="uk-UA"/>
        </w:rPr>
        <w:t xml:space="preserve"> ст. </w:t>
      </w:r>
      <w:r w:rsidRPr="00EC535B">
        <w:rPr>
          <w:rFonts w:eastAsia="Times New Roman"/>
          <w:color w:val="000000"/>
          <w:sz w:val="24"/>
          <w:szCs w:val="24"/>
          <w:lang w:val="uk-UA"/>
        </w:rPr>
        <w:t>1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378A02E7" w14:textId="6651A4B5" w:rsidR="009401E5" w:rsidRPr="00EC535B" w:rsidRDefault="009401E5" w:rsidP="00EC535B">
      <w:pPr>
        <w:ind w:firstLine="708"/>
        <w:jc w:val="both"/>
        <w:rPr>
          <w:rFonts w:eastAsia="Times New Roman"/>
          <w:color w:val="000000"/>
          <w:sz w:val="24"/>
          <w:szCs w:val="24"/>
          <w:lang w:val="uk-UA"/>
        </w:rPr>
      </w:pPr>
      <w:r w:rsidRPr="00EC535B">
        <w:rPr>
          <w:rFonts w:eastAsia="Times New Roman"/>
          <w:color w:val="000000"/>
          <w:sz w:val="24"/>
          <w:szCs w:val="24"/>
          <w:lang w:val="uk-UA"/>
        </w:rPr>
        <w:t>За ст</w:t>
      </w:r>
      <w:r w:rsidR="00EC535B">
        <w:rPr>
          <w:rFonts w:eastAsia="Times New Roman"/>
          <w:color w:val="000000"/>
          <w:sz w:val="24"/>
          <w:szCs w:val="24"/>
          <w:lang w:val="uk-UA"/>
        </w:rPr>
        <w:t>.</w:t>
      </w:r>
      <w:r w:rsidRPr="00EC535B">
        <w:rPr>
          <w:rFonts w:eastAsia="Times New Roman"/>
          <w:color w:val="000000"/>
          <w:sz w:val="24"/>
          <w:szCs w:val="24"/>
          <w:lang w:val="uk-UA"/>
        </w:rPr>
        <w:t xml:space="preserve">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449E228C" w14:textId="6528ADCF" w:rsidR="009401E5" w:rsidRPr="00EC535B" w:rsidRDefault="009401E5" w:rsidP="00EC535B">
      <w:pPr>
        <w:ind w:firstLine="708"/>
        <w:jc w:val="both"/>
        <w:rPr>
          <w:rFonts w:eastAsia="Times New Roman"/>
          <w:sz w:val="24"/>
          <w:szCs w:val="24"/>
          <w:lang w:val="uk-UA"/>
        </w:rPr>
      </w:pPr>
      <w:r w:rsidRPr="00EC535B">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01A02B68" w14:textId="64A0DA47" w:rsidR="009401E5" w:rsidRPr="00EC535B" w:rsidRDefault="009401E5" w:rsidP="00EC535B">
      <w:pPr>
        <w:ind w:firstLine="708"/>
        <w:jc w:val="both"/>
        <w:rPr>
          <w:rFonts w:eastAsia="Times New Roman"/>
          <w:sz w:val="24"/>
          <w:szCs w:val="24"/>
          <w:lang w:val="uk-UA"/>
        </w:rPr>
      </w:pPr>
      <w:r w:rsidRPr="00EC535B">
        <w:rPr>
          <w:rFonts w:eastAsia="Times New Roman"/>
          <w:sz w:val="24"/>
          <w:szCs w:val="24"/>
          <w:lang w:val="uk-UA"/>
        </w:rPr>
        <w:lastRenderedPageBreak/>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78ADE063" w14:textId="6891D075" w:rsidR="009401E5" w:rsidRPr="00EC535B" w:rsidRDefault="009401E5" w:rsidP="009401E5">
      <w:pPr>
        <w:ind w:firstLine="708"/>
        <w:jc w:val="both"/>
        <w:rPr>
          <w:rFonts w:eastAsia="Times New Roman"/>
          <w:sz w:val="24"/>
          <w:szCs w:val="24"/>
          <w:lang w:val="uk-UA"/>
        </w:rPr>
      </w:pPr>
      <w:r w:rsidRPr="00EC535B">
        <w:rPr>
          <w:rFonts w:eastAsia="Times New Roman"/>
          <w:sz w:val="24"/>
          <w:szCs w:val="24"/>
          <w:lang w:val="uk-UA"/>
        </w:rPr>
        <w:t>До професійних обов’язків адвоката  за п.</w:t>
      </w:r>
      <w:r w:rsidR="00EC535B">
        <w:rPr>
          <w:rFonts w:eastAsia="Times New Roman"/>
          <w:sz w:val="24"/>
          <w:szCs w:val="24"/>
          <w:lang w:val="uk-UA"/>
        </w:rPr>
        <w:t xml:space="preserve"> </w:t>
      </w:r>
      <w:r w:rsidRPr="00EC535B">
        <w:rPr>
          <w:rFonts w:eastAsia="Times New Roman"/>
          <w:sz w:val="24"/>
          <w:szCs w:val="24"/>
          <w:lang w:val="uk-UA"/>
        </w:rPr>
        <w:t>1 ч.</w:t>
      </w:r>
      <w:r w:rsidR="00EC535B">
        <w:rPr>
          <w:rFonts w:eastAsia="Times New Roman"/>
          <w:sz w:val="24"/>
          <w:szCs w:val="24"/>
          <w:lang w:val="uk-UA"/>
        </w:rPr>
        <w:t xml:space="preserve"> </w:t>
      </w:r>
      <w:r w:rsidRPr="00EC535B">
        <w:rPr>
          <w:rFonts w:eastAsia="Times New Roman"/>
          <w:sz w:val="24"/>
          <w:szCs w:val="24"/>
          <w:lang w:val="uk-UA"/>
        </w:rPr>
        <w:t>1</w:t>
      </w:r>
      <w:r w:rsidR="00EC535B">
        <w:rPr>
          <w:rFonts w:eastAsia="Times New Roman"/>
          <w:sz w:val="24"/>
          <w:szCs w:val="24"/>
          <w:lang w:val="uk-UA"/>
        </w:rPr>
        <w:t xml:space="preserve"> </w:t>
      </w:r>
      <w:r w:rsidRPr="00EC535B">
        <w:rPr>
          <w:rFonts w:eastAsia="Times New Roman"/>
          <w:sz w:val="24"/>
          <w:szCs w:val="24"/>
          <w:lang w:val="uk-UA"/>
        </w:rPr>
        <w:t xml:space="preserve">ст. 21 Закону України «Про адвокатуру та адвокатську діяльність» віднесено дотримання присяги адвоката  та правил адвокатської етики. </w:t>
      </w:r>
    </w:p>
    <w:p w14:paraId="41862B3B" w14:textId="6CA71E81" w:rsidR="009401E5" w:rsidRPr="00EC535B" w:rsidRDefault="009401E5" w:rsidP="009401E5">
      <w:pPr>
        <w:ind w:firstLine="708"/>
        <w:jc w:val="both"/>
        <w:rPr>
          <w:rFonts w:eastAsia="Times New Roman"/>
          <w:sz w:val="24"/>
          <w:szCs w:val="24"/>
          <w:lang w:val="uk-UA"/>
        </w:rPr>
      </w:pPr>
      <w:r w:rsidRPr="00EC535B">
        <w:rPr>
          <w:rFonts w:eastAsia="Times New Roman"/>
          <w:sz w:val="24"/>
          <w:szCs w:val="24"/>
          <w:lang w:val="uk-UA"/>
        </w:rPr>
        <w:t>За п.</w:t>
      </w:r>
      <w:r w:rsidR="00EC535B">
        <w:rPr>
          <w:rFonts w:eastAsia="Times New Roman"/>
          <w:sz w:val="24"/>
          <w:szCs w:val="24"/>
          <w:lang w:val="uk-UA"/>
        </w:rPr>
        <w:t xml:space="preserve"> </w:t>
      </w:r>
      <w:r w:rsidRPr="00EC535B">
        <w:rPr>
          <w:rFonts w:eastAsia="Times New Roman"/>
          <w:sz w:val="24"/>
          <w:szCs w:val="24"/>
          <w:lang w:val="uk-UA"/>
        </w:rPr>
        <w:t>1 ч.</w:t>
      </w:r>
      <w:r w:rsidR="00EC535B">
        <w:rPr>
          <w:rFonts w:eastAsia="Times New Roman"/>
          <w:sz w:val="24"/>
          <w:szCs w:val="24"/>
          <w:lang w:val="uk-UA"/>
        </w:rPr>
        <w:t xml:space="preserve"> </w:t>
      </w:r>
      <w:r w:rsidRPr="00EC535B">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53353FCA" w14:textId="1E72C928" w:rsidR="009401E5" w:rsidRPr="00EC535B" w:rsidRDefault="009401E5" w:rsidP="009401E5">
      <w:pPr>
        <w:ind w:firstLine="708"/>
        <w:jc w:val="both"/>
        <w:rPr>
          <w:rFonts w:eastAsia="Times New Roman"/>
          <w:sz w:val="24"/>
          <w:szCs w:val="24"/>
          <w:lang w:val="uk-UA"/>
        </w:rPr>
      </w:pPr>
      <w:r w:rsidRPr="00EC535B">
        <w:rPr>
          <w:rFonts w:eastAsia="Times New Roman"/>
          <w:sz w:val="24"/>
          <w:szCs w:val="24"/>
          <w:lang w:val="uk-UA"/>
        </w:rPr>
        <w:t>За приписами п.</w:t>
      </w:r>
      <w:r w:rsidR="00EC535B">
        <w:rPr>
          <w:rFonts w:eastAsia="Times New Roman"/>
          <w:sz w:val="24"/>
          <w:szCs w:val="24"/>
          <w:lang w:val="uk-UA"/>
        </w:rPr>
        <w:t xml:space="preserve"> </w:t>
      </w:r>
      <w:r w:rsidRPr="00EC535B">
        <w:rPr>
          <w:rFonts w:eastAsia="Times New Roman"/>
          <w:sz w:val="24"/>
          <w:szCs w:val="24"/>
          <w:lang w:val="uk-UA"/>
        </w:rPr>
        <w:t>1</w:t>
      </w:r>
      <w:r w:rsidR="00EC535B">
        <w:rPr>
          <w:rFonts w:eastAsia="Times New Roman"/>
          <w:sz w:val="24"/>
          <w:szCs w:val="24"/>
          <w:lang w:val="uk-UA"/>
        </w:rPr>
        <w:t xml:space="preserve"> </w:t>
      </w:r>
      <w:r w:rsidRPr="00EC535B">
        <w:rPr>
          <w:rFonts w:eastAsia="Times New Roman"/>
          <w:sz w:val="24"/>
          <w:szCs w:val="24"/>
          <w:lang w:val="uk-UA"/>
        </w:rPr>
        <w:t>ч.</w:t>
      </w:r>
      <w:r w:rsidR="00EC535B">
        <w:rPr>
          <w:rFonts w:eastAsia="Times New Roman"/>
          <w:sz w:val="24"/>
          <w:szCs w:val="24"/>
          <w:lang w:val="uk-UA"/>
        </w:rPr>
        <w:t xml:space="preserve"> </w:t>
      </w:r>
      <w:r w:rsidRPr="00EC535B">
        <w:rPr>
          <w:rFonts w:eastAsia="Times New Roman"/>
          <w:sz w:val="24"/>
          <w:szCs w:val="24"/>
          <w:lang w:val="uk-UA"/>
        </w:rPr>
        <w:t>1 ст.</w:t>
      </w:r>
      <w:r w:rsidR="00EC535B">
        <w:rPr>
          <w:rFonts w:eastAsia="Times New Roman"/>
          <w:sz w:val="24"/>
          <w:szCs w:val="24"/>
          <w:lang w:val="uk-UA"/>
        </w:rPr>
        <w:t xml:space="preserve"> </w:t>
      </w:r>
      <w:r w:rsidRPr="00EC535B">
        <w:rPr>
          <w:rFonts w:eastAsia="Times New Roman"/>
          <w:sz w:val="24"/>
          <w:szCs w:val="24"/>
          <w:lang w:val="uk-UA"/>
        </w:rPr>
        <w:t>23 Закону України «Про адвокатуру та адвокатську діяльність» забороняється будь - які втручання і перешкоди здійсненню адвокатської діяльності, п.11 заборонено втручання у правову позицію адвоката.</w:t>
      </w:r>
    </w:p>
    <w:p w14:paraId="3CDCFB8E" w14:textId="69EDE7DF" w:rsidR="009401E5" w:rsidRPr="00EC535B" w:rsidRDefault="009401E5" w:rsidP="009401E5">
      <w:pPr>
        <w:ind w:firstLine="708"/>
        <w:jc w:val="both"/>
        <w:rPr>
          <w:rFonts w:eastAsia="Times New Roman"/>
          <w:sz w:val="24"/>
          <w:szCs w:val="24"/>
          <w:lang w:val="uk-UA"/>
        </w:rPr>
      </w:pPr>
      <w:r w:rsidRPr="00EC535B">
        <w:rPr>
          <w:color w:val="000000"/>
          <w:sz w:val="24"/>
          <w:szCs w:val="24"/>
          <w:shd w:val="clear" w:color="auto" w:fill="FFFFFF"/>
          <w:lang w:val="uk-UA"/>
        </w:rPr>
        <w:t xml:space="preserve">Згідно </w:t>
      </w:r>
      <w:r w:rsidR="00EC535B">
        <w:rPr>
          <w:color w:val="000000"/>
          <w:sz w:val="24"/>
          <w:szCs w:val="24"/>
          <w:shd w:val="clear" w:color="auto" w:fill="FFFFFF"/>
          <w:lang w:val="uk-UA"/>
        </w:rPr>
        <w:t xml:space="preserve">з ч. </w:t>
      </w:r>
      <w:r w:rsidRPr="00EC535B">
        <w:rPr>
          <w:color w:val="000000"/>
          <w:sz w:val="24"/>
          <w:szCs w:val="24"/>
          <w:shd w:val="clear" w:color="auto" w:fill="FFFFFF"/>
          <w:lang w:val="uk-UA"/>
        </w:rPr>
        <w:t>1 ст</w:t>
      </w:r>
      <w:r w:rsidR="00EC535B">
        <w:rPr>
          <w:color w:val="000000"/>
          <w:sz w:val="24"/>
          <w:szCs w:val="24"/>
          <w:shd w:val="clear" w:color="auto" w:fill="FFFFFF"/>
          <w:lang w:val="uk-UA"/>
        </w:rPr>
        <w:t>.</w:t>
      </w:r>
      <w:r w:rsidRPr="00EC535B">
        <w:rPr>
          <w:color w:val="000000"/>
          <w:sz w:val="24"/>
          <w:szCs w:val="24"/>
          <w:shd w:val="clear" w:color="auto" w:fill="FFFFFF"/>
          <w:lang w:val="uk-UA"/>
        </w:rPr>
        <w:t xml:space="preserve"> 22 Закону</w:t>
      </w:r>
      <w:r w:rsidRPr="00EC535B">
        <w:rPr>
          <w:rFonts w:ascii="Open Sans" w:hAnsi="Open Sans" w:cs="Open Sans"/>
          <w:color w:val="000000"/>
          <w:sz w:val="21"/>
          <w:szCs w:val="21"/>
          <w:shd w:val="clear" w:color="auto" w:fill="FFFFFF"/>
          <w:lang w:val="uk-UA"/>
        </w:rPr>
        <w:t xml:space="preserve">  </w:t>
      </w:r>
      <w:r w:rsidRPr="00EC535B">
        <w:rPr>
          <w:color w:val="000000"/>
          <w:sz w:val="24"/>
          <w:szCs w:val="24"/>
          <w:shd w:val="clear" w:color="auto" w:fill="FFFFFF"/>
          <w:lang w:val="uk-UA"/>
        </w:rPr>
        <w:t>адвокатською таємницею є будь-яка інформація, що стала відома адвокату, помічнику адвоката, стажисту адвоката, особі, яка перебуває у трудових відносинах з адвокатом, про клієнта, а також питання, з яких клієнт (особа, якій відмовлено в укладенні договору про надання правничої допомоги з передбачених цим Законом підстав) звертався до адвоката, адвокатського бюро, адвокатського об’єднання, зміст порад, консультацій, роз’яснень адвоката, складені ним документи, інформація, що зберігається на електронних носіях, та інші документи і відомості, одержані адвокатом під час здійснення адвокатської діяльності.</w:t>
      </w:r>
    </w:p>
    <w:p w14:paraId="04AB41E5" w14:textId="02F63E06" w:rsidR="009401E5" w:rsidRPr="00EC535B" w:rsidRDefault="009401E5" w:rsidP="009401E5">
      <w:pPr>
        <w:ind w:firstLine="708"/>
        <w:jc w:val="both"/>
        <w:rPr>
          <w:rFonts w:eastAsia="Times New Roman"/>
          <w:sz w:val="24"/>
          <w:szCs w:val="24"/>
          <w:lang w:val="uk-UA"/>
        </w:rPr>
      </w:pPr>
      <w:r w:rsidRPr="00EC535B">
        <w:rPr>
          <w:rFonts w:eastAsia="Times New Roman"/>
          <w:sz w:val="24"/>
          <w:szCs w:val="24"/>
          <w:lang w:val="uk-UA"/>
        </w:rPr>
        <w:t>За ч.</w:t>
      </w:r>
      <w:r w:rsidR="00EC535B">
        <w:rPr>
          <w:rFonts w:eastAsia="Times New Roman"/>
          <w:sz w:val="24"/>
          <w:szCs w:val="24"/>
          <w:lang w:val="uk-UA"/>
        </w:rPr>
        <w:t xml:space="preserve"> </w:t>
      </w:r>
      <w:r w:rsidRPr="00EC535B">
        <w:rPr>
          <w:rFonts w:eastAsia="Times New Roman"/>
          <w:sz w:val="24"/>
          <w:szCs w:val="24"/>
          <w:lang w:val="uk-UA"/>
        </w:rPr>
        <w:t>1 ст.</w:t>
      </w:r>
      <w:r w:rsidR="00EC535B">
        <w:rPr>
          <w:rFonts w:eastAsia="Times New Roman"/>
          <w:sz w:val="24"/>
          <w:szCs w:val="24"/>
          <w:lang w:val="uk-UA"/>
        </w:rPr>
        <w:t xml:space="preserve"> </w:t>
      </w:r>
      <w:r w:rsidRPr="00EC535B">
        <w:rPr>
          <w:rFonts w:eastAsia="Times New Roman"/>
          <w:sz w:val="24"/>
          <w:szCs w:val="24"/>
          <w:lang w:val="uk-UA"/>
        </w:rPr>
        <w:t>26 Закону підставою для здійснення адвокатської діяльності є договір про надання правової допомоги.</w:t>
      </w:r>
    </w:p>
    <w:p w14:paraId="390B905C" w14:textId="55DAB6D7" w:rsidR="009401E5" w:rsidRPr="00EC535B" w:rsidRDefault="009401E5" w:rsidP="009401E5">
      <w:pPr>
        <w:ind w:firstLine="708"/>
        <w:jc w:val="both"/>
        <w:rPr>
          <w:rFonts w:eastAsia="Times New Roman"/>
          <w:sz w:val="24"/>
          <w:szCs w:val="24"/>
          <w:lang w:val="uk-UA"/>
        </w:rPr>
      </w:pPr>
      <w:r w:rsidRPr="00EC535B">
        <w:rPr>
          <w:rFonts w:eastAsia="Times New Roman"/>
          <w:sz w:val="24"/>
          <w:szCs w:val="24"/>
          <w:lang w:val="uk-UA"/>
        </w:rPr>
        <w:t>У відповідності до ч.</w:t>
      </w:r>
      <w:r w:rsidR="00EC535B">
        <w:rPr>
          <w:rFonts w:eastAsia="Times New Roman"/>
          <w:sz w:val="24"/>
          <w:szCs w:val="24"/>
          <w:lang w:val="uk-UA"/>
        </w:rPr>
        <w:t xml:space="preserve"> </w:t>
      </w:r>
      <w:r w:rsidRPr="00EC535B">
        <w:rPr>
          <w:rFonts w:eastAsia="Times New Roman"/>
          <w:sz w:val="24"/>
          <w:szCs w:val="24"/>
          <w:lang w:val="uk-UA"/>
        </w:rPr>
        <w:t>4 ст.</w:t>
      </w:r>
      <w:r w:rsidR="00EC535B">
        <w:rPr>
          <w:rFonts w:eastAsia="Times New Roman"/>
          <w:sz w:val="24"/>
          <w:szCs w:val="24"/>
          <w:lang w:val="uk-UA"/>
        </w:rPr>
        <w:t xml:space="preserve"> </w:t>
      </w:r>
      <w:r w:rsidRPr="00EC535B">
        <w:rPr>
          <w:rFonts w:eastAsia="Times New Roman"/>
          <w:sz w:val="24"/>
          <w:szCs w:val="24"/>
          <w:lang w:val="uk-UA"/>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0BADECAC" w14:textId="77777777" w:rsidR="009401E5" w:rsidRPr="00EC535B" w:rsidRDefault="009401E5" w:rsidP="009401E5">
      <w:pPr>
        <w:ind w:firstLine="708"/>
        <w:jc w:val="both"/>
        <w:rPr>
          <w:rFonts w:eastAsia="Times New Roman"/>
          <w:sz w:val="24"/>
          <w:szCs w:val="24"/>
          <w:lang w:val="uk-UA"/>
        </w:rPr>
      </w:pPr>
      <w:r w:rsidRPr="00EC535B">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2A5D2E65" w14:textId="77777777" w:rsidR="009401E5" w:rsidRPr="00EC535B" w:rsidRDefault="009401E5" w:rsidP="009401E5">
      <w:pPr>
        <w:ind w:firstLine="708"/>
        <w:jc w:val="both"/>
        <w:rPr>
          <w:rFonts w:eastAsia="Times New Roman"/>
          <w:sz w:val="24"/>
          <w:szCs w:val="24"/>
          <w:lang w:val="uk-UA"/>
        </w:rPr>
      </w:pPr>
      <w:r w:rsidRPr="00EC535B">
        <w:rPr>
          <w:rFonts w:eastAsia="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53C99D1A" w14:textId="77777777" w:rsidR="009401E5" w:rsidRPr="00EC535B" w:rsidRDefault="009401E5" w:rsidP="009401E5">
      <w:pPr>
        <w:ind w:firstLine="708"/>
        <w:jc w:val="both"/>
        <w:rPr>
          <w:rFonts w:eastAsia="Times New Roman"/>
          <w:sz w:val="24"/>
          <w:szCs w:val="24"/>
          <w:lang w:val="uk-UA"/>
        </w:rPr>
      </w:pPr>
      <w:r w:rsidRPr="00EC535B">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789CC210" w14:textId="77777777" w:rsidR="009401E5" w:rsidRPr="00EC535B" w:rsidRDefault="009401E5" w:rsidP="009401E5">
      <w:pPr>
        <w:ind w:firstLine="708"/>
        <w:jc w:val="both"/>
        <w:rPr>
          <w:rFonts w:eastAsia="Times New Roman"/>
          <w:sz w:val="24"/>
          <w:szCs w:val="24"/>
          <w:lang w:val="uk-UA"/>
        </w:rPr>
      </w:pPr>
      <w:r w:rsidRPr="00EC535B">
        <w:rPr>
          <w:rFonts w:eastAsia="Times New Roman"/>
          <w:sz w:val="24"/>
          <w:szCs w:val="24"/>
          <w:lang w:val="uk-UA"/>
        </w:rPr>
        <w:t xml:space="preserve">За ст. 11 Правил адвокат зобов’язаний надавати професійну правничу(правову)допомогу  клієнту, здійснювати його захист та представництво </w:t>
      </w:r>
      <w:proofErr w:type="spellStart"/>
      <w:r w:rsidRPr="00EC535B">
        <w:rPr>
          <w:rFonts w:eastAsia="Times New Roman"/>
          <w:sz w:val="24"/>
          <w:szCs w:val="24"/>
          <w:lang w:val="uk-UA"/>
        </w:rPr>
        <w:t>компетентно</w:t>
      </w:r>
      <w:proofErr w:type="spellEnd"/>
      <w:r w:rsidRPr="00EC535B">
        <w:rPr>
          <w:rFonts w:eastAsia="Times New Roman"/>
          <w:sz w:val="24"/>
          <w:szCs w:val="24"/>
          <w:lang w:val="uk-UA"/>
        </w:rPr>
        <w:t xml:space="preserve"> та добросовісно.</w:t>
      </w:r>
    </w:p>
    <w:p w14:paraId="30CDD4ED" w14:textId="77777777" w:rsidR="009401E5" w:rsidRPr="00EC535B" w:rsidRDefault="009401E5" w:rsidP="009401E5">
      <w:pPr>
        <w:ind w:firstLine="708"/>
        <w:jc w:val="both"/>
        <w:rPr>
          <w:rFonts w:eastAsia="Times New Roman"/>
          <w:sz w:val="24"/>
          <w:szCs w:val="24"/>
          <w:lang w:val="uk-UA"/>
        </w:rPr>
      </w:pPr>
      <w:r w:rsidRPr="00EC535B">
        <w:rPr>
          <w:rFonts w:eastAsia="Times New Roman"/>
          <w:sz w:val="24"/>
          <w:szCs w:val="24"/>
          <w:lang w:val="uk-UA"/>
        </w:rPr>
        <w:t xml:space="preserve">Статтею 12 Правил адвокатської етики визначено, що адвокат не повинен </w:t>
      </w:r>
      <w:bookmarkStart w:id="2" w:name="_Hlk122427827"/>
      <w:r w:rsidRPr="00EC535B">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2"/>
    <w:p w14:paraId="636E5E57" w14:textId="2F754A3B" w:rsidR="009401E5" w:rsidRPr="00EC535B" w:rsidRDefault="009401E5" w:rsidP="009401E5">
      <w:pPr>
        <w:ind w:firstLine="708"/>
        <w:jc w:val="both"/>
        <w:rPr>
          <w:rFonts w:eastAsia="Times New Roman"/>
          <w:sz w:val="24"/>
          <w:szCs w:val="24"/>
          <w:lang w:val="uk-UA"/>
        </w:rPr>
      </w:pPr>
      <w:r w:rsidRPr="00EC535B">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1C260C12" w14:textId="1AF86649" w:rsidR="009401E5" w:rsidRPr="00EC535B" w:rsidRDefault="009401E5" w:rsidP="009401E5">
      <w:pPr>
        <w:ind w:firstLine="708"/>
        <w:jc w:val="both"/>
        <w:rPr>
          <w:rFonts w:eastAsia="Times New Roman"/>
          <w:sz w:val="24"/>
          <w:szCs w:val="24"/>
          <w:lang w:val="uk-UA"/>
        </w:rPr>
      </w:pPr>
      <w:r w:rsidRPr="00EC535B">
        <w:rPr>
          <w:rFonts w:eastAsia="Times New Roman"/>
          <w:sz w:val="24"/>
          <w:szCs w:val="24"/>
          <w:lang w:val="uk-UA"/>
        </w:rPr>
        <w:t>За ст.</w:t>
      </w:r>
      <w:r w:rsidR="00EC535B">
        <w:rPr>
          <w:rFonts w:eastAsia="Times New Roman"/>
          <w:sz w:val="24"/>
          <w:szCs w:val="24"/>
          <w:lang w:val="uk-UA"/>
        </w:rPr>
        <w:t xml:space="preserve"> </w:t>
      </w:r>
      <w:r w:rsidRPr="00EC535B">
        <w:rPr>
          <w:rFonts w:eastAsia="Times New Roman"/>
          <w:sz w:val="24"/>
          <w:szCs w:val="24"/>
          <w:lang w:val="uk-UA"/>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7AA9C78E" w14:textId="4678C5ED" w:rsidR="009401E5" w:rsidRPr="00EC535B" w:rsidRDefault="009401E5" w:rsidP="009401E5">
      <w:pPr>
        <w:ind w:firstLine="708"/>
        <w:jc w:val="both"/>
        <w:rPr>
          <w:rFonts w:eastAsia="Times New Roman"/>
          <w:sz w:val="24"/>
          <w:szCs w:val="24"/>
          <w:lang w:val="uk-UA"/>
        </w:rPr>
      </w:pPr>
      <w:r w:rsidRPr="00EC535B">
        <w:rPr>
          <w:rFonts w:eastAsia="Times New Roman"/>
          <w:sz w:val="24"/>
          <w:szCs w:val="24"/>
          <w:lang w:val="uk-UA"/>
        </w:rPr>
        <w:t>За приписами ст.</w:t>
      </w:r>
      <w:r w:rsidR="00EC535B">
        <w:rPr>
          <w:rFonts w:eastAsia="Times New Roman"/>
          <w:sz w:val="24"/>
          <w:szCs w:val="24"/>
          <w:lang w:val="uk-UA"/>
        </w:rPr>
        <w:t xml:space="preserve"> </w:t>
      </w:r>
      <w:r w:rsidRPr="00EC535B">
        <w:rPr>
          <w:rFonts w:eastAsia="Times New Roman"/>
          <w:sz w:val="24"/>
          <w:szCs w:val="24"/>
          <w:lang w:val="uk-UA"/>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EC535B">
        <w:rPr>
          <w:rFonts w:eastAsia="Times New Roman"/>
          <w:sz w:val="24"/>
          <w:szCs w:val="24"/>
          <w:lang w:val="uk-UA"/>
        </w:rPr>
        <w:t>оперативно</w:t>
      </w:r>
      <w:proofErr w:type="spellEnd"/>
      <w:r w:rsidRPr="00EC535B">
        <w:rPr>
          <w:rFonts w:eastAsia="Times New Roman"/>
          <w:sz w:val="24"/>
          <w:szCs w:val="24"/>
          <w:lang w:val="uk-UA"/>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5E599B8E" w14:textId="32638731" w:rsidR="009401E5" w:rsidRPr="00EC535B" w:rsidRDefault="009401E5" w:rsidP="009401E5">
      <w:pPr>
        <w:ind w:firstLine="708"/>
        <w:jc w:val="both"/>
        <w:rPr>
          <w:rFonts w:eastAsia="Times New Roman"/>
          <w:sz w:val="24"/>
          <w:szCs w:val="24"/>
          <w:lang w:val="uk-UA"/>
        </w:rPr>
      </w:pPr>
      <w:r w:rsidRPr="00EC535B">
        <w:rPr>
          <w:rFonts w:eastAsia="Times New Roman"/>
          <w:sz w:val="24"/>
          <w:szCs w:val="24"/>
          <w:lang w:val="uk-UA"/>
        </w:rPr>
        <w:t xml:space="preserve">За </w:t>
      </w:r>
      <w:r w:rsidR="00EC535B">
        <w:rPr>
          <w:rFonts w:eastAsia="Times New Roman"/>
          <w:sz w:val="24"/>
          <w:szCs w:val="24"/>
          <w:lang w:val="uk-UA"/>
        </w:rPr>
        <w:t xml:space="preserve">ч. </w:t>
      </w:r>
      <w:r w:rsidRPr="00EC535B">
        <w:rPr>
          <w:rFonts w:eastAsia="Times New Roman"/>
          <w:sz w:val="24"/>
          <w:szCs w:val="24"/>
          <w:lang w:val="uk-UA"/>
        </w:rPr>
        <w:t>ч.</w:t>
      </w:r>
      <w:r w:rsidR="00EC535B">
        <w:rPr>
          <w:rFonts w:eastAsia="Times New Roman"/>
          <w:sz w:val="24"/>
          <w:szCs w:val="24"/>
          <w:lang w:val="uk-UA"/>
        </w:rPr>
        <w:t xml:space="preserve"> </w:t>
      </w:r>
      <w:r w:rsidRPr="00EC535B">
        <w:rPr>
          <w:rFonts w:eastAsia="Times New Roman"/>
          <w:sz w:val="24"/>
          <w:szCs w:val="24"/>
          <w:lang w:val="uk-UA"/>
        </w:rPr>
        <w:t>3,</w:t>
      </w:r>
      <w:r w:rsidR="00EC535B">
        <w:rPr>
          <w:rFonts w:eastAsia="Times New Roman"/>
          <w:sz w:val="24"/>
          <w:szCs w:val="24"/>
          <w:lang w:val="uk-UA"/>
        </w:rPr>
        <w:t xml:space="preserve"> </w:t>
      </w:r>
      <w:r w:rsidRPr="00EC535B">
        <w:rPr>
          <w:rFonts w:eastAsia="Times New Roman"/>
          <w:sz w:val="24"/>
          <w:szCs w:val="24"/>
          <w:lang w:val="uk-UA"/>
        </w:rPr>
        <w:t xml:space="preserve">4 ст.70 Правил адвокатської етики адвокат не зобов’язаний доводити свою </w:t>
      </w:r>
      <w:r w:rsidRPr="00EC535B">
        <w:rPr>
          <w:rFonts w:eastAsia="Times New Roman"/>
          <w:sz w:val="24"/>
          <w:szCs w:val="24"/>
          <w:lang w:val="uk-UA"/>
        </w:rPr>
        <w:lastRenderedPageBreak/>
        <w:t>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2EB171ED" w14:textId="6D41D653" w:rsidR="009401E5" w:rsidRPr="00EC535B" w:rsidRDefault="009401E5" w:rsidP="009401E5">
      <w:pPr>
        <w:jc w:val="both"/>
        <w:rPr>
          <w:rFonts w:eastAsia="Times New Roman"/>
          <w:sz w:val="24"/>
          <w:szCs w:val="24"/>
          <w:lang w:val="uk-UA"/>
        </w:rPr>
      </w:pPr>
      <w:r w:rsidRPr="00EC535B">
        <w:rPr>
          <w:rFonts w:eastAsia="Times New Roman"/>
          <w:sz w:val="24"/>
          <w:szCs w:val="24"/>
          <w:lang w:val="uk-UA"/>
        </w:rPr>
        <w:t xml:space="preserve">          За приписами ст.</w:t>
      </w:r>
      <w:r w:rsidR="00EC535B">
        <w:rPr>
          <w:rFonts w:eastAsia="Times New Roman"/>
          <w:sz w:val="24"/>
          <w:szCs w:val="24"/>
          <w:lang w:val="uk-UA"/>
        </w:rPr>
        <w:t xml:space="preserve"> </w:t>
      </w:r>
      <w:r w:rsidRPr="00EC535B">
        <w:rPr>
          <w:rFonts w:eastAsia="Times New Roman"/>
          <w:sz w:val="24"/>
          <w:szCs w:val="24"/>
          <w:lang w:val="uk-UA"/>
        </w:rPr>
        <w:t>33 З</w:t>
      </w:r>
      <w:r w:rsidR="00EC535B">
        <w:rPr>
          <w:rFonts w:eastAsia="Times New Roman"/>
          <w:sz w:val="24"/>
          <w:szCs w:val="24"/>
          <w:lang w:val="uk-UA"/>
        </w:rPr>
        <w:t xml:space="preserve">акону </w:t>
      </w:r>
      <w:r w:rsidRPr="00EC535B">
        <w:rPr>
          <w:rFonts w:eastAsia="Times New Roman"/>
          <w:sz w:val="24"/>
          <w:szCs w:val="24"/>
          <w:lang w:val="uk-UA"/>
        </w:rPr>
        <w:t>У</w:t>
      </w:r>
      <w:r w:rsidR="00EC535B">
        <w:rPr>
          <w:rFonts w:eastAsia="Times New Roman"/>
          <w:sz w:val="24"/>
          <w:szCs w:val="24"/>
          <w:lang w:val="uk-UA"/>
        </w:rPr>
        <w:t>країни</w:t>
      </w:r>
      <w:r w:rsidRPr="00EC535B">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686C54AE" w14:textId="21CA617B" w:rsidR="009401E5" w:rsidRPr="00EC535B" w:rsidRDefault="009401E5" w:rsidP="00EC535B">
      <w:pPr>
        <w:ind w:firstLine="567"/>
        <w:jc w:val="both"/>
        <w:rPr>
          <w:rFonts w:eastAsia="Times New Roman"/>
          <w:sz w:val="24"/>
          <w:szCs w:val="24"/>
          <w:lang w:val="uk-UA"/>
        </w:rPr>
      </w:pPr>
      <w:r w:rsidRPr="00EC535B">
        <w:rPr>
          <w:rFonts w:eastAsia="Times New Roman"/>
          <w:sz w:val="24"/>
          <w:szCs w:val="24"/>
          <w:lang w:val="uk-UA"/>
        </w:rPr>
        <w:t>У відповідності до ч.</w:t>
      </w:r>
      <w:r w:rsidR="00EC535B">
        <w:rPr>
          <w:rFonts w:eastAsia="Times New Roman"/>
          <w:sz w:val="24"/>
          <w:szCs w:val="24"/>
          <w:lang w:val="uk-UA"/>
        </w:rPr>
        <w:t xml:space="preserve"> </w:t>
      </w:r>
      <w:r w:rsidRPr="00EC535B">
        <w:rPr>
          <w:rFonts w:eastAsia="Times New Roman"/>
          <w:sz w:val="24"/>
          <w:szCs w:val="24"/>
          <w:lang w:val="uk-UA"/>
        </w:rPr>
        <w:t>1 ст.</w:t>
      </w:r>
      <w:r w:rsidR="00EC535B">
        <w:rPr>
          <w:rFonts w:eastAsia="Times New Roman"/>
          <w:sz w:val="24"/>
          <w:szCs w:val="24"/>
          <w:lang w:val="uk-UA"/>
        </w:rPr>
        <w:t xml:space="preserve"> </w:t>
      </w:r>
      <w:r w:rsidRPr="00EC535B">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EC535B">
        <w:rPr>
          <w:rFonts w:eastAsia="Times New Roman"/>
          <w:sz w:val="24"/>
          <w:szCs w:val="24"/>
          <w:lang w:val="uk-UA"/>
        </w:rPr>
        <w:t xml:space="preserve"> </w:t>
      </w:r>
      <w:r w:rsidRPr="00EC535B">
        <w:rPr>
          <w:rFonts w:eastAsia="Times New Roman"/>
          <w:sz w:val="24"/>
          <w:szCs w:val="24"/>
          <w:lang w:val="uk-UA"/>
        </w:rPr>
        <w:t>2 ст.</w:t>
      </w:r>
      <w:r w:rsidR="00EC535B">
        <w:rPr>
          <w:rFonts w:eastAsia="Times New Roman"/>
          <w:sz w:val="24"/>
          <w:szCs w:val="24"/>
          <w:lang w:val="uk-UA"/>
        </w:rPr>
        <w:t xml:space="preserve"> </w:t>
      </w:r>
      <w:r w:rsidRPr="00EC535B">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6998897A" w14:textId="77777777" w:rsidR="001B58CB" w:rsidRPr="00EC535B" w:rsidRDefault="009401E5" w:rsidP="00F671E7">
      <w:pPr>
        <w:widowControl/>
        <w:autoSpaceDE/>
        <w:autoSpaceDN/>
        <w:adjustRightInd/>
        <w:ind w:firstLine="567"/>
        <w:jc w:val="both"/>
        <w:rPr>
          <w:rFonts w:eastAsia="Times New Roman"/>
          <w:sz w:val="24"/>
          <w:szCs w:val="24"/>
          <w:lang w:val="uk-UA"/>
        </w:rPr>
      </w:pPr>
      <w:r w:rsidRPr="00EC535B">
        <w:rPr>
          <w:rFonts w:eastAsia="Times New Roman"/>
          <w:sz w:val="24"/>
          <w:szCs w:val="24"/>
          <w:lang w:val="uk-UA"/>
        </w:rPr>
        <w:t xml:space="preserve">Надаючи оцінку фактам викладеним в скарзі  та матеріалам </w:t>
      </w:r>
      <w:r w:rsidR="001B58CB" w:rsidRPr="00EC535B">
        <w:rPr>
          <w:rFonts w:eastAsia="Times New Roman"/>
          <w:sz w:val="24"/>
          <w:szCs w:val="24"/>
          <w:lang w:val="uk-UA"/>
        </w:rPr>
        <w:t>дисциплінарної справи</w:t>
      </w:r>
      <w:r w:rsidRPr="00EC535B">
        <w:rPr>
          <w:rFonts w:eastAsia="Times New Roman"/>
          <w:sz w:val="24"/>
          <w:szCs w:val="24"/>
          <w:lang w:val="uk-UA"/>
        </w:rPr>
        <w:t xml:space="preserve">   КДКА Полтавської області</w:t>
      </w:r>
      <w:r w:rsidR="001B58CB" w:rsidRPr="00EC535B">
        <w:rPr>
          <w:rFonts w:eastAsia="Times New Roman"/>
          <w:sz w:val="24"/>
          <w:szCs w:val="24"/>
          <w:lang w:val="uk-UA"/>
        </w:rPr>
        <w:t xml:space="preserve"> у складі дисциплінарної палати</w:t>
      </w:r>
      <w:r w:rsidRPr="00EC535B">
        <w:rPr>
          <w:rFonts w:eastAsia="Times New Roman"/>
          <w:sz w:val="24"/>
          <w:szCs w:val="24"/>
          <w:lang w:val="uk-UA"/>
        </w:rPr>
        <w:t xml:space="preserve"> дійшла до</w:t>
      </w:r>
      <w:r w:rsidR="001B58CB" w:rsidRPr="00EC535B">
        <w:rPr>
          <w:rFonts w:eastAsia="Times New Roman"/>
          <w:sz w:val="24"/>
          <w:szCs w:val="24"/>
          <w:lang w:val="uk-UA"/>
        </w:rPr>
        <w:t xml:space="preserve"> наступних висновків:</w:t>
      </w:r>
    </w:p>
    <w:p w14:paraId="0EA08E08" w14:textId="6C0A7556" w:rsidR="00F671E7" w:rsidRPr="00EC535B" w:rsidRDefault="00F671E7" w:rsidP="00F671E7">
      <w:pPr>
        <w:pStyle w:val="ac"/>
        <w:shd w:val="clear" w:color="auto" w:fill="FFFFFF"/>
        <w:spacing w:before="0" w:beforeAutospacing="0" w:after="0" w:afterAutospacing="0"/>
        <w:jc w:val="both"/>
      </w:pPr>
      <w:r w:rsidRPr="00EC535B">
        <w:t>відповідно до ч. 1 ст. 22 Закону України «Про адвокатуру та адвокатську діяльність», адвокатською таємницею є будь-яка інформація, що стала відома адвокату, помічнику адвоката, стажисту адвоката, особі, яка перебуває у трудових відносинах з адвокатом, про клієнта, а також питання, з яких клієнт (особа, якій відмовлено в укладенні договору про надання правової допомоги з передбачених цим Законом підстав) звертався до адвоката, адвокатського бюро, адвокатського об’єднання, зміст порад, консультацій, роз’яснень адвоката, складені ним документи, інформація, що зберігається на електронних носіях, та інші документи і відомості, одержані адвокатом під час здійснення адвокатської діяльності.</w:t>
      </w:r>
    </w:p>
    <w:p w14:paraId="4075885F" w14:textId="77777777" w:rsidR="00F671E7" w:rsidRPr="00EC535B" w:rsidRDefault="00F671E7" w:rsidP="00F671E7">
      <w:pPr>
        <w:pStyle w:val="ac"/>
        <w:shd w:val="clear" w:color="auto" w:fill="FFFFFF"/>
        <w:spacing w:before="0" w:beforeAutospacing="0" w:after="0" w:afterAutospacing="0"/>
        <w:jc w:val="both"/>
      </w:pPr>
      <w:r w:rsidRPr="00EC535B">
        <w:t>Адвокатською таємницею є (ч. 3 ст. 10 ПАЕ):</w:t>
      </w:r>
    </w:p>
    <w:p w14:paraId="77FD86F2" w14:textId="77777777" w:rsidR="00F671E7" w:rsidRPr="00EC535B" w:rsidRDefault="00F671E7" w:rsidP="00F671E7">
      <w:pPr>
        <w:pStyle w:val="ac"/>
        <w:shd w:val="clear" w:color="auto" w:fill="FFFFFF"/>
        <w:spacing w:before="0" w:beforeAutospacing="0" w:after="0" w:afterAutospacing="0"/>
        <w:jc w:val="both"/>
      </w:pPr>
      <w:r w:rsidRPr="00EC535B">
        <w:t>– факт звернення особи за правовою допомогою;</w:t>
      </w:r>
    </w:p>
    <w:p w14:paraId="542EED8B" w14:textId="77777777" w:rsidR="00F671E7" w:rsidRPr="00EC535B" w:rsidRDefault="00F671E7" w:rsidP="00F671E7">
      <w:pPr>
        <w:pStyle w:val="ac"/>
        <w:shd w:val="clear" w:color="auto" w:fill="FFFFFF"/>
        <w:spacing w:before="0" w:beforeAutospacing="0" w:after="0" w:afterAutospacing="0"/>
        <w:jc w:val="both"/>
      </w:pPr>
      <w:r w:rsidRPr="00EC535B">
        <w:t>– будь-яка інформація, що стала відома адвокату, адвокатському бюро, адвокатському об’єднанню, помічнику адвоката, стажисту або іншій особі, яка перебуває у трудових відносинах з адвокатом (адвокатським бюро, адвокатським об’єднанням), у зв’язку з наданням професійної правничої (правової) допомоги або зверненням особи за правовою допомогою;</w:t>
      </w:r>
    </w:p>
    <w:p w14:paraId="275BE29C" w14:textId="77777777" w:rsidR="00F671E7" w:rsidRPr="00EC535B" w:rsidRDefault="00F671E7" w:rsidP="00F671E7">
      <w:pPr>
        <w:pStyle w:val="ac"/>
        <w:shd w:val="clear" w:color="auto" w:fill="FFFFFF"/>
        <w:spacing w:before="0" w:beforeAutospacing="0" w:after="0" w:afterAutospacing="0"/>
        <w:jc w:val="both"/>
      </w:pPr>
      <w:r w:rsidRPr="00EC535B">
        <w:t>– зміст будь-якого спілкування, листування та інших комунікацій (в тому числі з використанням засобів зв’язку) адвоката, помічника адвоката, стажиста з клієнтом або особою, яка звернулася за наданням професійної правничої (правової) допомоги;</w:t>
      </w:r>
    </w:p>
    <w:p w14:paraId="002B0D0E" w14:textId="44D0D53E" w:rsidR="00F671E7" w:rsidRPr="00EC535B" w:rsidRDefault="00F671E7" w:rsidP="00F671E7">
      <w:pPr>
        <w:pStyle w:val="ac"/>
        <w:shd w:val="clear" w:color="auto" w:fill="FFFFFF"/>
        <w:spacing w:before="0" w:beforeAutospacing="0" w:after="0" w:afterAutospacing="0"/>
        <w:jc w:val="both"/>
      </w:pPr>
      <w:r w:rsidRPr="00EC535B">
        <w:t>– зміст порад, консультацій, роз’яснень, документів, відомостей, матеріалів, речей, інформації, підготовлених, зібраних, одержаних адвокатом, помічником адвоката, стажистом або наданих ним клієнту в рамках професійної правничої (правової) допомоги чи інших видів адвокатської діяльності.</w:t>
      </w:r>
    </w:p>
    <w:p w14:paraId="0F15F146" w14:textId="13D97768" w:rsidR="00243B44" w:rsidRPr="00EC535B" w:rsidRDefault="00243B44" w:rsidP="00FF53C6">
      <w:pPr>
        <w:widowControl/>
        <w:autoSpaceDE/>
        <w:autoSpaceDN/>
        <w:adjustRightInd/>
        <w:ind w:firstLine="567"/>
        <w:jc w:val="both"/>
        <w:rPr>
          <w:rFonts w:eastAsia="Times New Roman"/>
          <w:sz w:val="24"/>
          <w:szCs w:val="24"/>
          <w:lang w:val="uk-UA"/>
        </w:rPr>
      </w:pPr>
      <w:r w:rsidRPr="00EC535B">
        <w:rPr>
          <w:rFonts w:eastAsia="Times New Roman"/>
          <w:sz w:val="24"/>
          <w:szCs w:val="24"/>
          <w:lang w:val="uk-UA"/>
        </w:rPr>
        <w:t xml:space="preserve">З копії </w:t>
      </w:r>
      <w:proofErr w:type="spellStart"/>
      <w:r w:rsidRPr="00EC535B">
        <w:rPr>
          <w:rFonts w:eastAsia="Times New Roman"/>
          <w:sz w:val="24"/>
          <w:szCs w:val="24"/>
          <w:lang w:val="uk-UA"/>
        </w:rPr>
        <w:t>вироку</w:t>
      </w:r>
      <w:proofErr w:type="spellEnd"/>
      <w:r w:rsidRPr="00EC535B">
        <w:rPr>
          <w:rFonts w:eastAsia="Times New Roman"/>
          <w:sz w:val="24"/>
          <w:szCs w:val="24"/>
          <w:lang w:val="uk-UA"/>
        </w:rPr>
        <w:t xml:space="preserve">, представленого скаржниками, Октябрського районного суду м. Полтави від 05 жовтня 2009 року вбачається, що адвокат Потреба С.М. надавав правничу допомогу та здійснював захист </w:t>
      </w:r>
      <w:r w:rsidR="00EC535B">
        <w:rPr>
          <w:rFonts w:eastAsia="Times New Roman"/>
          <w:sz w:val="24"/>
          <w:szCs w:val="24"/>
          <w:lang w:val="uk-UA"/>
        </w:rPr>
        <w:t>Особи_1</w:t>
      </w:r>
      <w:r w:rsidRPr="00EC535B">
        <w:rPr>
          <w:rFonts w:eastAsia="Times New Roman"/>
          <w:sz w:val="24"/>
          <w:szCs w:val="24"/>
          <w:lang w:val="uk-UA"/>
        </w:rPr>
        <w:t xml:space="preserve"> у кримінальному провадженні за ч.</w:t>
      </w:r>
      <w:r w:rsidR="00EC535B">
        <w:rPr>
          <w:rFonts w:eastAsia="Times New Roman"/>
          <w:sz w:val="24"/>
          <w:szCs w:val="24"/>
          <w:lang w:val="uk-UA"/>
        </w:rPr>
        <w:t xml:space="preserve"> </w:t>
      </w:r>
      <w:r w:rsidRPr="00EC535B">
        <w:rPr>
          <w:rFonts w:eastAsia="Times New Roman"/>
          <w:sz w:val="24"/>
          <w:szCs w:val="24"/>
          <w:lang w:val="uk-UA"/>
        </w:rPr>
        <w:t>3 ст.</w:t>
      </w:r>
      <w:r w:rsidR="00EC535B">
        <w:rPr>
          <w:rFonts w:eastAsia="Times New Roman"/>
          <w:sz w:val="24"/>
          <w:szCs w:val="24"/>
          <w:lang w:val="uk-UA"/>
        </w:rPr>
        <w:t xml:space="preserve"> </w:t>
      </w:r>
      <w:r w:rsidRPr="00EC535B">
        <w:rPr>
          <w:rFonts w:eastAsia="Times New Roman"/>
          <w:sz w:val="24"/>
          <w:szCs w:val="24"/>
          <w:lang w:val="uk-UA"/>
        </w:rPr>
        <w:t>28, ч.</w:t>
      </w:r>
      <w:r w:rsidR="00EC535B">
        <w:rPr>
          <w:rFonts w:eastAsia="Times New Roman"/>
          <w:sz w:val="24"/>
          <w:szCs w:val="24"/>
          <w:lang w:val="uk-UA"/>
        </w:rPr>
        <w:t xml:space="preserve"> </w:t>
      </w:r>
      <w:r w:rsidRPr="00EC535B">
        <w:rPr>
          <w:rFonts w:eastAsia="Times New Roman"/>
          <w:sz w:val="24"/>
          <w:szCs w:val="24"/>
          <w:lang w:val="uk-UA"/>
        </w:rPr>
        <w:t>2 ст.</w:t>
      </w:r>
      <w:r w:rsidR="00EC535B">
        <w:rPr>
          <w:rFonts w:eastAsia="Times New Roman"/>
          <w:sz w:val="24"/>
          <w:szCs w:val="24"/>
          <w:lang w:val="uk-UA"/>
        </w:rPr>
        <w:t xml:space="preserve"> </w:t>
      </w:r>
      <w:r w:rsidRPr="00EC535B">
        <w:rPr>
          <w:rFonts w:eastAsia="Times New Roman"/>
          <w:sz w:val="24"/>
          <w:szCs w:val="24"/>
          <w:lang w:val="uk-UA"/>
        </w:rPr>
        <w:t>205, ч.</w:t>
      </w:r>
      <w:r w:rsidR="00EC535B">
        <w:rPr>
          <w:rFonts w:eastAsia="Times New Roman"/>
          <w:sz w:val="24"/>
          <w:szCs w:val="24"/>
          <w:lang w:val="uk-UA"/>
        </w:rPr>
        <w:t xml:space="preserve"> </w:t>
      </w:r>
      <w:r w:rsidRPr="00EC535B">
        <w:rPr>
          <w:rFonts w:eastAsia="Times New Roman"/>
          <w:sz w:val="24"/>
          <w:szCs w:val="24"/>
          <w:lang w:val="uk-UA"/>
        </w:rPr>
        <w:t>3 ст.</w:t>
      </w:r>
      <w:r w:rsidR="00EC535B">
        <w:rPr>
          <w:rFonts w:eastAsia="Times New Roman"/>
          <w:sz w:val="24"/>
          <w:szCs w:val="24"/>
          <w:lang w:val="uk-UA"/>
        </w:rPr>
        <w:t xml:space="preserve"> </w:t>
      </w:r>
      <w:r w:rsidRPr="00EC535B">
        <w:rPr>
          <w:rFonts w:eastAsia="Times New Roman"/>
          <w:sz w:val="24"/>
          <w:szCs w:val="24"/>
          <w:lang w:val="uk-UA"/>
        </w:rPr>
        <w:t>28, ч.</w:t>
      </w:r>
      <w:r w:rsidR="00EC535B">
        <w:rPr>
          <w:rFonts w:eastAsia="Times New Roman"/>
          <w:sz w:val="24"/>
          <w:szCs w:val="24"/>
          <w:lang w:val="uk-UA"/>
        </w:rPr>
        <w:t xml:space="preserve"> </w:t>
      </w:r>
      <w:r w:rsidRPr="00EC535B">
        <w:rPr>
          <w:rFonts w:eastAsia="Times New Roman"/>
          <w:sz w:val="24"/>
          <w:szCs w:val="24"/>
          <w:lang w:val="uk-UA"/>
        </w:rPr>
        <w:t>2 ст.</w:t>
      </w:r>
      <w:r w:rsidR="00EC535B">
        <w:rPr>
          <w:rFonts w:eastAsia="Times New Roman"/>
          <w:sz w:val="24"/>
          <w:szCs w:val="24"/>
          <w:lang w:val="uk-UA"/>
        </w:rPr>
        <w:t xml:space="preserve"> </w:t>
      </w:r>
      <w:r w:rsidRPr="00EC535B">
        <w:rPr>
          <w:rFonts w:eastAsia="Times New Roman"/>
          <w:sz w:val="24"/>
          <w:szCs w:val="24"/>
          <w:lang w:val="uk-UA"/>
        </w:rPr>
        <w:t>200, ч.</w:t>
      </w:r>
      <w:r w:rsidR="00EC535B">
        <w:rPr>
          <w:rFonts w:eastAsia="Times New Roman"/>
          <w:sz w:val="24"/>
          <w:szCs w:val="24"/>
          <w:lang w:val="uk-UA"/>
        </w:rPr>
        <w:t xml:space="preserve"> </w:t>
      </w:r>
      <w:r w:rsidRPr="00EC535B">
        <w:rPr>
          <w:rFonts w:eastAsia="Times New Roman"/>
          <w:sz w:val="24"/>
          <w:szCs w:val="24"/>
          <w:lang w:val="uk-UA"/>
        </w:rPr>
        <w:t>3 ст.</w:t>
      </w:r>
      <w:r w:rsidR="00EC535B">
        <w:rPr>
          <w:rFonts w:eastAsia="Times New Roman"/>
          <w:sz w:val="24"/>
          <w:szCs w:val="24"/>
          <w:lang w:val="uk-UA"/>
        </w:rPr>
        <w:t xml:space="preserve"> </w:t>
      </w:r>
      <w:r w:rsidRPr="00EC535B">
        <w:rPr>
          <w:rFonts w:eastAsia="Times New Roman"/>
          <w:sz w:val="24"/>
          <w:szCs w:val="24"/>
          <w:lang w:val="uk-UA"/>
        </w:rPr>
        <w:t>2, ч.</w:t>
      </w:r>
      <w:r w:rsidR="00EC535B">
        <w:rPr>
          <w:rFonts w:eastAsia="Times New Roman"/>
          <w:sz w:val="24"/>
          <w:szCs w:val="24"/>
          <w:lang w:val="uk-UA"/>
        </w:rPr>
        <w:t xml:space="preserve"> ч. </w:t>
      </w:r>
      <w:r w:rsidRPr="00EC535B">
        <w:rPr>
          <w:rFonts w:eastAsia="Times New Roman"/>
          <w:sz w:val="24"/>
          <w:szCs w:val="24"/>
          <w:lang w:val="uk-UA"/>
        </w:rPr>
        <w:t>2,</w:t>
      </w:r>
      <w:r w:rsidR="00EC535B">
        <w:rPr>
          <w:rFonts w:eastAsia="Times New Roman"/>
          <w:sz w:val="24"/>
          <w:szCs w:val="24"/>
          <w:lang w:val="uk-UA"/>
        </w:rPr>
        <w:t xml:space="preserve"> </w:t>
      </w:r>
      <w:r w:rsidRPr="00EC535B">
        <w:rPr>
          <w:rFonts w:eastAsia="Times New Roman"/>
          <w:sz w:val="24"/>
          <w:szCs w:val="24"/>
          <w:lang w:val="uk-UA"/>
        </w:rPr>
        <w:t>3 ст.</w:t>
      </w:r>
      <w:r w:rsidR="00EC535B">
        <w:rPr>
          <w:rFonts w:eastAsia="Times New Roman"/>
          <w:sz w:val="24"/>
          <w:szCs w:val="24"/>
          <w:lang w:val="uk-UA"/>
        </w:rPr>
        <w:t xml:space="preserve"> </w:t>
      </w:r>
      <w:r w:rsidRPr="00EC535B">
        <w:rPr>
          <w:rFonts w:eastAsia="Times New Roman"/>
          <w:sz w:val="24"/>
          <w:szCs w:val="24"/>
          <w:lang w:val="uk-UA"/>
        </w:rPr>
        <w:t>358 КК України.</w:t>
      </w:r>
    </w:p>
    <w:p w14:paraId="098BC353" w14:textId="4303926E" w:rsidR="00243B44" w:rsidRPr="00EC535B" w:rsidRDefault="00243B44" w:rsidP="00FF53C6">
      <w:pPr>
        <w:widowControl/>
        <w:autoSpaceDE/>
        <w:autoSpaceDN/>
        <w:adjustRightInd/>
        <w:ind w:firstLine="567"/>
        <w:jc w:val="both"/>
        <w:rPr>
          <w:rFonts w:eastAsia="Times New Roman"/>
          <w:sz w:val="24"/>
          <w:szCs w:val="24"/>
          <w:lang w:val="uk-UA"/>
        </w:rPr>
      </w:pPr>
      <w:r w:rsidRPr="00EC535B">
        <w:rPr>
          <w:rFonts w:eastAsia="Times New Roman"/>
          <w:sz w:val="24"/>
          <w:szCs w:val="24"/>
          <w:lang w:val="uk-UA"/>
        </w:rPr>
        <w:t>Представлена скаржниками копія рішення Автозаводського районного суду м. Кременчука Полтавської області від 02 вересня 2009 року</w:t>
      </w:r>
      <w:r w:rsidR="004153A9" w:rsidRPr="00EC535B">
        <w:rPr>
          <w:rFonts w:eastAsia="Times New Roman"/>
          <w:sz w:val="24"/>
          <w:szCs w:val="24"/>
          <w:lang w:val="uk-UA"/>
        </w:rPr>
        <w:t xml:space="preserve"> за позовом </w:t>
      </w:r>
      <w:r w:rsidR="00EC535B">
        <w:rPr>
          <w:rFonts w:eastAsia="Times New Roman"/>
          <w:sz w:val="24"/>
          <w:szCs w:val="24"/>
          <w:lang w:val="uk-UA"/>
        </w:rPr>
        <w:t>Особи_2</w:t>
      </w:r>
      <w:r w:rsidR="004153A9" w:rsidRPr="00EC535B">
        <w:rPr>
          <w:rFonts w:eastAsia="Times New Roman"/>
          <w:sz w:val="24"/>
          <w:szCs w:val="24"/>
          <w:lang w:val="uk-UA"/>
        </w:rPr>
        <w:t xml:space="preserve"> до </w:t>
      </w:r>
      <w:r w:rsidR="00EC535B">
        <w:rPr>
          <w:rFonts w:eastAsia="Times New Roman"/>
          <w:sz w:val="24"/>
          <w:szCs w:val="24"/>
          <w:lang w:val="uk-UA"/>
        </w:rPr>
        <w:t>Особи_1</w:t>
      </w:r>
      <w:r w:rsidR="004153A9" w:rsidRPr="00EC535B">
        <w:rPr>
          <w:rFonts w:eastAsia="Times New Roman"/>
          <w:sz w:val="24"/>
          <w:szCs w:val="24"/>
          <w:lang w:val="uk-UA"/>
        </w:rPr>
        <w:t xml:space="preserve"> про визнання права власності на майно не містить інформації про участь адвоката Потреби С.М. у справі.</w:t>
      </w:r>
    </w:p>
    <w:p w14:paraId="47A2BDAF" w14:textId="0D7FDF5E" w:rsidR="0075732B" w:rsidRPr="00EC535B" w:rsidRDefault="00EC535B" w:rsidP="00FF53C6">
      <w:pPr>
        <w:tabs>
          <w:tab w:val="left" w:pos="720"/>
        </w:tabs>
        <w:ind w:right="72"/>
        <w:jc w:val="both"/>
        <w:rPr>
          <w:sz w:val="24"/>
          <w:szCs w:val="24"/>
          <w:lang w:val="uk-UA"/>
        </w:rPr>
      </w:pPr>
      <w:r>
        <w:rPr>
          <w:sz w:val="24"/>
          <w:szCs w:val="24"/>
          <w:lang w:val="uk-UA"/>
        </w:rPr>
        <w:tab/>
      </w:r>
      <w:r w:rsidR="004153A9" w:rsidRPr="00EC535B">
        <w:rPr>
          <w:sz w:val="24"/>
          <w:szCs w:val="24"/>
          <w:lang w:val="uk-UA"/>
        </w:rPr>
        <w:t xml:space="preserve">17 липня 2019 року, адвокат Потреба С.М., як фізична особа, надав у борг </w:t>
      </w:r>
      <w:r>
        <w:rPr>
          <w:sz w:val="24"/>
          <w:szCs w:val="24"/>
          <w:lang w:val="uk-UA"/>
        </w:rPr>
        <w:t>Особі_1 та Особі_2</w:t>
      </w:r>
      <w:r w:rsidR="004153A9" w:rsidRPr="00EC535B">
        <w:rPr>
          <w:sz w:val="24"/>
          <w:szCs w:val="24"/>
          <w:lang w:val="uk-UA"/>
        </w:rPr>
        <w:t xml:space="preserve"> грошові заощадження в сумі 49 000 доларів США.  Починаючи з жовтня 2023 року боржники повернення грошових коштів припинили, а тому адвокат Потреба С.М. звернувся до Автозаводського районного суду м. Кременчука  з позовом про стягнення боргу за договором позики.</w:t>
      </w:r>
      <w:r w:rsidR="00F671E7" w:rsidRPr="00EC535B">
        <w:rPr>
          <w:sz w:val="24"/>
          <w:szCs w:val="24"/>
          <w:lang w:val="uk-UA"/>
        </w:rPr>
        <w:t xml:space="preserve"> </w:t>
      </w:r>
    </w:p>
    <w:p w14:paraId="3BA98468" w14:textId="32771018" w:rsidR="004153A9" w:rsidRPr="00EC535B" w:rsidRDefault="00C935CA" w:rsidP="00C935CA">
      <w:pPr>
        <w:tabs>
          <w:tab w:val="left" w:pos="720"/>
        </w:tabs>
        <w:ind w:right="72" w:firstLine="851"/>
        <w:jc w:val="both"/>
        <w:rPr>
          <w:sz w:val="24"/>
          <w:szCs w:val="24"/>
          <w:lang w:val="uk-UA"/>
        </w:rPr>
      </w:pPr>
      <w:r>
        <w:rPr>
          <w:sz w:val="24"/>
          <w:szCs w:val="24"/>
          <w:lang w:val="uk-UA"/>
        </w:rPr>
        <w:tab/>
      </w:r>
      <w:r w:rsidR="00F671E7" w:rsidRPr="00EC535B">
        <w:rPr>
          <w:sz w:val="24"/>
          <w:szCs w:val="24"/>
          <w:lang w:val="uk-UA"/>
        </w:rPr>
        <w:t xml:space="preserve">У своєму поясненні адвокат Потреба С.М. зазначив, що </w:t>
      </w:r>
      <w:r w:rsidR="004153A9" w:rsidRPr="00EC535B">
        <w:rPr>
          <w:sz w:val="24"/>
          <w:szCs w:val="24"/>
          <w:lang w:val="uk-UA"/>
        </w:rPr>
        <w:t xml:space="preserve"> </w:t>
      </w:r>
      <w:r w:rsidR="00F671E7" w:rsidRPr="00EC535B">
        <w:rPr>
          <w:sz w:val="24"/>
          <w:szCs w:val="24"/>
          <w:lang w:val="uk-UA"/>
        </w:rPr>
        <w:t>с</w:t>
      </w:r>
      <w:r w:rsidR="004153A9" w:rsidRPr="00EC535B">
        <w:rPr>
          <w:sz w:val="24"/>
          <w:szCs w:val="24"/>
          <w:lang w:val="uk-UA"/>
        </w:rPr>
        <w:t>кладені ним процесуальні документи містять  відомості станом на 17 липня 2019 року, коли</w:t>
      </w:r>
      <w:r>
        <w:rPr>
          <w:sz w:val="24"/>
          <w:szCs w:val="24"/>
          <w:lang w:val="uk-UA"/>
        </w:rPr>
        <w:t xml:space="preserve"> Особа_1</w:t>
      </w:r>
      <w:r w:rsidR="004153A9" w:rsidRPr="00EC535B">
        <w:rPr>
          <w:sz w:val="24"/>
          <w:szCs w:val="24"/>
          <w:lang w:val="uk-UA"/>
        </w:rPr>
        <w:t xml:space="preserve"> отримав </w:t>
      </w:r>
      <w:r w:rsidR="00F671E7" w:rsidRPr="00EC535B">
        <w:rPr>
          <w:sz w:val="24"/>
          <w:szCs w:val="24"/>
          <w:lang w:val="uk-UA"/>
        </w:rPr>
        <w:t xml:space="preserve">від нього </w:t>
      </w:r>
      <w:r w:rsidR="004153A9" w:rsidRPr="00EC535B">
        <w:rPr>
          <w:sz w:val="24"/>
          <w:szCs w:val="24"/>
          <w:lang w:val="uk-UA"/>
        </w:rPr>
        <w:t xml:space="preserve">грошові кошти. Очевидно, що в 2009 році, інформацію про спосіб життя </w:t>
      </w:r>
      <w:r w:rsidR="004153A9" w:rsidRPr="00EC535B">
        <w:rPr>
          <w:sz w:val="24"/>
          <w:szCs w:val="24"/>
          <w:lang w:val="uk-UA"/>
        </w:rPr>
        <w:lastRenderedPageBreak/>
        <w:t xml:space="preserve">скаржників та їх дітей в майбутньому, в 2019-2024 роках не могла бути ним отримана, як адвокатом, який надавав правничу допомогу. Після 2009 року правничу допомогу скаржникам не надавав. Разом з тим, між ним та скаржниками мались тривалі дружні стосунки , як до 2009 року так і після 2009 року  та до 2024 року. Під час дозвілля скаржники ділилися подробицями свого особистого життя та життя своїх дітей, зокрема і тими про які зазначено в позовній заяві. Наголошує, що рішення судів, проголошені від імені України, є відкритими та не містять конфіденційної інформації або адвокатської таємниці. У рішенні Автозаводського районного суду від 02.09.2009 року не зазначені відомості про його участь у справі в якості представника </w:t>
      </w:r>
      <w:r>
        <w:rPr>
          <w:sz w:val="24"/>
          <w:szCs w:val="24"/>
          <w:lang w:val="uk-UA"/>
        </w:rPr>
        <w:t>Особи_2</w:t>
      </w:r>
      <w:r w:rsidR="004153A9" w:rsidRPr="00EC535B">
        <w:rPr>
          <w:sz w:val="24"/>
          <w:szCs w:val="24"/>
          <w:lang w:val="uk-UA"/>
        </w:rPr>
        <w:t xml:space="preserve"> та інформацію про її РНКОПП. Інформація та відомості зазначені ним в позовній заяві зазначені ним з огляду на вимоги цивільно-процесуального законодавства України, яке покладає на позивача надання відомостей, визначених процесуальним законом. Категорично заперечує вчинення будь-яких дій пов’язаних з </w:t>
      </w:r>
      <w:r>
        <w:rPr>
          <w:sz w:val="24"/>
          <w:szCs w:val="24"/>
          <w:lang w:val="uk-UA"/>
        </w:rPr>
        <w:t>Особою</w:t>
      </w:r>
      <w:r w:rsidRPr="00C935CA">
        <w:rPr>
          <w:sz w:val="24"/>
          <w:szCs w:val="24"/>
          <w:u w:val="single"/>
          <w:lang w:val="uk-UA"/>
        </w:rPr>
        <w:t>_</w:t>
      </w:r>
      <w:r>
        <w:rPr>
          <w:sz w:val="24"/>
          <w:szCs w:val="24"/>
          <w:lang w:val="uk-UA"/>
        </w:rPr>
        <w:t>1</w:t>
      </w:r>
      <w:r w:rsidR="004153A9" w:rsidRPr="00EC535B">
        <w:rPr>
          <w:sz w:val="24"/>
          <w:szCs w:val="24"/>
          <w:lang w:val="uk-UA"/>
        </w:rPr>
        <w:t xml:space="preserve"> та працівниками ТЦК та СП. </w:t>
      </w:r>
    </w:p>
    <w:p w14:paraId="06DA522F" w14:textId="5F948D0D" w:rsidR="00A02665" w:rsidRPr="00EC535B" w:rsidRDefault="004153A9" w:rsidP="00C935CA">
      <w:pPr>
        <w:shd w:val="clear" w:color="auto" w:fill="FFFFFF"/>
        <w:tabs>
          <w:tab w:val="left" w:pos="720"/>
        </w:tabs>
        <w:ind w:right="72" w:firstLine="851"/>
        <w:jc w:val="both"/>
        <w:rPr>
          <w:sz w:val="24"/>
          <w:szCs w:val="24"/>
          <w:lang w:val="uk-UA"/>
        </w:rPr>
      </w:pPr>
      <w:r w:rsidRPr="00EC535B">
        <w:rPr>
          <w:sz w:val="24"/>
          <w:szCs w:val="24"/>
          <w:lang w:val="uk-UA"/>
        </w:rPr>
        <w:t xml:space="preserve">Під час засідання КДКА Полтавської області у складі дисциплінарної палати КДКА Полтавської області  03.04.2025 року адвокат додатково зазначив, що копію свідоцтва про шлюб </w:t>
      </w:r>
      <w:r w:rsidR="00C935CA">
        <w:rPr>
          <w:sz w:val="24"/>
          <w:szCs w:val="24"/>
          <w:lang w:val="uk-UA"/>
        </w:rPr>
        <w:t>Особи_1</w:t>
      </w:r>
      <w:r w:rsidRPr="00EC535B">
        <w:rPr>
          <w:sz w:val="24"/>
          <w:szCs w:val="24"/>
          <w:lang w:val="uk-UA"/>
        </w:rPr>
        <w:t xml:space="preserve"> та </w:t>
      </w:r>
      <w:r w:rsidR="00C935CA">
        <w:rPr>
          <w:sz w:val="24"/>
          <w:szCs w:val="24"/>
          <w:lang w:val="uk-UA"/>
        </w:rPr>
        <w:t>Особи_2</w:t>
      </w:r>
      <w:r w:rsidRPr="00EC535B">
        <w:rPr>
          <w:sz w:val="24"/>
          <w:szCs w:val="24"/>
          <w:lang w:val="uk-UA"/>
        </w:rPr>
        <w:t xml:space="preserve">, довідки РНОКПП </w:t>
      </w:r>
      <w:r w:rsidR="00A02665" w:rsidRPr="00EC535B">
        <w:rPr>
          <w:sz w:val="24"/>
          <w:szCs w:val="24"/>
          <w:lang w:val="uk-UA"/>
        </w:rPr>
        <w:t xml:space="preserve">на ім’я </w:t>
      </w:r>
      <w:r w:rsidR="00C935CA">
        <w:rPr>
          <w:sz w:val="24"/>
          <w:szCs w:val="24"/>
          <w:lang w:val="uk-UA"/>
        </w:rPr>
        <w:t>Особи_2</w:t>
      </w:r>
      <w:r w:rsidR="00A02665" w:rsidRPr="00EC535B">
        <w:rPr>
          <w:sz w:val="24"/>
          <w:szCs w:val="24"/>
          <w:lang w:val="uk-UA"/>
        </w:rPr>
        <w:t xml:space="preserve"> </w:t>
      </w:r>
      <w:r w:rsidRPr="00EC535B">
        <w:rPr>
          <w:sz w:val="24"/>
          <w:szCs w:val="24"/>
          <w:lang w:val="uk-UA"/>
        </w:rPr>
        <w:t xml:space="preserve">надав йому особисто </w:t>
      </w:r>
      <w:r w:rsidR="00C935CA">
        <w:rPr>
          <w:sz w:val="24"/>
          <w:szCs w:val="24"/>
          <w:lang w:val="uk-UA"/>
        </w:rPr>
        <w:t>Особа_1</w:t>
      </w:r>
      <w:r w:rsidRPr="00EC535B">
        <w:rPr>
          <w:sz w:val="24"/>
          <w:szCs w:val="24"/>
          <w:lang w:val="uk-UA"/>
        </w:rPr>
        <w:t xml:space="preserve"> в 2019 році під час укладання договору позики. Щодо </w:t>
      </w:r>
      <w:r w:rsidR="00C935CA">
        <w:rPr>
          <w:sz w:val="24"/>
          <w:szCs w:val="24"/>
          <w:lang w:val="uk-UA"/>
        </w:rPr>
        <w:t>Особи_3</w:t>
      </w:r>
      <w:r w:rsidRPr="00EC535B">
        <w:rPr>
          <w:sz w:val="24"/>
          <w:szCs w:val="24"/>
          <w:lang w:val="uk-UA"/>
        </w:rPr>
        <w:t xml:space="preserve"> зазначає, що з нею жодних договорів про надання правничої допомоги не укладалося, будь-яких відомостей, які можуть становити адвокатську таємницю від неї не отримував.</w:t>
      </w:r>
      <w:r w:rsidR="000100AE" w:rsidRPr="00EC535B">
        <w:rPr>
          <w:sz w:val="24"/>
          <w:szCs w:val="24"/>
          <w:lang w:val="uk-UA"/>
        </w:rPr>
        <w:t xml:space="preserve">   </w:t>
      </w:r>
    </w:p>
    <w:p w14:paraId="34B8425A" w14:textId="60F4155F" w:rsidR="000100AE" w:rsidRPr="00EC535B" w:rsidRDefault="000100AE" w:rsidP="00C935CA">
      <w:pPr>
        <w:shd w:val="clear" w:color="auto" w:fill="FFFFFF"/>
        <w:tabs>
          <w:tab w:val="left" w:pos="720"/>
        </w:tabs>
        <w:ind w:right="72" w:firstLine="851"/>
        <w:jc w:val="both"/>
        <w:rPr>
          <w:sz w:val="24"/>
          <w:szCs w:val="24"/>
          <w:lang w:val="uk-UA"/>
        </w:rPr>
      </w:pPr>
      <w:r w:rsidRPr="00EC535B">
        <w:rPr>
          <w:sz w:val="24"/>
          <w:szCs w:val="24"/>
          <w:lang w:val="uk-UA"/>
        </w:rPr>
        <w:t>КДКА Полтавської області враховує, що скаржники не скористалися своїм правом приймати участь у засідання КДКА Полтавської області у складі дисциплінарної палати на підтримання своєї скарги.</w:t>
      </w:r>
      <w:r w:rsidRPr="00EC535B">
        <w:rPr>
          <w:lang w:val="uk-UA"/>
        </w:rPr>
        <w:t xml:space="preserve"> </w:t>
      </w:r>
      <w:r w:rsidRPr="00EC535B">
        <w:rPr>
          <w:sz w:val="24"/>
          <w:szCs w:val="24"/>
          <w:lang w:val="uk-UA"/>
        </w:rPr>
        <w:t>Надані адвокатом Потребою С.М. пояснення та докази на спростування фактів викладених у скарзі скаржниками не спростовані.</w:t>
      </w:r>
    </w:p>
    <w:p w14:paraId="1741789B" w14:textId="0EE4BBB3" w:rsidR="00F671E7" w:rsidRPr="00EC535B" w:rsidRDefault="000100AE" w:rsidP="00C935CA">
      <w:pPr>
        <w:pStyle w:val="ac"/>
        <w:shd w:val="clear" w:color="auto" w:fill="FFFFFF"/>
        <w:spacing w:before="0" w:beforeAutospacing="0" w:after="0" w:afterAutospacing="0"/>
        <w:ind w:firstLine="851"/>
        <w:jc w:val="both"/>
      </w:pPr>
      <w:r w:rsidRPr="00EC535B">
        <w:t>Скарга та додані до неї матеріали</w:t>
      </w:r>
      <w:r w:rsidR="00346985" w:rsidRPr="00EC535B">
        <w:t>, у тому числі відображені на флеш носії</w:t>
      </w:r>
      <w:r w:rsidRPr="00EC535B">
        <w:t xml:space="preserve"> </w:t>
      </w:r>
      <w:r w:rsidR="00346985" w:rsidRPr="00EC535B">
        <w:t xml:space="preserve">наданому скаржниками, </w:t>
      </w:r>
      <w:r w:rsidRPr="00EC535B">
        <w:t>не містять доказів на підтвердження того, що адвокат Потреба С.М. скористався інформацією, що стала відома йому  про клієнта саме  під час надання правничої допомоги, а також питання, з яких клієнт (особа, якій відмовлено в укладенні договору про надання правової допомоги з передбачених цим Законом підстав) звертався до адвоката, адвокатського бюро, адвокатського об’єднання, зміст порад, консультацій, роз’яснень адвоката, складені ним документи, інформація, що зберігається на електронних носіях, та інші документи і відомості, одержані адвокатом під час здійснення адвокатської діяльності.</w:t>
      </w:r>
    </w:p>
    <w:p w14:paraId="205919A9" w14:textId="780181DD" w:rsidR="00A02665" w:rsidRPr="00EC535B" w:rsidRDefault="00A02665" w:rsidP="00C935CA">
      <w:pPr>
        <w:pStyle w:val="ac"/>
        <w:shd w:val="clear" w:color="auto" w:fill="FFFFFF"/>
        <w:spacing w:before="0" w:beforeAutospacing="0" w:after="0" w:afterAutospacing="0"/>
        <w:ind w:firstLine="851"/>
        <w:jc w:val="both"/>
      </w:pPr>
      <w:r w:rsidRPr="00EC535B">
        <w:t xml:space="preserve">Вчинення  адвокатом Потребою С.М. будь-яких дій пов’язаних з діями </w:t>
      </w:r>
      <w:r w:rsidRPr="00EC535B">
        <w:rPr>
          <w:bCs/>
        </w:rPr>
        <w:t>представників Кременчуцького РТЦК та СП матеріали перевірки не містять.</w:t>
      </w:r>
    </w:p>
    <w:p w14:paraId="65731CBD" w14:textId="6CDFF232" w:rsidR="00F671E7" w:rsidRPr="00EC535B" w:rsidRDefault="00F671E7" w:rsidP="00C935CA">
      <w:pPr>
        <w:widowControl/>
        <w:autoSpaceDE/>
        <w:autoSpaceDN/>
        <w:adjustRightInd/>
        <w:ind w:firstLine="851"/>
        <w:jc w:val="both"/>
        <w:rPr>
          <w:rFonts w:eastAsia="Times New Roman"/>
          <w:sz w:val="24"/>
          <w:szCs w:val="24"/>
          <w:lang w:val="uk-UA"/>
        </w:rPr>
      </w:pPr>
      <w:r w:rsidRPr="00EC535B">
        <w:rPr>
          <w:rFonts w:eastAsia="Times New Roman"/>
          <w:sz w:val="24"/>
          <w:szCs w:val="24"/>
          <w:lang w:val="uk-UA"/>
        </w:rPr>
        <w:t>При ухваленні рішення КДКА Полтавської області враховує, що</w:t>
      </w:r>
      <w:r w:rsidRPr="00EC535B">
        <w:rPr>
          <w:sz w:val="24"/>
          <w:szCs w:val="24"/>
          <w:lang w:val="uk-UA"/>
        </w:rPr>
        <w:t xml:space="preserve"> п</w:t>
      </w:r>
      <w:r w:rsidRPr="00EC535B">
        <w:rPr>
          <w:rFonts w:eastAsia="Times New Roman"/>
          <w:sz w:val="24"/>
          <w:szCs w:val="24"/>
          <w:lang w:val="uk-UA"/>
        </w:rPr>
        <w:t>роцедура здійснення дисциплінарного провадження стосовно адвоката визначена ст. ст. 33, 37-40 Закону України «Про адвокатуру та адвокатську діяльність» та Положенням про порядок прийняття та розгляду скарг щодо неналежної поведінки адвоката, яка може мати наслідком його дисциплінарну відповідальність, затвердженого рішенням Ради адвокатів України від 30.08.2014 року № 120 з послідуючими змінами надалі « Положення».</w:t>
      </w:r>
    </w:p>
    <w:p w14:paraId="0C227A38" w14:textId="5786E085" w:rsidR="00F671E7" w:rsidRPr="00EC535B" w:rsidRDefault="00F671E7" w:rsidP="00C935CA">
      <w:pPr>
        <w:ind w:firstLine="851"/>
        <w:jc w:val="both"/>
        <w:rPr>
          <w:sz w:val="24"/>
          <w:szCs w:val="24"/>
          <w:lang w:val="uk-UA"/>
        </w:rPr>
      </w:pPr>
      <w:r w:rsidRPr="00EC535B">
        <w:rPr>
          <w:sz w:val="24"/>
          <w:szCs w:val="24"/>
          <w:lang w:val="uk-UA"/>
        </w:rPr>
        <w:t>Дисциплінарне провадження стосовно адвоката здійснюється в особливому порядку. Адвокат вважається невинуватим у вчиненні дисциплінарного проступку і не може бути підданий дисциплінарному покаранню, доки його вину не буде доведено в законному порядку і встановлено рішенням дисциплінарної палати кваліфікаційно-дисциплінарної комісії адвокатури про притягнення адвоката до дисциплінарної відповідальності. Адвокат не зобов'язаний доводити свою невинуватість у вчиненні дисциплінарного проступку. Обов'язок доказування вини адвоката у вчиненні дисциплінарного проступку покладається на особу, яка ініціює дисциплінарне провадження стосовно адвоката. Звинувачення адвоката не може ґрунтуватися на припущеннях. Усі сумніви щодо доведеності вини адвоката тлумачяться на його користь. Адвоката може бути притягнуто до дисциплінарної відповідальності лише в порядку дисциплінарного провадження, з підстав вчинення ним дисциплінарного проступку, види якого передбачені статтею 34 Закону України «Про адвокатуру та адвокатську діяльність».</w:t>
      </w:r>
    </w:p>
    <w:p w14:paraId="21B77DFA" w14:textId="49C252FA" w:rsidR="00F671E7" w:rsidRPr="00C935CA" w:rsidRDefault="00F671E7" w:rsidP="00C935CA">
      <w:pPr>
        <w:ind w:firstLine="851"/>
        <w:jc w:val="both"/>
        <w:rPr>
          <w:sz w:val="24"/>
          <w:szCs w:val="24"/>
          <w:lang w:val="uk-UA"/>
        </w:rPr>
      </w:pPr>
      <w:r w:rsidRPr="00C935CA">
        <w:rPr>
          <w:sz w:val="24"/>
          <w:szCs w:val="24"/>
          <w:lang w:val="uk-UA"/>
        </w:rPr>
        <w:t xml:space="preserve">При ухваленні рішення КДКА Полтавської області враховує ч. </w:t>
      </w:r>
      <w:r w:rsidR="00C935CA">
        <w:rPr>
          <w:sz w:val="24"/>
          <w:szCs w:val="24"/>
          <w:lang w:val="uk-UA"/>
        </w:rPr>
        <w:t xml:space="preserve">ч. </w:t>
      </w:r>
      <w:r w:rsidRPr="00C935CA">
        <w:rPr>
          <w:sz w:val="24"/>
          <w:szCs w:val="24"/>
          <w:lang w:val="uk-UA"/>
        </w:rPr>
        <w:t xml:space="preserve">3, 4 ст.70 Правил адвокатської етики у відповідності до яких адвокат вважається невинуватим у вчиненні </w:t>
      </w:r>
      <w:r w:rsidRPr="00C935CA">
        <w:rPr>
          <w:sz w:val="24"/>
          <w:szCs w:val="24"/>
          <w:lang w:val="uk-UA"/>
        </w:rPr>
        <w:lastRenderedPageBreak/>
        <w:t xml:space="preserve">дисциплінарного проступку і не може бути підданий дисциплінарному покаранню, доки його вину не буде доведено в законному порядку. Звинувачення адвоката не може ґрунтуватися на припущеннях. Усі сумніви щодо доведеності вини адвоката </w:t>
      </w:r>
      <w:r w:rsidR="000100AE" w:rsidRPr="00C935CA">
        <w:rPr>
          <w:sz w:val="24"/>
          <w:szCs w:val="24"/>
          <w:lang w:val="uk-UA"/>
        </w:rPr>
        <w:t>тлумачяться</w:t>
      </w:r>
      <w:r w:rsidRPr="00C935CA">
        <w:rPr>
          <w:sz w:val="24"/>
          <w:szCs w:val="24"/>
          <w:lang w:val="uk-UA"/>
        </w:rPr>
        <w:t xml:space="preserve"> на його користь. </w:t>
      </w:r>
    </w:p>
    <w:p w14:paraId="1EF99145" w14:textId="2C48D525" w:rsidR="009401E5" w:rsidRPr="00C935CA" w:rsidRDefault="000100AE" w:rsidP="00C935CA">
      <w:pPr>
        <w:widowControl/>
        <w:autoSpaceDE/>
        <w:autoSpaceDN/>
        <w:adjustRightInd/>
        <w:ind w:firstLine="851"/>
        <w:jc w:val="both"/>
        <w:rPr>
          <w:rFonts w:eastAsia="Times New Roman"/>
          <w:sz w:val="24"/>
          <w:szCs w:val="24"/>
          <w:lang w:val="uk-UA"/>
        </w:rPr>
      </w:pPr>
      <w:r w:rsidRPr="00C935CA">
        <w:rPr>
          <w:rFonts w:eastAsia="Times New Roman"/>
          <w:sz w:val="24"/>
          <w:szCs w:val="24"/>
          <w:lang w:val="uk-UA"/>
        </w:rPr>
        <w:t>КДКА Полтавської області у складі дисциплінарної палати дійшла до висновку про відсутність</w:t>
      </w:r>
      <w:r w:rsidR="009401E5" w:rsidRPr="00C935CA">
        <w:rPr>
          <w:rFonts w:eastAsia="Times New Roman"/>
          <w:sz w:val="24"/>
          <w:szCs w:val="24"/>
          <w:lang w:val="uk-UA"/>
        </w:rPr>
        <w:t xml:space="preserve"> в діях адвоката Потреби Сергія Миколайовича </w:t>
      </w:r>
      <w:r w:rsidRPr="00C935CA">
        <w:rPr>
          <w:rFonts w:eastAsia="Times New Roman"/>
          <w:sz w:val="24"/>
          <w:szCs w:val="24"/>
          <w:lang w:val="uk-UA"/>
        </w:rPr>
        <w:t>складу</w:t>
      </w:r>
      <w:r w:rsidR="009401E5" w:rsidRPr="00C935CA">
        <w:rPr>
          <w:rFonts w:eastAsia="Times New Roman"/>
          <w:sz w:val="24"/>
          <w:szCs w:val="24"/>
          <w:lang w:val="uk-UA"/>
        </w:rPr>
        <w:t xml:space="preserve"> дисциплінарного проступку передбаченого </w:t>
      </w:r>
      <w:r w:rsidR="00C935CA">
        <w:rPr>
          <w:rFonts w:eastAsia="Times New Roman"/>
          <w:sz w:val="24"/>
          <w:szCs w:val="24"/>
          <w:lang w:val="uk-UA"/>
        </w:rPr>
        <w:t>ч.</w:t>
      </w:r>
      <w:r w:rsidR="009401E5" w:rsidRPr="00C935CA">
        <w:rPr>
          <w:rFonts w:eastAsia="Times New Roman"/>
          <w:sz w:val="24"/>
          <w:szCs w:val="24"/>
          <w:lang w:val="uk-UA"/>
        </w:rPr>
        <w:t xml:space="preserve"> 2 ст</w:t>
      </w:r>
      <w:r w:rsidR="00C935CA">
        <w:rPr>
          <w:rFonts w:eastAsia="Times New Roman"/>
          <w:sz w:val="24"/>
          <w:szCs w:val="24"/>
          <w:lang w:val="uk-UA"/>
        </w:rPr>
        <w:t xml:space="preserve">. </w:t>
      </w:r>
      <w:r w:rsidR="009401E5" w:rsidRPr="00C935CA">
        <w:rPr>
          <w:rFonts w:eastAsia="Times New Roman"/>
          <w:sz w:val="24"/>
          <w:szCs w:val="24"/>
          <w:lang w:val="uk-UA"/>
        </w:rPr>
        <w:t>34 Закону України «Про адвокатуру та адвокатську діяльність»</w:t>
      </w:r>
      <w:r w:rsidR="001710B6" w:rsidRPr="00C935CA">
        <w:rPr>
          <w:rFonts w:eastAsia="Times New Roman"/>
          <w:sz w:val="24"/>
          <w:szCs w:val="24"/>
          <w:lang w:val="uk-UA"/>
        </w:rPr>
        <w:t>.</w:t>
      </w:r>
    </w:p>
    <w:p w14:paraId="6746D9C8" w14:textId="441DB88A" w:rsidR="009401E5" w:rsidRDefault="009401E5" w:rsidP="00C935CA">
      <w:pPr>
        <w:ind w:firstLine="851"/>
        <w:jc w:val="both"/>
        <w:rPr>
          <w:sz w:val="24"/>
          <w:szCs w:val="24"/>
          <w:lang w:val="uk-UA"/>
        </w:rPr>
      </w:pPr>
      <w:r w:rsidRPr="00C935CA">
        <w:rPr>
          <w:sz w:val="24"/>
          <w:szCs w:val="24"/>
          <w:lang w:val="uk-UA"/>
        </w:rPr>
        <w:t xml:space="preserve">На підставі викладеного, керуючись ст. ст. 33, 34, </w:t>
      </w:r>
      <w:r w:rsidR="001710B6" w:rsidRPr="00C935CA">
        <w:rPr>
          <w:sz w:val="24"/>
          <w:szCs w:val="24"/>
          <w:lang w:val="uk-UA"/>
        </w:rPr>
        <w:t>40-41</w:t>
      </w:r>
      <w:r w:rsidRPr="00C935CA">
        <w:rPr>
          <w:sz w:val="24"/>
          <w:szCs w:val="24"/>
          <w:lang w:val="uk-UA"/>
        </w:rPr>
        <w:t xml:space="preserve">, ч. 5 ст. 50 Закону України </w:t>
      </w:r>
      <w:r w:rsidR="00C935CA">
        <w:rPr>
          <w:sz w:val="24"/>
          <w:szCs w:val="24"/>
          <w:lang w:val="uk-UA"/>
        </w:rPr>
        <w:t>«</w:t>
      </w:r>
      <w:r w:rsidRPr="00C935CA">
        <w:rPr>
          <w:sz w:val="24"/>
          <w:szCs w:val="24"/>
          <w:lang w:val="uk-UA"/>
        </w:rPr>
        <w:t>Про адвокатуру та адвокатську діяльність</w:t>
      </w:r>
      <w:r w:rsidR="00C935CA">
        <w:rPr>
          <w:sz w:val="24"/>
          <w:szCs w:val="24"/>
          <w:lang w:val="uk-UA"/>
        </w:rPr>
        <w:t>»</w:t>
      </w:r>
      <w:r w:rsidRPr="00C935CA">
        <w:rPr>
          <w:sz w:val="24"/>
          <w:szCs w:val="24"/>
          <w:lang w:val="uk-UA"/>
        </w:rPr>
        <w:t>-</w:t>
      </w:r>
      <w:r w:rsidR="00C935CA">
        <w:rPr>
          <w:sz w:val="24"/>
          <w:szCs w:val="24"/>
          <w:lang w:val="uk-UA"/>
        </w:rPr>
        <w:t xml:space="preserve"> </w:t>
      </w:r>
    </w:p>
    <w:p w14:paraId="433D5063" w14:textId="77777777" w:rsidR="00C935CA" w:rsidRPr="00C935CA" w:rsidRDefault="00C935CA" w:rsidP="00C935CA">
      <w:pPr>
        <w:ind w:firstLine="851"/>
        <w:jc w:val="both"/>
        <w:rPr>
          <w:sz w:val="10"/>
          <w:szCs w:val="10"/>
          <w:lang w:val="uk-UA"/>
        </w:rPr>
      </w:pPr>
    </w:p>
    <w:p w14:paraId="241DC611" w14:textId="77777777" w:rsidR="009401E5" w:rsidRPr="00EC535B" w:rsidRDefault="009401E5" w:rsidP="00C935CA">
      <w:pPr>
        <w:ind w:firstLine="851"/>
        <w:jc w:val="center"/>
        <w:rPr>
          <w:b/>
          <w:sz w:val="24"/>
          <w:szCs w:val="24"/>
          <w:lang w:val="uk-UA"/>
        </w:rPr>
      </w:pPr>
      <w:r w:rsidRPr="00EC535B">
        <w:rPr>
          <w:b/>
          <w:sz w:val="24"/>
          <w:szCs w:val="24"/>
          <w:lang w:val="uk-UA"/>
        </w:rPr>
        <w:t>В И Р І Ш И Л А :</w:t>
      </w:r>
    </w:p>
    <w:p w14:paraId="2544500C" w14:textId="77777777" w:rsidR="009401E5" w:rsidRPr="00C935CA" w:rsidRDefault="009401E5" w:rsidP="00C935CA">
      <w:pPr>
        <w:ind w:firstLine="851"/>
        <w:jc w:val="center"/>
        <w:rPr>
          <w:b/>
          <w:sz w:val="10"/>
          <w:szCs w:val="10"/>
          <w:lang w:val="uk-UA"/>
        </w:rPr>
      </w:pPr>
    </w:p>
    <w:p w14:paraId="48BF95FB" w14:textId="36B2442A" w:rsidR="009401E5" w:rsidRPr="00EC535B" w:rsidRDefault="009401E5" w:rsidP="00C935CA">
      <w:pPr>
        <w:widowControl/>
        <w:numPr>
          <w:ilvl w:val="0"/>
          <w:numId w:val="1"/>
        </w:numPr>
        <w:tabs>
          <w:tab w:val="clear" w:pos="1110"/>
          <w:tab w:val="num" w:pos="709"/>
        </w:tabs>
        <w:autoSpaceDE/>
        <w:autoSpaceDN/>
        <w:adjustRightInd/>
        <w:spacing w:after="200"/>
        <w:ind w:left="0" w:firstLine="851"/>
        <w:jc w:val="both"/>
        <w:rPr>
          <w:sz w:val="24"/>
          <w:szCs w:val="24"/>
          <w:lang w:val="uk-UA"/>
        </w:rPr>
      </w:pPr>
      <w:r w:rsidRPr="00EC535B">
        <w:rPr>
          <w:rFonts w:eastAsia="Times New Roman"/>
          <w:sz w:val="24"/>
          <w:szCs w:val="24"/>
          <w:lang w:val="uk-UA"/>
        </w:rPr>
        <w:t xml:space="preserve"> </w:t>
      </w:r>
      <w:r w:rsidR="001710B6" w:rsidRPr="00EC535B">
        <w:rPr>
          <w:rFonts w:eastAsia="Times New Roman"/>
          <w:sz w:val="24"/>
          <w:szCs w:val="24"/>
          <w:lang w:val="uk-UA"/>
        </w:rPr>
        <w:t>Д</w:t>
      </w:r>
      <w:r w:rsidRPr="00EC535B">
        <w:rPr>
          <w:rFonts w:eastAsia="Times New Roman"/>
          <w:sz w:val="24"/>
          <w:szCs w:val="24"/>
          <w:lang w:val="uk-UA"/>
        </w:rPr>
        <w:t>исциплінарну справу стосовно адвоката Потреби Сергія Миколайовича  (свідоцтво про право на заняття адвокатською діяльністю № 297  видане Полтавською обласною КДКА  06.10.1998 року)</w:t>
      </w:r>
      <w:r w:rsidR="001710B6" w:rsidRPr="00EC535B">
        <w:rPr>
          <w:rFonts w:eastAsia="Times New Roman"/>
          <w:sz w:val="24"/>
          <w:szCs w:val="24"/>
          <w:lang w:val="uk-UA"/>
        </w:rPr>
        <w:t>- закрити.</w:t>
      </w:r>
    </w:p>
    <w:p w14:paraId="32A564EF" w14:textId="77777777" w:rsidR="009401E5" w:rsidRPr="00EC535B" w:rsidRDefault="009401E5" w:rsidP="00C935CA">
      <w:pPr>
        <w:widowControl/>
        <w:numPr>
          <w:ilvl w:val="0"/>
          <w:numId w:val="1"/>
        </w:numPr>
        <w:tabs>
          <w:tab w:val="clear" w:pos="1110"/>
          <w:tab w:val="num" w:pos="709"/>
        </w:tabs>
        <w:autoSpaceDE/>
        <w:autoSpaceDN/>
        <w:adjustRightInd/>
        <w:spacing w:after="200"/>
        <w:ind w:left="0" w:firstLine="851"/>
        <w:jc w:val="both"/>
        <w:rPr>
          <w:color w:val="000000"/>
          <w:spacing w:val="7"/>
          <w:sz w:val="24"/>
          <w:szCs w:val="24"/>
          <w:lang w:val="uk-UA"/>
        </w:rPr>
      </w:pPr>
      <w:r w:rsidRPr="00EC535B">
        <w:rPr>
          <w:sz w:val="24"/>
          <w:szCs w:val="24"/>
          <w:lang w:val="uk-UA"/>
        </w:rPr>
        <w:t xml:space="preserve">Копію рішення надіслати адвокату Потребі С.М. </w:t>
      </w:r>
      <w:r w:rsidRPr="00EC535B">
        <w:rPr>
          <w:color w:val="000000"/>
          <w:spacing w:val="7"/>
          <w:sz w:val="24"/>
          <w:szCs w:val="24"/>
          <w:lang w:val="uk-UA"/>
        </w:rPr>
        <w:t>та ініціатору звернення на адресу, визначену у зверненні.</w:t>
      </w:r>
    </w:p>
    <w:p w14:paraId="0E1DEB7C" w14:textId="77777777" w:rsidR="009401E5" w:rsidRPr="00EC535B" w:rsidRDefault="009401E5" w:rsidP="00C935CA">
      <w:pPr>
        <w:tabs>
          <w:tab w:val="num" w:pos="709"/>
        </w:tabs>
        <w:ind w:firstLine="851"/>
        <w:jc w:val="both"/>
        <w:rPr>
          <w:sz w:val="24"/>
          <w:szCs w:val="24"/>
          <w:lang w:val="uk-UA"/>
        </w:rPr>
      </w:pPr>
      <w:r w:rsidRPr="00EC535B">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CDFB28A" w14:textId="0569BE9D" w:rsidR="009401E5" w:rsidRPr="00EC535B" w:rsidRDefault="009401E5" w:rsidP="00C935CA">
      <w:pPr>
        <w:tabs>
          <w:tab w:val="num" w:pos="709"/>
        </w:tabs>
        <w:ind w:firstLine="851"/>
        <w:jc w:val="both"/>
        <w:rPr>
          <w:sz w:val="24"/>
          <w:szCs w:val="24"/>
          <w:lang w:val="uk-UA"/>
        </w:rPr>
      </w:pPr>
    </w:p>
    <w:p w14:paraId="066FE771" w14:textId="309B1B00" w:rsidR="001710B6" w:rsidRPr="00EC535B" w:rsidRDefault="001710B6" w:rsidP="00C935CA">
      <w:pPr>
        <w:tabs>
          <w:tab w:val="num" w:pos="709"/>
        </w:tabs>
        <w:ind w:firstLine="851"/>
        <w:jc w:val="both"/>
        <w:rPr>
          <w:sz w:val="24"/>
          <w:szCs w:val="24"/>
          <w:lang w:val="uk-UA"/>
        </w:rPr>
      </w:pPr>
    </w:p>
    <w:p w14:paraId="1CD11E58" w14:textId="4F70B31F" w:rsidR="009401E5" w:rsidRPr="00EC535B" w:rsidRDefault="009401E5" w:rsidP="00C935CA">
      <w:pPr>
        <w:tabs>
          <w:tab w:val="num" w:pos="709"/>
        </w:tabs>
        <w:ind w:firstLine="851"/>
        <w:rPr>
          <w:rFonts w:eastAsiaTheme="minorHAnsi"/>
          <w:b/>
          <w:bCs/>
          <w:sz w:val="24"/>
          <w:szCs w:val="24"/>
          <w:lang w:val="uk-UA" w:eastAsia="en-US"/>
        </w:rPr>
      </w:pPr>
      <w:r w:rsidRPr="00EC535B">
        <w:rPr>
          <w:rFonts w:eastAsiaTheme="minorHAnsi"/>
          <w:b/>
          <w:bCs/>
          <w:sz w:val="24"/>
          <w:szCs w:val="24"/>
          <w:lang w:val="uk-UA" w:eastAsia="en-US"/>
        </w:rPr>
        <w:t xml:space="preserve">В.о. </w:t>
      </w:r>
      <w:r w:rsidR="00C935CA">
        <w:rPr>
          <w:rFonts w:eastAsiaTheme="minorHAnsi"/>
          <w:b/>
          <w:bCs/>
          <w:sz w:val="24"/>
          <w:szCs w:val="24"/>
          <w:lang w:val="uk-UA" w:eastAsia="en-US"/>
        </w:rPr>
        <w:t>Г</w:t>
      </w:r>
      <w:r w:rsidRPr="00EC535B">
        <w:rPr>
          <w:rFonts w:eastAsiaTheme="minorHAnsi"/>
          <w:b/>
          <w:bCs/>
          <w:sz w:val="24"/>
          <w:szCs w:val="24"/>
          <w:lang w:val="uk-UA" w:eastAsia="en-US"/>
        </w:rPr>
        <w:t>олови КДКА Полтавської області                               Ігор ГОНЖАК</w:t>
      </w:r>
    </w:p>
    <w:p w14:paraId="1D85D104" w14:textId="77777777" w:rsidR="009401E5" w:rsidRPr="00EC535B" w:rsidRDefault="009401E5" w:rsidP="00C935CA">
      <w:pPr>
        <w:tabs>
          <w:tab w:val="num" w:pos="709"/>
        </w:tabs>
        <w:ind w:firstLine="851"/>
        <w:rPr>
          <w:rFonts w:eastAsiaTheme="minorHAnsi"/>
          <w:b/>
          <w:bCs/>
          <w:sz w:val="24"/>
          <w:szCs w:val="24"/>
          <w:lang w:val="uk-UA" w:eastAsia="en-US"/>
        </w:rPr>
      </w:pPr>
    </w:p>
    <w:p w14:paraId="31B03F06" w14:textId="202ACD35" w:rsidR="009401E5" w:rsidRPr="00EC535B" w:rsidRDefault="009401E5" w:rsidP="00C935CA">
      <w:pPr>
        <w:tabs>
          <w:tab w:val="num" w:pos="709"/>
        </w:tabs>
        <w:ind w:firstLine="851"/>
        <w:rPr>
          <w:rFonts w:eastAsiaTheme="minorHAnsi"/>
          <w:b/>
          <w:bCs/>
          <w:sz w:val="24"/>
          <w:szCs w:val="24"/>
          <w:lang w:val="uk-UA" w:eastAsia="en-US"/>
        </w:rPr>
      </w:pPr>
    </w:p>
    <w:p w14:paraId="516EA856" w14:textId="0E977A25" w:rsidR="009401E5" w:rsidRPr="00EC535B" w:rsidRDefault="009401E5" w:rsidP="00C935CA">
      <w:pPr>
        <w:tabs>
          <w:tab w:val="num" w:pos="709"/>
        </w:tabs>
        <w:ind w:firstLine="851"/>
        <w:rPr>
          <w:b/>
          <w:bCs/>
          <w:lang w:val="uk-UA"/>
        </w:rPr>
      </w:pPr>
      <w:r w:rsidRPr="00EC535B">
        <w:rPr>
          <w:rFonts w:eastAsiaTheme="minorHAnsi"/>
          <w:b/>
          <w:bCs/>
          <w:sz w:val="24"/>
          <w:szCs w:val="24"/>
          <w:lang w:val="uk-UA" w:eastAsia="en-US"/>
        </w:rPr>
        <w:t>Секретар  дисциплінарної палати                            Володимир РОХМАНОВ</w:t>
      </w:r>
    </w:p>
    <w:p w14:paraId="1D3CDF4F" w14:textId="77777777" w:rsidR="009401E5" w:rsidRPr="00EC535B" w:rsidRDefault="009401E5" w:rsidP="00C935CA">
      <w:pPr>
        <w:tabs>
          <w:tab w:val="num" w:pos="709"/>
        </w:tabs>
        <w:ind w:firstLine="851"/>
        <w:rPr>
          <w:lang w:val="uk-UA"/>
        </w:rPr>
      </w:pPr>
    </w:p>
    <w:p w14:paraId="13F0B417" w14:textId="44C2526B" w:rsidR="001C3BFB" w:rsidRPr="00EC535B" w:rsidRDefault="001C3BFB" w:rsidP="00C935CA">
      <w:pPr>
        <w:tabs>
          <w:tab w:val="num" w:pos="709"/>
        </w:tabs>
        <w:ind w:firstLine="851"/>
        <w:rPr>
          <w:lang w:val="uk-UA"/>
        </w:rPr>
      </w:pPr>
    </w:p>
    <w:sectPr w:rsidR="001C3BFB" w:rsidRPr="00EC535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Open Sans">
    <w:altName w:val="Segoe UI"/>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DE363EA0"/>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1E5"/>
    <w:rsid w:val="000100AE"/>
    <w:rsid w:val="001710B6"/>
    <w:rsid w:val="001B58CB"/>
    <w:rsid w:val="001C3BFB"/>
    <w:rsid w:val="00243B44"/>
    <w:rsid w:val="00346985"/>
    <w:rsid w:val="00366200"/>
    <w:rsid w:val="004153A9"/>
    <w:rsid w:val="00591914"/>
    <w:rsid w:val="005B2386"/>
    <w:rsid w:val="006240F0"/>
    <w:rsid w:val="006A69FD"/>
    <w:rsid w:val="0075732B"/>
    <w:rsid w:val="008B4BFB"/>
    <w:rsid w:val="009401E5"/>
    <w:rsid w:val="00A02665"/>
    <w:rsid w:val="00B83707"/>
    <w:rsid w:val="00C15719"/>
    <w:rsid w:val="00C576AB"/>
    <w:rsid w:val="00C826ED"/>
    <w:rsid w:val="00C935CA"/>
    <w:rsid w:val="00EC535B"/>
    <w:rsid w:val="00F671E7"/>
    <w:rsid w:val="00FF53C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4EC76"/>
  <w15:chartTrackingRefBased/>
  <w15:docId w15:val="{8C3443FC-CA1E-400A-AF56-6269656B7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01E5"/>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9401E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9401E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9401E5"/>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9401E5"/>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9401E5"/>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9401E5"/>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401E5"/>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401E5"/>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401E5"/>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401E5"/>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9401E5"/>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401E5"/>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9401E5"/>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9401E5"/>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9401E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401E5"/>
    <w:rPr>
      <w:rFonts w:eastAsiaTheme="majorEastAsia" w:cstheme="majorBidi"/>
      <w:color w:val="595959" w:themeColor="text1" w:themeTint="A6"/>
    </w:rPr>
  </w:style>
  <w:style w:type="character" w:customStyle="1" w:styleId="80">
    <w:name w:val="Заголовок 8 Знак"/>
    <w:basedOn w:val="a0"/>
    <w:link w:val="8"/>
    <w:uiPriority w:val="9"/>
    <w:semiHidden/>
    <w:rsid w:val="009401E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401E5"/>
    <w:rPr>
      <w:rFonts w:eastAsiaTheme="majorEastAsia" w:cstheme="majorBidi"/>
      <w:color w:val="272727" w:themeColor="text1" w:themeTint="D8"/>
    </w:rPr>
  </w:style>
  <w:style w:type="paragraph" w:styleId="a3">
    <w:name w:val="Title"/>
    <w:basedOn w:val="a"/>
    <w:next w:val="a"/>
    <w:link w:val="a4"/>
    <w:uiPriority w:val="10"/>
    <w:qFormat/>
    <w:rsid w:val="009401E5"/>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401E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401E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401E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401E5"/>
    <w:pPr>
      <w:spacing w:before="160"/>
      <w:jc w:val="center"/>
    </w:pPr>
    <w:rPr>
      <w:i/>
      <w:iCs/>
      <w:color w:val="404040" w:themeColor="text1" w:themeTint="BF"/>
    </w:rPr>
  </w:style>
  <w:style w:type="character" w:customStyle="1" w:styleId="22">
    <w:name w:val="Цитата 2 Знак"/>
    <w:basedOn w:val="a0"/>
    <w:link w:val="21"/>
    <w:uiPriority w:val="29"/>
    <w:rsid w:val="009401E5"/>
    <w:rPr>
      <w:i/>
      <w:iCs/>
      <w:color w:val="404040" w:themeColor="text1" w:themeTint="BF"/>
    </w:rPr>
  </w:style>
  <w:style w:type="paragraph" w:styleId="a7">
    <w:name w:val="List Paragraph"/>
    <w:basedOn w:val="a"/>
    <w:uiPriority w:val="34"/>
    <w:qFormat/>
    <w:rsid w:val="009401E5"/>
    <w:pPr>
      <w:ind w:left="720"/>
      <w:contextualSpacing/>
    </w:pPr>
  </w:style>
  <w:style w:type="character" w:styleId="a8">
    <w:name w:val="Intense Emphasis"/>
    <w:basedOn w:val="a0"/>
    <w:uiPriority w:val="21"/>
    <w:qFormat/>
    <w:rsid w:val="009401E5"/>
    <w:rPr>
      <w:i/>
      <w:iCs/>
      <w:color w:val="2F5496" w:themeColor="accent1" w:themeShade="BF"/>
    </w:rPr>
  </w:style>
  <w:style w:type="paragraph" w:styleId="a9">
    <w:name w:val="Intense Quote"/>
    <w:basedOn w:val="a"/>
    <w:next w:val="a"/>
    <w:link w:val="aa"/>
    <w:uiPriority w:val="30"/>
    <w:qFormat/>
    <w:rsid w:val="009401E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9401E5"/>
    <w:rPr>
      <w:i/>
      <w:iCs/>
      <w:color w:val="2F5496" w:themeColor="accent1" w:themeShade="BF"/>
    </w:rPr>
  </w:style>
  <w:style w:type="character" w:styleId="ab">
    <w:name w:val="Intense Reference"/>
    <w:basedOn w:val="a0"/>
    <w:uiPriority w:val="32"/>
    <w:qFormat/>
    <w:rsid w:val="009401E5"/>
    <w:rPr>
      <w:b/>
      <w:bCs/>
      <w:smallCaps/>
      <w:color w:val="2F5496" w:themeColor="accent1" w:themeShade="BF"/>
      <w:spacing w:val="5"/>
    </w:rPr>
  </w:style>
  <w:style w:type="paragraph" w:styleId="ac">
    <w:name w:val="Normal (Web)"/>
    <w:basedOn w:val="a"/>
    <w:uiPriority w:val="99"/>
    <w:unhideWhenUsed/>
    <w:rsid w:val="00C15719"/>
    <w:pPr>
      <w:widowControl/>
      <w:autoSpaceDE/>
      <w:autoSpaceDN/>
      <w:adjustRightInd/>
      <w:spacing w:before="100" w:beforeAutospacing="1" w:after="100" w:afterAutospacing="1"/>
    </w:pPr>
    <w:rPr>
      <w:rFonts w:eastAsia="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4297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132</TotalTime>
  <Pages>6</Pages>
  <Words>3228</Words>
  <Characters>18403</Characters>
  <Application>Microsoft Office Word</Application>
  <DocSecurity>0</DocSecurity>
  <Lines>153</Lines>
  <Paragraphs>43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21588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13</cp:revision>
  <cp:lastPrinted>2025-04-07T08:07:00Z</cp:lastPrinted>
  <dcterms:created xsi:type="dcterms:W3CDTF">2025-04-04T08:34:00Z</dcterms:created>
  <dcterms:modified xsi:type="dcterms:W3CDTF">2025-04-15T06:49:00Z</dcterms:modified>
</cp:coreProperties>
</file>